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66DD5">
      <w:pPr>
        <w:ind w:left="0" w:leftChars="0" w:firstLine="0" w:firstLineChars="0"/>
        <w:jc w:val="center"/>
        <w:rPr>
          <w:b/>
          <w:bCs/>
          <w:sz w:val="28"/>
          <w:szCs w:val="28"/>
        </w:rPr>
      </w:pPr>
      <w:r>
        <w:rPr>
          <w:rFonts w:hint="default"/>
          <w:b/>
          <w:bCs/>
          <w:sz w:val="28"/>
          <w:szCs w:val="28"/>
        </w:rPr>
        <w:t>Promoting Students’ Morphological Competence in English for Medical Purposes (EMP) Courses through AI-Driven Gamification</w:t>
      </w:r>
    </w:p>
    <w:p w14:paraId="22B17C99">
      <w:pPr>
        <w:rPr>
          <w:rtl/>
          <w:lang w:val="en-US"/>
        </w:rPr>
      </w:pPr>
    </w:p>
    <w:p w14:paraId="6C77F433">
      <w:pPr>
        <w:pStyle w:val="14"/>
        <w:ind w:left="2880" w:leftChars="0"/>
        <w:jc w:val="both"/>
        <w:rPr>
          <w:rFonts w:asciiTheme="majorBidi" w:hAnsiTheme="majorBidi" w:cstheme="majorBidi"/>
        </w:rPr>
      </w:pPr>
      <w:r>
        <w:rPr>
          <w:rFonts w:hint="default" w:asciiTheme="majorBidi" w:hAnsiTheme="majorBidi" w:cstheme="majorBidi"/>
          <w:lang w:val="en-US"/>
        </w:rPr>
        <w:t>Huu Ngoc Nguyen</w:t>
      </w:r>
    </w:p>
    <w:p w14:paraId="33427CD2">
      <w:pPr>
        <w:pStyle w:val="15"/>
        <w:rPr>
          <w:rFonts w:asciiTheme="majorBidi" w:hAnsiTheme="majorBidi" w:cstheme="majorBidi"/>
          <w:sz w:val="24"/>
          <w:szCs w:val="24"/>
        </w:rPr>
      </w:pPr>
    </w:p>
    <w:p w14:paraId="7AC276D1">
      <w:pPr>
        <w:pStyle w:val="15"/>
        <w:rPr>
          <w:rFonts w:asciiTheme="majorBidi" w:hAnsiTheme="majorBidi" w:cstheme="majorBidi"/>
          <w:sz w:val="24"/>
          <w:szCs w:val="24"/>
        </w:rPr>
      </w:pPr>
      <w:r>
        <w:rPr>
          <w:rFonts w:asciiTheme="majorBidi" w:hAnsiTheme="majorBidi" w:cstheme="majorBidi"/>
          <w:sz w:val="24"/>
          <w:szCs w:val="24"/>
        </w:rPr>
        <w:t>Abstract</w:t>
      </w:r>
    </w:p>
    <w:p w14:paraId="75F9BD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sz w:val="24"/>
          <w:szCs w:val="24"/>
        </w:rPr>
      </w:pPr>
      <w:r>
        <w:rPr>
          <w:sz w:val="24"/>
          <w:szCs w:val="24"/>
        </w:rPr>
        <w:t>This present quasi-experimental study aimed to investigate the effects of AI-driven gamification on the morphological competence of second-year medical students enrolled in English for Medical Purposes (EMP) courses at Nguyen Tat Thanh University. A purposive sample of 83 students was separated into the experimental group (AI-driven gamification instruction, N = 42) and the control group (lecture-based instruction, N = 41). In quantitative terms, pre-tests and post-tests were conducted to assess morphological competence in both groups before and after the course. Furthermore, qualitative data were collected through intensive semi-structured interviews to gain insights into students’ perceptions of the AI-driven gamification practice during their learning experience. The findings revealed that the experimental group significantly outperformed the control group in terms of morphological competence (p &lt; 0.05). In addition, findings from qualitative analysis indicated that the students in the experimental group found the gamified learning experience engaging, interactive, and motivating, which helped them retain morphological knowledge more effectively. From these findings, it is suggested that incorporating AI-driven gamification into EMP teaching can make learning English medical terminology more effective, increase students’ motivation, and create a more personalized learning experience.</w:t>
      </w:r>
    </w:p>
    <w:p w14:paraId="44455DCA">
      <w:pPr>
        <w:spacing w:before="240"/>
        <w:ind w:left="0" w:leftChars="0" w:firstLine="720" w:firstLineChars="0"/>
        <w:rPr>
          <w:rFonts w:hint="default" w:asciiTheme="majorBidi" w:hAnsiTheme="majorBidi" w:cstheme="majorBidi"/>
          <w:sz w:val="24"/>
          <w:szCs w:val="24"/>
          <w:lang w:val="en-US"/>
        </w:rPr>
      </w:pPr>
      <w:r>
        <w:rPr>
          <w:rFonts w:asciiTheme="majorBidi" w:hAnsiTheme="majorBidi" w:cstheme="majorBidi"/>
          <w:b/>
          <w:bCs/>
          <w:i/>
          <w:iCs/>
          <w:sz w:val="24"/>
          <w:szCs w:val="24"/>
        </w:rPr>
        <w:t>Keywords</w:t>
      </w:r>
      <w:r>
        <w:rPr>
          <w:rFonts w:asciiTheme="majorBidi" w:hAnsiTheme="majorBidi" w:cstheme="majorBidi"/>
          <w:b/>
          <w:bCs/>
          <w:sz w:val="24"/>
          <w:szCs w:val="24"/>
        </w:rPr>
        <w:t xml:space="preserve">: </w:t>
      </w:r>
      <w:r>
        <w:rPr>
          <w:rFonts w:hint="default" w:asciiTheme="majorBidi" w:hAnsiTheme="majorBidi" w:cstheme="majorBidi"/>
          <w:sz w:val="24"/>
          <w:szCs w:val="24"/>
          <w:lang w:val="en-US"/>
        </w:rPr>
        <w:t>AI-driven gamification</w:t>
      </w:r>
      <w:r>
        <w:rPr>
          <w:rFonts w:asciiTheme="majorBidi" w:hAnsiTheme="majorBidi" w:cstheme="majorBidi"/>
          <w:sz w:val="24"/>
          <w:szCs w:val="24"/>
        </w:rPr>
        <w:t xml:space="preserve">, </w:t>
      </w:r>
      <w:r>
        <w:rPr>
          <w:sz w:val="24"/>
          <w:szCs w:val="24"/>
        </w:rPr>
        <w:t>English for Medical Purposes (EMP</w:t>
      </w:r>
      <w:r>
        <w:rPr>
          <w:rFonts w:hint="default" w:asciiTheme="majorBidi" w:hAnsiTheme="majorBidi" w:cstheme="majorBidi"/>
          <w:sz w:val="24"/>
          <w:szCs w:val="24"/>
          <w:lang w:val="en-US"/>
        </w:rPr>
        <w:t>)</w:t>
      </w:r>
      <w:r>
        <w:rPr>
          <w:rFonts w:asciiTheme="majorBidi" w:hAnsiTheme="majorBidi" w:cstheme="majorBidi"/>
          <w:sz w:val="24"/>
          <w:szCs w:val="24"/>
        </w:rPr>
        <w:t xml:space="preserve">, </w:t>
      </w:r>
      <w:r>
        <w:rPr>
          <w:sz w:val="24"/>
          <w:szCs w:val="24"/>
        </w:rPr>
        <w:t>Nguyen Tat Thanh University</w:t>
      </w:r>
      <w:r>
        <w:rPr>
          <w:rFonts w:asciiTheme="majorBidi" w:hAnsiTheme="majorBidi" w:cstheme="majorBidi"/>
          <w:sz w:val="24"/>
          <w:szCs w:val="24"/>
        </w:rPr>
        <w:t xml:space="preserve">, </w:t>
      </w:r>
      <w:r>
        <w:rPr>
          <w:rFonts w:hint="default" w:asciiTheme="majorBidi" w:hAnsiTheme="majorBidi" w:cstheme="majorBidi"/>
          <w:sz w:val="24"/>
          <w:szCs w:val="24"/>
          <w:lang w:val="en-US"/>
        </w:rPr>
        <w:t>q</w:t>
      </w:r>
      <w:r>
        <w:rPr>
          <w:sz w:val="24"/>
          <w:szCs w:val="24"/>
        </w:rPr>
        <w:t>uasi-experimental study</w:t>
      </w:r>
      <w:r>
        <w:rPr>
          <w:rFonts w:hint="default"/>
          <w:sz w:val="24"/>
          <w:szCs w:val="24"/>
          <w:lang w:val="en-US"/>
        </w:rPr>
        <w:t>.</w:t>
      </w:r>
    </w:p>
    <w:p w14:paraId="51F63624">
      <w:pPr>
        <w:spacing w:before="240"/>
        <w:ind w:left="993" w:hanging="993"/>
        <w:rPr>
          <w:rFonts w:asciiTheme="majorBidi" w:hAnsiTheme="majorBidi" w:cstheme="majorBidi"/>
          <w:b/>
          <w:bCs/>
          <w:sz w:val="24"/>
          <w:szCs w:val="24"/>
        </w:rPr>
      </w:pPr>
    </w:p>
    <w:p w14:paraId="594EE07D">
      <w:pPr>
        <w:pStyle w:val="24"/>
        <w:rPr>
          <w:rFonts w:asciiTheme="majorBidi" w:hAnsiTheme="majorBidi" w:cstheme="majorBidi"/>
          <w:b w:val="0"/>
          <w:bCs w:val="0"/>
          <w:sz w:val="24"/>
          <w:szCs w:val="24"/>
        </w:rPr>
      </w:pPr>
      <w:r>
        <w:rPr>
          <w:rFonts w:asciiTheme="majorBidi" w:hAnsiTheme="majorBidi" w:cstheme="majorBidi"/>
          <w:sz w:val="24"/>
          <w:szCs w:val="24"/>
        </w:rPr>
        <w:t>1. Introduction</w:t>
      </w:r>
    </w:p>
    <w:p w14:paraId="2FB783A6">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As a subset of English for Specific Purposes (ESP)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English for Medical Purposes (EMP)  has grown in popularity in recent years, reflecting the growing </w:t>
      </w:r>
      <w:r>
        <w:rPr>
          <w:rFonts w:hint="default" w:ascii="Times New Roman" w:hAnsi="Times New Roman" w:cs="Times New Roman"/>
          <w:sz w:val="24"/>
          <w:szCs w:val="24"/>
          <w:lang w:val="en-US"/>
        </w:rPr>
        <w:t>needs</w:t>
      </w:r>
      <w:r>
        <w:rPr>
          <w:rFonts w:hint="default" w:ascii="Times New Roman" w:hAnsi="Times New Roman" w:cs="Times New Roman"/>
          <w:sz w:val="24"/>
          <w:szCs w:val="24"/>
        </w:rPr>
        <w:t xml:space="preserve"> for medical professionals to communicate effectively in English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 </w:t>
      </w:r>
      <w:r>
        <w:rPr>
          <w:rFonts w:hint="default" w:ascii="Times New Roman" w:hAnsi="Times New Roman" w:cs="Times New Roman"/>
          <w:sz w:val="24"/>
          <w:szCs w:val="24"/>
          <w:lang w:val="en-US"/>
        </w:rPr>
        <w:t>clinical settings</w:t>
      </w:r>
      <w:r>
        <w:rPr>
          <w:rFonts w:hint="default" w:ascii="Times New Roman" w:hAnsi="Times New Roman" w:cs="Times New Roman"/>
          <w:sz w:val="24"/>
          <w:szCs w:val="24"/>
        </w:rPr>
        <w:t xml:space="preserve"> (Hutchinson &amp; Waters, 1993; Georgy, 2023). EMP courses are</w:t>
      </w:r>
      <w:r>
        <w:rPr>
          <w:rFonts w:hint="default" w:ascii="Times New Roman" w:hAnsi="Times New Roman" w:cs="Times New Roman"/>
          <w:sz w:val="24"/>
          <w:szCs w:val="24"/>
          <w:lang w:val="en-US"/>
        </w:rPr>
        <w:t xml:space="preserve"> particularly</w:t>
      </w:r>
      <w:r>
        <w:rPr>
          <w:rFonts w:hint="default" w:ascii="Times New Roman" w:hAnsi="Times New Roman" w:cs="Times New Roman"/>
          <w:sz w:val="24"/>
          <w:szCs w:val="24"/>
        </w:rPr>
        <w:t xml:space="preserve"> crucial for non-native speakers to </w:t>
      </w:r>
      <w:r>
        <w:rPr>
          <w:rFonts w:hint="default" w:ascii="Times New Roman" w:hAnsi="Times New Roman" w:cs="Times New Roman"/>
          <w:sz w:val="24"/>
          <w:szCs w:val="24"/>
          <w:lang w:val="en-US"/>
        </w:rPr>
        <w:t>gain sufficient</w:t>
      </w:r>
      <w:r>
        <w:rPr>
          <w:rFonts w:hint="default" w:ascii="Times New Roman" w:hAnsi="Times New Roman" w:cs="Times New Roman"/>
          <w:sz w:val="24"/>
          <w:szCs w:val="24"/>
        </w:rPr>
        <w:t xml:space="preserve"> language proficiency</w:t>
      </w:r>
      <w:r>
        <w:rPr>
          <w:rFonts w:hint="default" w:ascii="Times New Roman" w:hAnsi="Times New Roman" w:cs="Times New Roman"/>
          <w:sz w:val="24"/>
          <w:szCs w:val="24"/>
          <w:lang w:val="en-US"/>
        </w:rPr>
        <w:t xml:space="preserve"> to comprehend medical texts written in English and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attend international medical conferences </w:t>
      </w:r>
      <w:r>
        <w:rPr>
          <w:rFonts w:hint="default" w:ascii="Times New Roman" w:hAnsi="Times New Roman" w:cs="Times New Roman"/>
          <w:sz w:val="24"/>
          <w:szCs w:val="24"/>
        </w:rPr>
        <w:t>(Cojocaru, 2024).</w:t>
      </w:r>
    </w:p>
    <w:p w14:paraId="380EF920">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In EMP courses,</w:t>
      </w:r>
      <w:r>
        <w:rPr>
          <w:rFonts w:hint="default" w:ascii="Times New Roman" w:hAnsi="Times New Roman" w:cs="Times New Roman"/>
          <w:sz w:val="24"/>
          <w:szCs w:val="24"/>
        </w:rPr>
        <w:t xml:space="preserve"> the mastery of medical terminology</w:t>
      </w:r>
      <w:r>
        <w:rPr>
          <w:rFonts w:hint="default" w:ascii="Times New Roman" w:hAnsi="Times New Roman" w:cs="Times New Roman"/>
          <w:sz w:val="24"/>
          <w:szCs w:val="24"/>
          <w:lang w:val="en-US"/>
        </w:rPr>
        <w:t xml:space="preserve"> is utterly essential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However, English medical terms are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usually </w:t>
      </w:r>
      <w:r>
        <w:rPr>
          <w:rFonts w:hint="default" w:ascii="Times New Roman" w:hAnsi="Times New Roman" w:cs="Times New Roman"/>
          <w:sz w:val="24"/>
          <w:szCs w:val="24"/>
        </w:rPr>
        <w:t>complex</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highly specialized</w:t>
      </w:r>
      <w:r>
        <w:rPr>
          <w:rFonts w:hint="default" w:ascii="Times New Roman" w:hAnsi="Times New Roman" w:cs="Times New Roman"/>
          <w:sz w:val="24"/>
          <w:szCs w:val="24"/>
          <w:lang w:val="en-US"/>
        </w:rPr>
        <w:t xml:space="preserve"> because most of them are </w:t>
      </w:r>
      <w:r>
        <w:rPr>
          <w:rFonts w:hint="default" w:ascii="Times New Roman" w:hAnsi="Times New Roman" w:cs="Times New Roman"/>
          <w:sz w:val="24"/>
          <w:szCs w:val="24"/>
        </w:rPr>
        <w:t>rooted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Latin and Greek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which poses significant challenges in decoding and interpretation for medical learners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(Hastürkoğlu, 2020)</w:t>
      </w:r>
      <w:r>
        <w:rPr>
          <w:rFonts w:hint="default" w:ascii="Times New Roman" w:hAnsi="Times New Roman" w:cs="Times New Roman"/>
          <w:sz w:val="24"/>
          <w:szCs w:val="24"/>
          <w:lang w:val="en-US"/>
        </w:rPr>
        <w:t xml:space="preserve">. Therefore, a full grasp of medical morphological knowledge of </w:t>
      </w:r>
      <w:r>
        <w:rPr>
          <w:rFonts w:hint="default" w:ascii="Times New Roman" w:hAnsi="Times New Roman" w:cs="Times New Roman"/>
          <w:sz w:val="24"/>
          <w:szCs w:val="24"/>
        </w:rPr>
        <w:t>prefixes, roots, and suffixes</w:t>
      </w:r>
      <w:r>
        <w:rPr>
          <w:rFonts w:hint="default" w:ascii="Times New Roman" w:hAnsi="Times New Roman" w:cs="Times New Roman"/>
          <w:sz w:val="24"/>
          <w:szCs w:val="24"/>
          <w:lang w:val="en-US"/>
        </w:rPr>
        <w:t xml:space="preserve"> is of absolute necessity </w:t>
      </w:r>
      <w:r>
        <w:rPr>
          <w:rFonts w:hint="default" w:ascii="Times New Roman" w:hAnsi="Times New Roman" w:cs="Times New Roman"/>
          <w:sz w:val="24"/>
          <w:szCs w:val="24"/>
        </w:rPr>
        <w:t>to enhance learners’ ability to analyze, comprehend, and retain medical vocabulary more effectively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(Nguyen Le &amp; Miller, 2020; Oseki &amp; Marantz, 2020; Hastürkoğlu, 2020).</w:t>
      </w:r>
    </w:p>
    <w:p w14:paraId="165F6AFA">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While morphological competence plays an important role, it has often been neglected or ineffectively taught in the traditional classrooms that </w:t>
      </w:r>
      <w:r>
        <w:rPr>
          <w:rFonts w:hint="default" w:ascii="Times New Roman" w:hAnsi="Times New Roman" w:cs="Times New Roman"/>
          <w:sz w:val="24"/>
          <w:szCs w:val="24"/>
          <w:lang w:val="en-US"/>
        </w:rPr>
        <w:t>focus merely on</w:t>
      </w:r>
      <w:r>
        <w:rPr>
          <w:rFonts w:hint="default" w:ascii="Times New Roman" w:hAnsi="Times New Roman" w:cs="Times New Roman"/>
          <w:sz w:val="24"/>
          <w:szCs w:val="24"/>
        </w:rPr>
        <w:t xml:space="preserve"> rote learning (Hastürkoğlu, 2020). This situation</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therefore</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paves the way for the adoption of  more effective instructional approaches that may promote students’ engagement and retention of </w:t>
      </w:r>
      <w:r>
        <w:rPr>
          <w:rFonts w:hint="default" w:ascii="Times New Roman" w:hAnsi="Times New Roman" w:cs="Times New Roman"/>
          <w:sz w:val="24"/>
          <w:szCs w:val="24"/>
        </w:rPr>
        <w:t xml:space="preserve">medical </w:t>
      </w:r>
      <w:r>
        <w:rPr>
          <w:rFonts w:hint="default" w:ascii="Times New Roman" w:hAnsi="Times New Roman" w:cs="Times New Roman"/>
          <w:sz w:val="24"/>
          <w:szCs w:val="24"/>
          <w:lang w:val="en-US"/>
        </w:rPr>
        <w:t xml:space="preserve">vocabulary. </w:t>
      </w:r>
      <w:r>
        <w:rPr>
          <w:rFonts w:hint="default" w:ascii="Times New Roman" w:hAnsi="Times New Roman" w:cs="Times New Roman"/>
          <w:sz w:val="24"/>
          <w:szCs w:val="24"/>
        </w:rPr>
        <w:t xml:space="preserve">One such innovation for education is then provided by artificial intelligence. AI-powered platforms can </w:t>
      </w:r>
      <w:r>
        <w:rPr>
          <w:rFonts w:hint="default" w:ascii="Times New Roman" w:hAnsi="Times New Roman" w:cs="Times New Roman"/>
          <w:sz w:val="24"/>
          <w:szCs w:val="24"/>
          <w:lang w:val="en-US"/>
        </w:rPr>
        <w:t>provide personalized learning</w:t>
      </w:r>
      <w:r>
        <w:rPr>
          <w:rFonts w:hint="default" w:ascii="Times New Roman" w:hAnsi="Times New Roman" w:cs="Times New Roman"/>
          <w:sz w:val="24"/>
          <w:szCs w:val="24"/>
        </w:rPr>
        <w:t>, adapt to learner</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learning </w:t>
      </w:r>
      <w:r>
        <w:rPr>
          <w:rFonts w:hint="default" w:ascii="Times New Roman" w:hAnsi="Times New Roman" w:cs="Times New Roman"/>
          <w:sz w:val="24"/>
          <w:szCs w:val="24"/>
        </w:rPr>
        <w:t xml:space="preserve">needs in real time, and provide immediate </w:t>
      </w:r>
      <w:r>
        <w:rPr>
          <w:rFonts w:hint="default" w:ascii="Times New Roman" w:hAnsi="Times New Roman" w:cs="Times New Roman"/>
          <w:sz w:val="24"/>
          <w:szCs w:val="24"/>
          <w:lang w:val="en-US"/>
        </w:rPr>
        <w:t>feedback</w:t>
      </w:r>
      <w:r>
        <w:rPr>
          <w:rFonts w:hint="default" w:ascii="Times New Roman" w:hAnsi="Times New Roman" w:cs="Times New Roman"/>
          <w:sz w:val="24"/>
          <w:szCs w:val="24"/>
        </w:rPr>
        <w:t xml:space="preserve">, which </w:t>
      </w:r>
      <w:r>
        <w:rPr>
          <w:rFonts w:hint="default" w:ascii="Times New Roman" w:hAnsi="Times New Roman" w:cs="Times New Roman"/>
          <w:sz w:val="24"/>
          <w:szCs w:val="24"/>
          <w:lang w:val="en-US"/>
        </w:rPr>
        <w:t>greatly facilitate the learning of medical terms among students</w:t>
      </w:r>
      <w:r>
        <w:rPr>
          <w:rFonts w:hint="default" w:ascii="Times New Roman" w:hAnsi="Times New Roman" w:cs="Times New Roman"/>
          <w:sz w:val="24"/>
          <w:szCs w:val="24"/>
        </w:rPr>
        <w:t xml:space="preserve"> (Alenezi, 2023; Abbes et al., 2024).</w:t>
      </w:r>
    </w:p>
    <w:p w14:paraId="30A52E12">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mean time</w:t>
      </w:r>
      <w:r>
        <w:rPr>
          <w:rFonts w:hint="default" w:ascii="Times New Roman" w:hAnsi="Times New Roman" w:cs="Times New Roman"/>
          <w:sz w:val="24"/>
          <w:szCs w:val="24"/>
        </w:rPr>
        <w:t>, gamification</w:t>
      </w:r>
      <w:r>
        <w:rPr>
          <w:rFonts w:hint="default" w:ascii="Times New Roman" w:hAnsi="Times New Roman" w:cs="Times New Roman"/>
          <w:sz w:val="24"/>
          <w:szCs w:val="24"/>
          <w:lang w:val="en-US"/>
        </w:rPr>
        <w:t xml:space="preserve"> with the use of game-based</w:t>
      </w:r>
      <w:r>
        <w:rPr>
          <w:rFonts w:hint="default" w:ascii="Times New Roman" w:hAnsi="Times New Roman" w:cs="Times New Roman"/>
          <w:sz w:val="24"/>
          <w:szCs w:val="24"/>
        </w:rPr>
        <w:t xml:space="preserve"> features like points, badges and </w:t>
      </w:r>
      <w:r>
        <w:rPr>
          <w:rFonts w:hint="default" w:ascii="Times New Roman" w:hAnsi="Times New Roman" w:cs="Times New Roman"/>
          <w:sz w:val="24"/>
          <w:szCs w:val="24"/>
          <w:lang w:val="en-US"/>
        </w:rPr>
        <w:t>leaderboards</w:t>
      </w:r>
      <w:r>
        <w:rPr>
          <w:rFonts w:hint="default" w:ascii="Times New Roman" w:hAnsi="Times New Roman" w:cs="Times New Roman"/>
          <w:sz w:val="24"/>
          <w:szCs w:val="24"/>
        </w:rPr>
        <w:t xml:space="preserve">, has shown </w:t>
      </w:r>
      <w:r>
        <w:rPr>
          <w:rFonts w:hint="default" w:ascii="Times New Roman" w:hAnsi="Times New Roman" w:cs="Times New Roman"/>
          <w:sz w:val="24"/>
          <w:szCs w:val="24"/>
          <w:lang w:val="en-US"/>
        </w:rPr>
        <w:t>promising capabilities</w:t>
      </w:r>
      <w:r>
        <w:rPr>
          <w:rFonts w:hint="default" w:ascii="Times New Roman" w:hAnsi="Times New Roman" w:cs="Times New Roman"/>
          <w:sz w:val="24"/>
          <w:szCs w:val="24"/>
        </w:rPr>
        <w:t xml:space="preserve"> to bolster student</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motivation, engagement, and participation </w:t>
      </w:r>
      <w:r>
        <w:rPr>
          <w:rFonts w:hint="default" w:ascii="Times New Roman" w:hAnsi="Times New Roman" w:cs="Times New Roman"/>
          <w:sz w:val="24"/>
          <w:szCs w:val="24"/>
          <w:lang w:val="en-US"/>
        </w:rPr>
        <w:t xml:space="preserve">in their learning process </w:t>
      </w:r>
      <w:r>
        <w:rPr>
          <w:rFonts w:hint="default" w:ascii="Times New Roman" w:hAnsi="Times New Roman" w:cs="Times New Roman"/>
          <w:sz w:val="24"/>
          <w:szCs w:val="24"/>
        </w:rPr>
        <w:t xml:space="preserve">(Deterding et al., 2011; Salehi et al., 2023; Chugh &amp; Turnbull, 2023). While AI and gamification have both separately demonstrated  educational benefits, their </w:t>
      </w:r>
      <w:r>
        <w:rPr>
          <w:rFonts w:hint="default" w:ascii="Times New Roman" w:hAnsi="Times New Roman" w:cs="Times New Roman"/>
          <w:sz w:val="24"/>
          <w:szCs w:val="24"/>
          <w:lang w:val="en-US"/>
        </w:rPr>
        <w:t>combined</w:t>
      </w:r>
      <w:r>
        <w:rPr>
          <w:rFonts w:hint="default" w:ascii="Times New Roman" w:hAnsi="Times New Roman" w:cs="Times New Roman"/>
          <w:sz w:val="24"/>
          <w:szCs w:val="24"/>
        </w:rPr>
        <w:t xml:space="preserve"> use for EMP teaching, especially </w:t>
      </w:r>
      <w:r>
        <w:rPr>
          <w:rFonts w:hint="default" w:ascii="Times New Roman" w:hAnsi="Times New Roman" w:cs="Times New Roman"/>
          <w:sz w:val="24"/>
          <w:szCs w:val="24"/>
          <w:lang w:val="en-US"/>
        </w:rPr>
        <w:t xml:space="preserve">to enhance </w:t>
      </w:r>
      <w:r>
        <w:rPr>
          <w:rFonts w:hint="default" w:ascii="Times New Roman" w:hAnsi="Times New Roman" w:cs="Times New Roman"/>
          <w:sz w:val="24"/>
          <w:szCs w:val="24"/>
        </w:rPr>
        <w:t xml:space="preserve">morphological </w:t>
      </w:r>
      <w:r>
        <w:rPr>
          <w:rFonts w:hint="default" w:ascii="Times New Roman" w:hAnsi="Times New Roman" w:cs="Times New Roman"/>
          <w:sz w:val="24"/>
          <w:szCs w:val="24"/>
          <w:lang w:val="en-US"/>
        </w:rPr>
        <w:t>knowledge</w:t>
      </w:r>
      <w:r>
        <w:rPr>
          <w:rFonts w:hint="default" w:ascii="Times New Roman" w:hAnsi="Times New Roman" w:cs="Times New Roman"/>
          <w:sz w:val="24"/>
          <w:szCs w:val="24"/>
        </w:rPr>
        <w:t>, still remains under</w:t>
      </w:r>
      <w:r>
        <w:rPr>
          <w:rFonts w:hint="default" w:ascii="Times New Roman" w:hAnsi="Times New Roman" w:cs="Times New Roman"/>
          <w:sz w:val="24"/>
          <w:szCs w:val="24"/>
          <w:lang w:val="en-US"/>
        </w:rPr>
        <w:t>explored.</w:t>
      </w:r>
    </w:p>
    <w:p w14:paraId="2E891C1F">
      <w:pPr>
        <w:keepNext w:val="0"/>
        <w:keepLines w:val="0"/>
        <w:pageBreakBefore w:val="0"/>
        <w:widowControl/>
        <w:kinsoku/>
        <w:wordWrap/>
        <w:overflowPunct/>
        <w:topLinePunct w:val="0"/>
        <w:autoSpaceDE/>
        <w:autoSpaceDN/>
        <w:bidi w:val="0"/>
        <w:adjustRightInd/>
        <w:snapToGrid/>
        <w:spacing w:line="480" w:lineRule="auto"/>
        <w:ind w:right="115"/>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To fill this gap, th</w:t>
      </w:r>
      <w:r>
        <w:rPr>
          <w:rFonts w:hint="default" w:ascii="Times New Roman" w:hAnsi="Times New Roman" w:cs="Times New Roman"/>
          <w:sz w:val="24"/>
          <w:szCs w:val="24"/>
          <w:lang w:val="en-US"/>
        </w:rPr>
        <w:t xml:space="preserve">is </w:t>
      </w:r>
      <w:r>
        <w:rPr>
          <w:rFonts w:hint="default" w:ascii="Times New Roman" w:hAnsi="Times New Roman" w:cs="Times New Roman"/>
          <w:sz w:val="24"/>
          <w:szCs w:val="24"/>
        </w:rPr>
        <w:t xml:space="preserve"> study </w:t>
      </w:r>
      <w:r>
        <w:rPr>
          <w:rFonts w:hint="default" w:ascii="Times New Roman" w:hAnsi="Times New Roman" w:cs="Times New Roman"/>
          <w:sz w:val="24"/>
          <w:szCs w:val="24"/>
          <w:lang w:val="en-US"/>
        </w:rPr>
        <w:t xml:space="preserve">was conducted to </w:t>
      </w:r>
      <w:r>
        <w:rPr>
          <w:rFonts w:hint="default" w:ascii="Times New Roman" w:hAnsi="Times New Roman" w:cs="Times New Roman"/>
          <w:sz w:val="24"/>
          <w:szCs w:val="24"/>
        </w:rPr>
        <w:t xml:space="preserve">investigate the </w:t>
      </w:r>
      <w:r>
        <w:rPr>
          <w:rFonts w:hint="default" w:ascii="Times New Roman" w:hAnsi="Times New Roman" w:cs="Times New Roman"/>
          <w:sz w:val="24"/>
          <w:szCs w:val="24"/>
          <w:lang w:val="en-US"/>
        </w:rPr>
        <w:t xml:space="preserve">effects </w:t>
      </w:r>
      <w:r>
        <w:rPr>
          <w:rFonts w:hint="default" w:ascii="Times New Roman" w:hAnsi="Times New Roman" w:cs="Times New Roman"/>
          <w:sz w:val="24"/>
          <w:szCs w:val="24"/>
        </w:rPr>
        <w:t xml:space="preserve">of </w:t>
      </w:r>
      <w:r>
        <w:rPr>
          <w:rFonts w:hint="default" w:ascii="Times New Roman" w:hAnsi="Times New Roman" w:cs="Times New Roman"/>
          <w:sz w:val="24"/>
          <w:szCs w:val="24"/>
          <w:lang w:val="en-US"/>
        </w:rPr>
        <w:t xml:space="preserve">the use of </w:t>
      </w:r>
      <w:r>
        <w:rPr>
          <w:rFonts w:hint="default" w:ascii="Times New Roman" w:hAnsi="Times New Roman" w:cs="Times New Roman"/>
          <w:sz w:val="24"/>
          <w:szCs w:val="24"/>
        </w:rPr>
        <w:t>AI-driven gam</w:t>
      </w:r>
      <w:r>
        <w:rPr>
          <w:rFonts w:hint="default" w:ascii="Times New Roman" w:hAnsi="Times New Roman" w:cs="Times New Roman"/>
          <w:sz w:val="24"/>
          <w:szCs w:val="24"/>
          <w:lang w:val="en-US"/>
        </w:rPr>
        <w:t>es</w:t>
      </w:r>
      <w:r>
        <w:rPr>
          <w:rFonts w:hint="default" w:ascii="Times New Roman" w:hAnsi="Times New Roman" w:cs="Times New Roman"/>
          <w:sz w:val="24"/>
          <w:szCs w:val="24"/>
        </w:rPr>
        <w:t xml:space="preserve"> on </w:t>
      </w:r>
      <w:r>
        <w:rPr>
          <w:rFonts w:hint="default" w:ascii="Times New Roman" w:hAnsi="Times New Roman" w:cs="Times New Roman"/>
          <w:sz w:val="24"/>
          <w:szCs w:val="24"/>
          <w:lang w:val="en-US"/>
        </w:rPr>
        <w:t>p</w:t>
      </w:r>
      <w:r>
        <w:rPr>
          <w:rFonts w:hint="default" w:ascii="Times New Roman" w:hAnsi="Times New Roman" w:cs="Times New Roman"/>
          <w:sz w:val="24"/>
          <w:szCs w:val="24"/>
        </w:rPr>
        <w:t xml:space="preserve">romoting </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tudents’ </w:t>
      </w:r>
      <w:r>
        <w:rPr>
          <w:rFonts w:hint="default" w:ascii="Times New Roman" w:hAnsi="Times New Roman" w:cs="Times New Roman"/>
          <w:sz w:val="24"/>
          <w:szCs w:val="24"/>
          <w:lang w:val="en-US"/>
        </w:rPr>
        <w:t>m</w:t>
      </w:r>
      <w:r>
        <w:rPr>
          <w:rFonts w:hint="default" w:ascii="Times New Roman" w:hAnsi="Times New Roman" w:cs="Times New Roman"/>
          <w:sz w:val="24"/>
          <w:szCs w:val="24"/>
        </w:rPr>
        <w:t xml:space="preserve">orphological </w:t>
      </w:r>
      <w:r>
        <w:rPr>
          <w:rFonts w:hint="default" w:ascii="Times New Roman" w:hAnsi="Times New Roman" w:cs="Times New Roman"/>
          <w:sz w:val="24"/>
          <w:szCs w:val="24"/>
          <w:lang w:val="en-US"/>
        </w:rPr>
        <w:t>c</w:t>
      </w:r>
      <w:r>
        <w:rPr>
          <w:rFonts w:hint="default" w:ascii="Times New Roman" w:hAnsi="Times New Roman" w:cs="Times New Roman"/>
          <w:sz w:val="24"/>
          <w:szCs w:val="24"/>
        </w:rPr>
        <w:t>ompetence</w:t>
      </w:r>
      <w:r>
        <w:rPr>
          <w:rFonts w:hint="default" w:ascii="Times New Roman" w:hAnsi="Times New Roman" w:cs="Times New Roman"/>
          <w:sz w:val="24"/>
          <w:szCs w:val="24"/>
          <w:lang w:val="en-US"/>
        </w:rPr>
        <w:t xml:space="preserve"> in learning medical terminology in EMP courses.</w:t>
      </w:r>
    </w:p>
    <w:p w14:paraId="5AAFD965">
      <w:pPr>
        <w:keepNext w:val="0"/>
        <w:keepLines w:val="0"/>
        <w:pageBreakBefore w:val="0"/>
        <w:widowControl/>
        <w:kinsoku/>
        <w:wordWrap/>
        <w:overflowPunct/>
        <w:topLinePunct w:val="0"/>
        <w:autoSpaceDE/>
        <w:autoSpaceDN/>
        <w:bidi w:val="0"/>
        <w:adjustRightInd/>
        <w:snapToGrid/>
        <w:spacing w:before="120" w:beforeAutospacing="0" w:after="120" w:afterAutospacing="0" w:line="480" w:lineRule="auto"/>
        <w:ind w:right="115"/>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To achieve the aim above, the study sought to asnwer the following two research questions:</w:t>
      </w:r>
    </w:p>
    <w:p w14:paraId="4D51912F">
      <w:pPr>
        <w:keepNext w:val="0"/>
        <w:keepLines w:val="0"/>
        <w:pageBreakBefore w:val="0"/>
        <w:widowControl/>
        <w:numPr>
          <w:ilvl w:val="0"/>
          <w:numId w:val="2"/>
        </w:numPr>
        <w:kinsoku/>
        <w:wordWrap/>
        <w:overflowPunct/>
        <w:topLinePunct w:val="0"/>
        <w:autoSpaceDE/>
        <w:autoSpaceDN/>
        <w:bidi w:val="0"/>
        <w:adjustRightInd/>
        <w:snapToGrid/>
        <w:spacing w:line="480" w:lineRule="auto"/>
        <w:ind w:righ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How do</w:t>
      </w:r>
      <w:r>
        <w:rPr>
          <w:rFonts w:hint="default" w:ascii="Times New Roman" w:hAnsi="Times New Roman" w:cs="Times New Roman"/>
          <w:i/>
          <w:iCs/>
          <w:sz w:val="24"/>
          <w:szCs w:val="24"/>
          <w:lang w:val="en-US"/>
        </w:rPr>
        <w:t>es</w:t>
      </w:r>
      <w:r>
        <w:rPr>
          <w:rFonts w:hint="default" w:ascii="Times New Roman" w:hAnsi="Times New Roman" w:cs="Times New Roman"/>
          <w:i/>
          <w:iCs/>
          <w:sz w:val="24"/>
          <w:szCs w:val="24"/>
        </w:rPr>
        <w:t xml:space="preserve"> AI-driven gamification </w:t>
      </w:r>
      <w:r>
        <w:rPr>
          <w:rFonts w:hint="default" w:ascii="Times New Roman" w:hAnsi="Times New Roman" w:cs="Times New Roman"/>
          <w:i/>
          <w:iCs/>
          <w:sz w:val="24"/>
          <w:szCs w:val="24"/>
          <w:lang w:val="en-US"/>
        </w:rPr>
        <w:t>enhance medical</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students</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mo</w:t>
      </w:r>
      <w:r>
        <w:rPr>
          <w:rFonts w:hint="default" w:ascii="Times New Roman" w:hAnsi="Times New Roman" w:cs="Times New Roman"/>
          <w:i/>
          <w:iCs/>
          <w:sz w:val="24"/>
          <w:szCs w:val="24"/>
        </w:rPr>
        <w:t xml:space="preserve">rphological </w:t>
      </w:r>
      <w:r>
        <w:rPr>
          <w:rFonts w:hint="default" w:ascii="Times New Roman" w:hAnsi="Times New Roman" w:cs="Times New Roman"/>
          <w:i/>
          <w:iCs/>
          <w:sz w:val="24"/>
          <w:szCs w:val="24"/>
          <w:lang w:val="en-US"/>
        </w:rPr>
        <w:t>c</w:t>
      </w:r>
      <w:r>
        <w:rPr>
          <w:rFonts w:hint="default" w:ascii="Times New Roman" w:hAnsi="Times New Roman" w:cs="Times New Roman"/>
          <w:i/>
          <w:iCs/>
          <w:sz w:val="24"/>
          <w:szCs w:val="24"/>
        </w:rPr>
        <w:t>ompetence</w:t>
      </w:r>
      <w:r>
        <w:rPr>
          <w:rFonts w:hint="default" w:ascii="Times New Roman" w:hAnsi="Times New Roman" w:cs="Times New Roman"/>
          <w:i/>
          <w:iCs/>
          <w:sz w:val="24"/>
          <w:szCs w:val="24"/>
          <w:lang w:val="en-US"/>
        </w:rPr>
        <w:t xml:space="preserve"> in EMP courses</w:t>
      </w:r>
      <w:r>
        <w:rPr>
          <w:rFonts w:hint="default" w:ascii="Times New Roman" w:hAnsi="Times New Roman" w:cs="Times New Roman"/>
          <w:i/>
          <w:iCs/>
          <w:sz w:val="24"/>
          <w:szCs w:val="24"/>
        </w:rPr>
        <w:t>?</w:t>
      </w:r>
    </w:p>
    <w:p w14:paraId="379F5CF5">
      <w:pPr>
        <w:keepNext w:val="0"/>
        <w:keepLines w:val="0"/>
        <w:pageBreakBefore w:val="0"/>
        <w:widowControl/>
        <w:numPr>
          <w:ilvl w:val="0"/>
          <w:numId w:val="2"/>
        </w:numPr>
        <w:kinsoku/>
        <w:wordWrap/>
        <w:overflowPunct/>
        <w:topLinePunct w:val="0"/>
        <w:autoSpaceDE/>
        <w:autoSpaceDN/>
        <w:bidi w:val="0"/>
        <w:adjustRightInd/>
        <w:snapToGrid/>
        <w:spacing w:line="480" w:lineRule="auto"/>
        <w:ind w:right="115"/>
        <w:textAlignment w:val="auto"/>
        <w:rPr>
          <w:rFonts w:asciiTheme="majorBidi" w:hAnsiTheme="majorBidi" w:eastAsiaTheme="minorHAnsi" w:cstheme="majorBidi"/>
          <w:sz w:val="24"/>
          <w:szCs w:val="24"/>
        </w:rPr>
      </w:pPr>
      <w:r>
        <w:rPr>
          <w:rFonts w:hint="default" w:ascii="Times New Roman" w:hAnsi="Times New Roman" w:cs="Times New Roman"/>
          <w:i/>
          <w:iCs/>
          <w:sz w:val="24"/>
          <w:szCs w:val="24"/>
        </w:rPr>
        <w:t xml:space="preserve">What are </w:t>
      </w:r>
      <w:r>
        <w:rPr>
          <w:rFonts w:hint="default" w:ascii="Times New Roman" w:hAnsi="Times New Roman" w:cs="Times New Roman"/>
          <w:i/>
          <w:iCs/>
          <w:sz w:val="24"/>
          <w:szCs w:val="24"/>
          <w:lang w:val="en-US"/>
        </w:rPr>
        <w:t>medical</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students</w:t>
      </w:r>
      <w:r>
        <w:rPr>
          <w:rFonts w:hint="default" w:ascii="Times New Roman" w:hAnsi="Times New Roman" w:cs="Times New Roman"/>
          <w:i/>
          <w:iCs/>
          <w:sz w:val="24"/>
          <w:szCs w:val="24"/>
        </w:rPr>
        <w:t xml:space="preserve">' perceptions towards </w:t>
      </w:r>
      <w:r>
        <w:rPr>
          <w:rFonts w:hint="default" w:ascii="Times New Roman" w:hAnsi="Times New Roman" w:cs="Times New Roman"/>
          <w:i/>
          <w:iCs/>
          <w:sz w:val="24"/>
          <w:szCs w:val="24"/>
          <w:lang w:val="en-US"/>
        </w:rPr>
        <w:t xml:space="preserve">the use of </w:t>
      </w:r>
      <w:r>
        <w:rPr>
          <w:rFonts w:hint="default" w:ascii="Times New Roman" w:hAnsi="Times New Roman" w:cs="Times New Roman"/>
          <w:i/>
          <w:iCs/>
          <w:sz w:val="24"/>
          <w:szCs w:val="24"/>
        </w:rPr>
        <w:t xml:space="preserve">AI-driven gamification in their </w:t>
      </w:r>
      <w:r>
        <w:rPr>
          <w:rFonts w:hint="default" w:ascii="Times New Roman" w:hAnsi="Times New Roman" w:cs="Times New Roman"/>
          <w:i/>
          <w:iCs/>
          <w:sz w:val="24"/>
          <w:szCs w:val="24"/>
          <w:lang w:val="en-US"/>
        </w:rPr>
        <w:t>EMP courses</w:t>
      </w:r>
      <w:r>
        <w:rPr>
          <w:rFonts w:hint="default" w:ascii="Times New Roman" w:hAnsi="Times New Roman" w:cs="Times New Roman"/>
          <w:i/>
          <w:iCs/>
          <w:sz w:val="24"/>
          <w:szCs w:val="24"/>
        </w:rPr>
        <w:t>?</w:t>
      </w:r>
    </w:p>
    <w:p w14:paraId="68C27DE2">
      <w:pPr>
        <w:pStyle w:val="24"/>
        <w:rPr>
          <w:sz w:val="24"/>
          <w:szCs w:val="24"/>
        </w:rPr>
      </w:pPr>
      <w:r>
        <w:rPr>
          <w:rFonts w:asciiTheme="majorBidi" w:hAnsiTheme="majorBidi" w:cstheme="majorBidi"/>
          <w:sz w:val="24"/>
          <w:szCs w:val="24"/>
        </w:rPr>
        <w:t>2. Literature Review</w:t>
      </w:r>
    </w:p>
    <w:p w14:paraId="2B8383C4">
      <w:pPr>
        <w:keepNext w:val="0"/>
        <w:keepLines w:val="0"/>
        <w:pageBreakBefore w:val="0"/>
        <w:widowControl/>
        <w:numPr>
          <w:ilvl w:val="0"/>
          <w:numId w:val="0"/>
        </w:numPr>
        <w:tabs>
          <w:tab w:val="right" w:pos="851"/>
          <w:tab w:val="right" w:pos="1418"/>
          <w:tab w:val="right" w:pos="1701"/>
          <w:tab w:val="left" w:leader="dot" w:pos="9356"/>
        </w:tabs>
        <w:kinsoku/>
        <w:wordWrap/>
        <w:overflowPunct/>
        <w:topLinePunct w:val="0"/>
        <w:autoSpaceDE/>
        <w:autoSpaceDN/>
        <w:bidi w:val="0"/>
        <w:adjustRightInd/>
        <w:snapToGrid/>
        <w:spacing w:line="480" w:lineRule="auto"/>
        <w:ind w:right="120"/>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lang w:val="en-US"/>
        </w:rPr>
        <w:t xml:space="preserve">2.1. </w:t>
      </w:r>
      <w:r>
        <w:rPr>
          <w:rFonts w:hint="default" w:ascii="Times New Roman" w:hAnsi="Times New Roman" w:cs="Times New Roman"/>
          <w:b/>
          <w:color w:val="000000"/>
          <w:sz w:val="24"/>
          <w:szCs w:val="24"/>
        </w:rPr>
        <w:t>AI-driven gamification</w:t>
      </w:r>
    </w:p>
    <w:p w14:paraId="69E879EA">
      <w:pPr>
        <w:keepNext w:val="0"/>
        <w:keepLines w:val="0"/>
        <w:pageBreakBefore w:val="0"/>
        <w:widowControl/>
        <w:tabs>
          <w:tab w:val="right" w:pos="1843"/>
          <w:tab w:val="left" w:leader="dot" w:pos="9356"/>
        </w:tabs>
        <w:kinsoku/>
        <w:wordWrap/>
        <w:overflowPunct/>
        <w:topLinePunct w:val="0"/>
        <w:autoSpaceDE/>
        <w:autoSpaceDN/>
        <w:bidi w:val="0"/>
        <w:adjustRightInd/>
        <w:snapToGrid/>
        <w:spacing w:line="480" w:lineRule="auto"/>
        <w:ind w:left="0" w:leftChars="0" w:right="120" w:firstLine="0" w:firstLineChars="0"/>
        <w:textAlignment w:val="auto"/>
        <w:rPr>
          <w:rFonts w:hint="default" w:ascii="Times New Roman" w:hAnsi="Times New Roman" w:cs="Times New Roman"/>
          <w:b w:val="0"/>
          <w:bCs/>
          <w:i/>
          <w:color w:val="000000"/>
          <w:sz w:val="24"/>
          <w:szCs w:val="24"/>
        </w:rPr>
      </w:pPr>
      <w:r>
        <w:rPr>
          <w:rFonts w:hint="default" w:ascii="Times New Roman" w:hAnsi="Times New Roman" w:cs="Times New Roman"/>
          <w:b w:val="0"/>
          <w:bCs/>
          <w:i/>
          <w:color w:val="000000"/>
          <w:sz w:val="24"/>
          <w:szCs w:val="24"/>
          <w:lang w:val="en-US"/>
        </w:rPr>
        <w:t xml:space="preserve">2.2.1 </w:t>
      </w:r>
      <w:r>
        <w:rPr>
          <w:rFonts w:hint="default" w:ascii="Times New Roman" w:hAnsi="Times New Roman" w:cs="Times New Roman"/>
          <w:b w:val="0"/>
          <w:bCs/>
          <w:i/>
          <w:color w:val="000000"/>
          <w:sz w:val="24"/>
          <w:szCs w:val="24"/>
        </w:rPr>
        <w:t>Definition of AI-driven gamification</w:t>
      </w:r>
    </w:p>
    <w:p w14:paraId="22971477">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There is a wide range of </w:t>
      </w:r>
      <w:r>
        <w:rPr>
          <w:rFonts w:hint="default" w:ascii="Times New Roman" w:hAnsi="Times New Roman" w:cs="Times New Roman"/>
          <w:sz w:val="24"/>
          <w:szCs w:val="24"/>
          <w:lang w:val="en-US"/>
        </w:rPr>
        <w:t>definitions</w:t>
      </w:r>
      <w:r>
        <w:rPr>
          <w:rFonts w:hint="default" w:ascii="Times New Roman" w:hAnsi="Times New Roman" w:cs="Times New Roman"/>
          <w:sz w:val="24"/>
          <w:szCs w:val="24"/>
        </w:rPr>
        <w:t xml:space="preserve"> of gamification from </w:t>
      </w:r>
      <w:r>
        <w:rPr>
          <w:rFonts w:hint="default" w:ascii="Times New Roman" w:hAnsi="Times New Roman" w:cs="Times New Roman"/>
          <w:sz w:val="24"/>
          <w:szCs w:val="24"/>
          <w:lang w:val="en-US"/>
        </w:rPr>
        <w:t>various scholars</w:t>
      </w:r>
      <w:r>
        <w:rPr>
          <w:rFonts w:hint="default" w:ascii="Times New Roman" w:hAnsi="Times New Roman" w:cs="Times New Roman"/>
          <w:sz w:val="24"/>
          <w:szCs w:val="24"/>
        </w:rPr>
        <w:t>, each offering distinct perspectives on its purpose and design.</w:t>
      </w:r>
      <w:r>
        <w:rPr>
          <w:rFonts w:hint="default" w:ascii="Times New Roman" w:hAnsi="Times New Roman" w:cs="Times New Roman"/>
          <w:sz w:val="24"/>
          <w:szCs w:val="24"/>
          <w:lang w:val="en-US"/>
        </w:rPr>
        <w:t xml:space="preserve"> First, </w:t>
      </w:r>
      <w:r>
        <w:rPr>
          <w:rFonts w:hint="default" w:ascii="Times New Roman" w:hAnsi="Times New Roman" w:cs="Times New Roman"/>
          <w:sz w:val="24"/>
          <w:szCs w:val="24"/>
        </w:rPr>
        <w:t xml:space="preserve">Kapp (2012) </w:t>
      </w:r>
      <w:r>
        <w:rPr>
          <w:rFonts w:hint="default" w:ascii="Times New Roman" w:hAnsi="Times New Roman" w:cs="Times New Roman"/>
          <w:sz w:val="24"/>
          <w:szCs w:val="24"/>
          <w:lang w:val="en-US"/>
        </w:rPr>
        <w:t xml:space="preserve">emphasizes the </w:t>
      </w:r>
      <w:r>
        <w:rPr>
          <w:rFonts w:hint="default" w:ascii="Times New Roman" w:hAnsi="Times New Roman" w:cs="Times New Roman"/>
          <w:sz w:val="24"/>
          <w:szCs w:val="24"/>
        </w:rPr>
        <w:t>purposeful application of game elements</w:t>
      </w:r>
      <w:r>
        <w:rPr>
          <w:rFonts w:hint="default" w:ascii="Times New Roman" w:hAnsi="Times New Roman" w:cs="Times New Roman"/>
          <w:sz w:val="24"/>
          <w:szCs w:val="24"/>
          <w:lang w:val="en-US"/>
        </w:rPr>
        <w:t xml:space="preserve"> in education, stating that</w:t>
      </w:r>
      <w:r>
        <w:rPr>
          <w:rFonts w:hint="default" w:ascii="Times New Roman" w:hAnsi="Times New Roman" w:cs="Times New Roman"/>
          <w:sz w:val="24"/>
          <w:szCs w:val="24"/>
        </w:rPr>
        <w:t xml:space="preserve"> gamification </w:t>
      </w:r>
      <w:r>
        <w:rPr>
          <w:rFonts w:hint="default" w:ascii="Times New Roman" w:hAnsi="Times New Roman" w:cs="Times New Roman"/>
          <w:sz w:val="24"/>
          <w:szCs w:val="24"/>
          <w:lang w:val="en-US"/>
        </w:rPr>
        <w:t>is used as “</w:t>
      </w:r>
      <w:r>
        <w:rPr>
          <w:rFonts w:hint="default" w:ascii="Times New Roman" w:hAnsi="Times New Roman" w:cs="Times New Roman"/>
          <w:sz w:val="24"/>
          <w:szCs w:val="24"/>
        </w:rPr>
        <w:t>game-based mechanics, aesthetics and game thinking to engage people, motivate action, promote learning, and solve problems” (p. 10).</w:t>
      </w:r>
      <w:r>
        <w:rPr>
          <w:rFonts w:hint="default" w:ascii="Times New Roman" w:hAnsi="Times New Roman" w:cs="Times New Roman"/>
          <w:sz w:val="24"/>
          <w:szCs w:val="24"/>
          <w:lang w:val="en-US"/>
        </w:rPr>
        <w:t xml:space="preserve"> Similarly, </w:t>
      </w:r>
      <w:r>
        <w:rPr>
          <w:rFonts w:hint="default" w:ascii="Times New Roman" w:hAnsi="Times New Roman" w:cs="Times New Roman"/>
          <w:sz w:val="24"/>
          <w:szCs w:val="24"/>
        </w:rPr>
        <w:t>Zichermann and Cunningham (2011)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describe gamification as “the process of game-thinking and game mechanics to engage users and solve problems”</w:t>
      </w:r>
      <w:r>
        <w:rPr>
          <w:rFonts w:hint="default" w:ascii="Times New Roman" w:hAnsi="Times New Roman" w:cs="Times New Roman"/>
          <w:sz w:val="24"/>
          <w:szCs w:val="24"/>
          <w:lang w:val="en-US"/>
        </w:rPr>
        <w:t xml:space="preserve"> (p.47)</w:t>
      </w:r>
      <w:r>
        <w:rPr>
          <w:rFonts w:hint="default" w:ascii="Times New Roman" w:hAnsi="Times New Roman" w:cs="Times New Roman"/>
          <w:sz w:val="24"/>
          <w:szCs w:val="24"/>
        </w:rPr>
        <w:t>. Werbach and Hunter (2012)</w:t>
      </w:r>
      <w:r>
        <w:rPr>
          <w:rFonts w:hint="default" w:ascii="Times New Roman" w:hAnsi="Times New Roman" w:cs="Times New Roman"/>
          <w:sz w:val="24"/>
          <w:szCs w:val="24"/>
          <w:lang w:val="en-US"/>
        </w:rPr>
        <w:t>, on the other hand, focus on the</w:t>
      </w:r>
      <w:r>
        <w:rPr>
          <w:rFonts w:hint="default" w:ascii="Times New Roman" w:hAnsi="Times New Roman" w:cs="Times New Roman"/>
          <w:sz w:val="24"/>
          <w:szCs w:val="24"/>
        </w:rPr>
        <w:t xml:space="preserve"> the structural components of games</w:t>
      </w:r>
      <w:r>
        <w:rPr>
          <w:rFonts w:hint="default" w:ascii="Times New Roman" w:hAnsi="Times New Roman" w:cs="Times New Roman"/>
          <w:sz w:val="24"/>
          <w:szCs w:val="24"/>
          <w:lang w:val="en-US"/>
        </w:rPr>
        <w:t>. In their sudy, they propose</w:t>
      </w:r>
      <w:r>
        <w:rPr>
          <w:rFonts w:hint="default" w:ascii="Times New Roman" w:hAnsi="Times New Roman" w:cs="Times New Roman"/>
          <w:sz w:val="24"/>
          <w:szCs w:val="24"/>
        </w:rPr>
        <w:t xml:space="preserve"> a </w:t>
      </w:r>
      <w:r>
        <w:rPr>
          <w:rFonts w:hint="default" w:ascii="Times New Roman" w:hAnsi="Times New Roman" w:cs="Times New Roman"/>
          <w:sz w:val="24"/>
          <w:szCs w:val="24"/>
          <w:lang w:val="en-US"/>
        </w:rPr>
        <w:t xml:space="preserve">theoretical </w:t>
      </w:r>
      <w:r>
        <w:rPr>
          <w:rFonts w:hint="default" w:ascii="Times New Roman" w:hAnsi="Times New Roman" w:cs="Times New Roman"/>
          <w:sz w:val="24"/>
          <w:szCs w:val="24"/>
        </w:rPr>
        <w:t>framework of dynamics, mechanics, and components, guiding strategic</w:t>
      </w:r>
      <w:r>
        <w:rPr>
          <w:rFonts w:hint="default" w:ascii="Times New Roman" w:hAnsi="Times New Roman" w:cs="Times New Roman"/>
          <w:sz w:val="24"/>
          <w:szCs w:val="24"/>
          <w:lang w:val="en-US"/>
        </w:rPr>
        <w:t xml:space="preserve"> design of</w:t>
      </w:r>
      <w:r>
        <w:rPr>
          <w:rFonts w:hint="default" w:ascii="Times New Roman" w:hAnsi="Times New Roman" w:cs="Times New Roman"/>
          <w:sz w:val="24"/>
          <w:szCs w:val="24"/>
        </w:rPr>
        <w:t xml:space="preserve"> gamification. </w:t>
      </w:r>
    </w:p>
    <w:p w14:paraId="15F04AE9">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When enhanced by AI, gamification </w:t>
      </w:r>
      <w:r>
        <w:rPr>
          <w:rFonts w:hint="default" w:ascii="Times New Roman" w:hAnsi="Times New Roman" w:cs="Times New Roman"/>
          <w:sz w:val="24"/>
          <w:szCs w:val="24"/>
          <w:lang w:val="en-US"/>
        </w:rPr>
        <w:t>has</w:t>
      </w:r>
      <w:r>
        <w:rPr>
          <w:rFonts w:hint="default" w:ascii="Times New Roman" w:hAnsi="Times New Roman" w:cs="Times New Roman"/>
          <w:sz w:val="24"/>
          <w:szCs w:val="24"/>
        </w:rPr>
        <w:t xml:space="preserve"> evolve</w:t>
      </w:r>
      <w:r>
        <w:rPr>
          <w:rFonts w:hint="default" w:ascii="Times New Roman" w:hAnsi="Times New Roman" w:cs="Times New Roman"/>
          <w:sz w:val="24"/>
          <w:szCs w:val="24"/>
          <w:lang w:val="en-US"/>
        </w:rPr>
        <w:t>d with</w:t>
      </w:r>
      <w:r>
        <w:rPr>
          <w:rFonts w:hint="default" w:ascii="Times New Roman" w:hAnsi="Times New Roman" w:cs="Times New Roman"/>
          <w:sz w:val="24"/>
          <w:szCs w:val="24"/>
        </w:rPr>
        <w:t xml:space="preserve"> dynamic, adaptive </w:t>
      </w:r>
      <w:r>
        <w:rPr>
          <w:rFonts w:hint="default" w:ascii="Times New Roman" w:hAnsi="Times New Roman" w:cs="Times New Roman"/>
          <w:sz w:val="24"/>
          <w:szCs w:val="24"/>
          <w:lang w:val="en-US"/>
        </w:rPr>
        <w:t>features</w:t>
      </w:r>
      <w:r>
        <w:rPr>
          <w:rFonts w:hint="default" w:ascii="Times New Roman" w:hAnsi="Times New Roman" w:cs="Times New Roman"/>
          <w:sz w:val="24"/>
          <w:szCs w:val="24"/>
        </w:rPr>
        <w:t xml:space="preserve"> to </w:t>
      </w:r>
      <w:r>
        <w:rPr>
          <w:rFonts w:hint="default" w:ascii="Times New Roman" w:hAnsi="Times New Roman" w:cs="Times New Roman"/>
          <w:sz w:val="24"/>
          <w:szCs w:val="24"/>
          <w:lang w:val="en-US"/>
        </w:rPr>
        <w:t xml:space="preserve">cater to </w:t>
      </w:r>
      <w:r>
        <w:rPr>
          <w:rFonts w:hint="default" w:ascii="Times New Roman" w:hAnsi="Times New Roman" w:cs="Times New Roman"/>
          <w:sz w:val="24"/>
          <w:szCs w:val="24"/>
        </w:rPr>
        <w:t xml:space="preserve">individual </w:t>
      </w:r>
      <w:r>
        <w:rPr>
          <w:rFonts w:hint="default" w:ascii="Times New Roman" w:hAnsi="Times New Roman" w:cs="Times New Roman"/>
          <w:sz w:val="24"/>
          <w:szCs w:val="24"/>
          <w:lang w:val="en-US"/>
        </w:rPr>
        <w:t xml:space="preserve">personalized learning and </w:t>
      </w:r>
      <w:r>
        <w:rPr>
          <w:rFonts w:hint="default" w:ascii="Times New Roman" w:hAnsi="Times New Roman" w:cs="Times New Roman"/>
          <w:sz w:val="24"/>
          <w:szCs w:val="24"/>
        </w:rPr>
        <w:t>preferences</w:t>
      </w:r>
      <w:r>
        <w:rPr>
          <w:rFonts w:hint="default" w:ascii="Times New Roman" w:hAnsi="Times New Roman" w:cs="Times New Roman"/>
          <w:sz w:val="24"/>
          <w:szCs w:val="24"/>
          <w:lang w:val="en-US"/>
        </w:rPr>
        <w:t xml:space="preserve"> (</w:t>
      </w:r>
      <w:r>
        <w:rPr>
          <w:rFonts w:hint="default" w:ascii="Times New Roman" w:hAnsi="Times New Roman" w:cs="Times New Roman"/>
          <w:bCs/>
          <w:iCs/>
          <w:color w:val="000000"/>
          <w:sz w:val="24"/>
          <w:szCs w:val="24"/>
        </w:rPr>
        <w:t>Macewski</w:t>
      </w:r>
      <w:r>
        <w:rPr>
          <w:rFonts w:hint="default" w:ascii="Times New Roman" w:hAnsi="Times New Roman" w:cs="Times New Roman"/>
          <w:bCs/>
          <w:iCs/>
          <w:color w:val="000000"/>
          <w:sz w:val="24"/>
          <w:szCs w:val="24"/>
          <w:lang w:val="en-US"/>
        </w:rPr>
        <w:t xml:space="preserve">, </w:t>
      </w:r>
      <w:r>
        <w:rPr>
          <w:rFonts w:hint="default" w:ascii="Times New Roman" w:hAnsi="Times New Roman" w:cs="Times New Roman"/>
          <w:bCs/>
          <w:iCs/>
          <w:color w:val="000000"/>
          <w:sz w:val="24"/>
          <w:szCs w:val="24"/>
        </w:rPr>
        <w:t>2023)</w:t>
      </w:r>
      <w:r>
        <w:rPr>
          <w:rFonts w:hint="default" w:ascii="Times New Roman" w:hAnsi="Times New Roman" w:cs="Times New Roman"/>
          <w:sz w:val="24"/>
          <w:szCs w:val="24"/>
        </w:rPr>
        <w:t xml:space="preserve">. Centrical (2023) describes AI-driven gamification as the </w:t>
      </w:r>
      <w:r>
        <w:rPr>
          <w:rFonts w:hint="default" w:ascii="Times New Roman" w:hAnsi="Times New Roman" w:cs="Times New Roman"/>
          <w:sz w:val="24"/>
          <w:szCs w:val="24"/>
          <w:lang w:val="en-US"/>
        </w:rPr>
        <w:t>integration</w:t>
      </w:r>
      <w:r>
        <w:rPr>
          <w:rFonts w:hint="default" w:ascii="Times New Roman" w:hAnsi="Times New Roman" w:cs="Times New Roman"/>
          <w:sz w:val="24"/>
          <w:szCs w:val="24"/>
        </w:rPr>
        <w:t xml:space="preserve"> of gamification strategies with AI </w:t>
      </w:r>
      <w:r>
        <w:rPr>
          <w:rFonts w:hint="default" w:ascii="Times New Roman" w:hAnsi="Times New Roman" w:cs="Times New Roman"/>
          <w:sz w:val="24"/>
          <w:szCs w:val="24"/>
          <w:lang w:val="en-US"/>
        </w:rPr>
        <w:t>features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that provide</w:t>
      </w:r>
      <w:r>
        <w:rPr>
          <w:rFonts w:hint="default" w:ascii="Times New Roman" w:hAnsi="Times New Roman" w:cs="Times New Roman"/>
          <w:sz w:val="24"/>
          <w:szCs w:val="24"/>
        </w:rPr>
        <w:t xml:space="preserve"> tailored challenges, feedback, and rewards in real time. Chou (2023) further emphasizes that AI</w:t>
      </w:r>
      <w:r>
        <w:rPr>
          <w:rFonts w:hint="default" w:ascii="Times New Roman" w:hAnsi="Times New Roman" w:cs="Times New Roman"/>
          <w:sz w:val="24"/>
          <w:szCs w:val="24"/>
          <w:lang w:val="en-US"/>
        </w:rPr>
        <w:t>-based game</w:t>
      </w:r>
      <w:r>
        <w:rPr>
          <w:rFonts w:hint="default" w:ascii="Times New Roman" w:hAnsi="Times New Roman" w:cs="Times New Roman"/>
          <w:sz w:val="24"/>
          <w:szCs w:val="24"/>
        </w:rPr>
        <w:t xml:space="preserve">s continuously refine </w:t>
      </w:r>
      <w:r>
        <w:rPr>
          <w:rFonts w:hint="default" w:ascii="Times New Roman" w:hAnsi="Times New Roman" w:cs="Times New Roman"/>
          <w:sz w:val="24"/>
          <w:szCs w:val="24"/>
          <w:lang w:val="en-US"/>
        </w:rPr>
        <w:t>learner’s learning</w:t>
      </w:r>
      <w:r>
        <w:rPr>
          <w:rFonts w:hint="default" w:ascii="Times New Roman" w:hAnsi="Times New Roman" w:cs="Times New Roman"/>
          <w:sz w:val="24"/>
          <w:szCs w:val="24"/>
        </w:rPr>
        <w:t xml:space="preserve"> experiences by adjusting difficulty levels, and engagement methods based on performance data.</w:t>
      </w:r>
    </w:p>
    <w:p w14:paraId="23CB47BE">
      <w:pPr>
        <w:keepNext w:val="0"/>
        <w:keepLines w:val="0"/>
        <w:pageBreakBefore w:val="0"/>
        <w:widowControl/>
        <w:tabs>
          <w:tab w:val="right" w:pos="1843"/>
          <w:tab w:val="left" w:leader="dot" w:pos="9356"/>
        </w:tabs>
        <w:kinsoku/>
        <w:wordWrap/>
        <w:overflowPunct/>
        <w:topLinePunct w:val="0"/>
        <w:autoSpaceDE/>
        <w:autoSpaceDN/>
        <w:bidi w:val="0"/>
        <w:adjustRightInd/>
        <w:snapToGrid/>
        <w:spacing w:line="480" w:lineRule="auto"/>
        <w:ind w:left="0" w:leftChars="0" w:right="120" w:firstLine="0" w:firstLineChars="0"/>
        <w:textAlignment w:val="auto"/>
        <w:rPr>
          <w:rFonts w:hint="default" w:ascii="Times New Roman" w:hAnsi="Times New Roman" w:cs="Times New Roman"/>
          <w:b w:val="0"/>
          <w:bCs/>
          <w:i/>
          <w:color w:val="000000"/>
          <w:sz w:val="24"/>
          <w:szCs w:val="24"/>
          <w:lang w:val="vi-VN"/>
        </w:rPr>
      </w:pPr>
      <w:r>
        <w:rPr>
          <w:rFonts w:hint="default" w:ascii="Times New Roman" w:hAnsi="Times New Roman" w:cs="Times New Roman"/>
          <w:b w:val="0"/>
          <w:bCs/>
          <w:i/>
          <w:color w:val="000000"/>
          <w:sz w:val="24"/>
          <w:szCs w:val="24"/>
          <w:lang w:val="en-US"/>
        </w:rPr>
        <w:t>2.2.2. Features</w:t>
      </w:r>
      <w:r>
        <w:rPr>
          <w:rFonts w:hint="default" w:ascii="Times New Roman" w:hAnsi="Times New Roman" w:cs="Times New Roman"/>
          <w:b w:val="0"/>
          <w:bCs/>
          <w:i/>
          <w:color w:val="000000"/>
          <w:sz w:val="24"/>
          <w:szCs w:val="24"/>
        </w:rPr>
        <w:t xml:space="preserve"> of AI-driven gamification</w:t>
      </w:r>
    </w:p>
    <w:p w14:paraId="7DF4517F">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AI-driven gamification integrates artificial intelligence technologies with game design elements to enhance engagement, motivation, and personalized learning experiences. </w:t>
      </w:r>
      <w:r>
        <w:rPr>
          <w:rFonts w:hint="default" w:ascii="Times New Roman" w:hAnsi="Times New Roman" w:cs="Times New Roman"/>
          <w:sz w:val="24"/>
          <w:szCs w:val="24"/>
          <w:lang w:val="en-US"/>
        </w:rPr>
        <w:t>O</w:t>
      </w:r>
      <w:r>
        <w:rPr>
          <w:rFonts w:hint="default" w:ascii="Times New Roman" w:hAnsi="Times New Roman" w:cs="Times New Roman"/>
          <w:sz w:val="24"/>
          <w:szCs w:val="24"/>
        </w:rPr>
        <w:t xml:space="preserve">ne key feature of AI-driven gamification is personalization, whereby machine learning algorithms customize content, difficulty levels, and feedback to suit the learner's </w:t>
      </w:r>
      <w:r>
        <w:rPr>
          <w:rFonts w:hint="default" w:ascii="Times New Roman" w:hAnsi="Times New Roman" w:cs="Times New Roman"/>
          <w:sz w:val="24"/>
          <w:szCs w:val="24"/>
          <w:lang w:val="en-US"/>
        </w:rPr>
        <w:t xml:space="preserve">learing progress </w:t>
      </w:r>
      <w:r>
        <w:rPr>
          <w:rFonts w:hint="default" w:ascii="Times New Roman" w:hAnsi="Times New Roman" w:cs="Times New Roman"/>
          <w:sz w:val="24"/>
          <w:szCs w:val="24"/>
        </w:rPr>
        <w:t>and performance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(Costa et al., 2024; Abbes et al., 2024)</w:t>
      </w:r>
      <w:r>
        <w:rPr>
          <w:rFonts w:hint="default" w:ascii="Times New Roman" w:hAnsi="Times New Roman" w:cs="Times New Roman"/>
          <w:sz w:val="24"/>
          <w:szCs w:val="24"/>
          <w:lang w:val="en-US"/>
        </w:rPr>
        <w:t xml:space="preserve">. Moroever, </w:t>
      </w:r>
      <w:r>
        <w:rPr>
          <w:rFonts w:hint="default" w:ascii="Times New Roman" w:hAnsi="Times New Roman" w:cs="Times New Roman"/>
          <w:sz w:val="24"/>
          <w:szCs w:val="24"/>
        </w:rPr>
        <w:t>AI-driven gamificatio</w:t>
      </w:r>
      <w:r>
        <w:rPr>
          <w:rFonts w:hint="default" w:ascii="Times New Roman" w:hAnsi="Times New Roman" w:cs="Times New Roman"/>
          <w:sz w:val="24"/>
          <w:szCs w:val="24"/>
          <w:lang w:val="en-US"/>
        </w:rPr>
        <w:t xml:space="preserve">n provides </w:t>
      </w:r>
      <w:r>
        <w:rPr>
          <w:rFonts w:hint="default" w:ascii="Times New Roman" w:hAnsi="Times New Roman" w:cs="Times New Roman"/>
          <w:sz w:val="24"/>
          <w:szCs w:val="24"/>
        </w:rPr>
        <w:t>real-time feedback that analyze</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user behavior and provide immediate responses, helping </w:t>
      </w:r>
      <w:r>
        <w:rPr>
          <w:rFonts w:hint="default" w:ascii="Times New Roman" w:hAnsi="Times New Roman" w:cs="Times New Roman"/>
          <w:sz w:val="24"/>
          <w:szCs w:val="24"/>
          <w:lang w:val="en-US"/>
        </w:rPr>
        <w:t>them to</w:t>
      </w:r>
      <w:r>
        <w:rPr>
          <w:rFonts w:hint="default" w:ascii="Times New Roman" w:hAnsi="Times New Roman" w:cs="Times New Roman"/>
          <w:sz w:val="24"/>
          <w:szCs w:val="24"/>
        </w:rPr>
        <w:t xml:space="preserve"> monitor progress and adjust strategies (Ng et al., 2024; Spinify, 2024). </w:t>
      </w:r>
      <w:r>
        <w:rPr>
          <w:rFonts w:hint="default" w:ascii="Times New Roman" w:hAnsi="Times New Roman" w:cs="Times New Roman"/>
          <w:sz w:val="24"/>
          <w:szCs w:val="24"/>
          <w:lang w:val="en-US"/>
        </w:rPr>
        <w:t xml:space="preserve">What is more, </w:t>
      </w:r>
      <w:r>
        <w:rPr>
          <w:rFonts w:hint="default" w:ascii="Times New Roman" w:hAnsi="Times New Roman" w:cs="Times New Roman"/>
          <w:sz w:val="24"/>
          <w:szCs w:val="24"/>
        </w:rPr>
        <w:t>AI</w:t>
      </w:r>
      <w:r>
        <w:rPr>
          <w:rFonts w:hint="default" w:ascii="Times New Roman" w:hAnsi="Times New Roman" w:cs="Times New Roman"/>
          <w:sz w:val="24"/>
          <w:szCs w:val="24"/>
          <w:lang w:val="en-US"/>
        </w:rPr>
        <w:t xml:space="preserve">-embedded features in certain learning platforms like Quizlet, Kahoot!, Quizizz, etc. </w:t>
      </w:r>
      <w:r>
        <w:rPr>
          <w:rFonts w:hint="default" w:ascii="Times New Roman" w:hAnsi="Times New Roman" w:cs="Times New Roman"/>
          <w:sz w:val="24"/>
          <w:szCs w:val="24"/>
        </w:rPr>
        <w:t xml:space="preserve">also facilitates content generation </w:t>
      </w:r>
      <w:r>
        <w:rPr>
          <w:rFonts w:hint="default" w:ascii="Times New Roman" w:hAnsi="Times New Roman" w:cs="Times New Roman"/>
          <w:sz w:val="24"/>
          <w:szCs w:val="24"/>
          <w:lang w:val="en-US"/>
        </w:rPr>
        <w:t xml:space="preserve">in </w:t>
      </w:r>
      <w:r>
        <w:rPr>
          <w:rFonts w:hint="default" w:ascii="Times New Roman" w:hAnsi="Times New Roman" w:cs="Times New Roman"/>
          <w:sz w:val="24"/>
          <w:szCs w:val="24"/>
        </w:rPr>
        <w:t>quizzes</w:t>
      </w:r>
      <w:r>
        <w:rPr>
          <w:rFonts w:hint="default" w:ascii="Times New Roman" w:hAnsi="Times New Roman" w:cs="Times New Roman"/>
          <w:sz w:val="24"/>
          <w:szCs w:val="24"/>
          <w:lang w:val="en-US"/>
        </w:rPr>
        <w:t xml:space="preserve"> and assessments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improving</w:t>
      </w:r>
      <w:r>
        <w:rPr>
          <w:rFonts w:hint="default" w:ascii="Times New Roman" w:hAnsi="Times New Roman" w:cs="Times New Roman"/>
          <w:sz w:val="24"/>
          <w:szCs w:val="24"/>
        </w:rPr>
        <w:t xml:space="preserve"> the gamified experience (Abbes et al., 2024). Furthermore, AI enhances </w:t>
      </w:r>
      <w:r>
        <w:rPr>
          <w:rFonts w:hint="default" w:ascii="Times New Roman" w:hAnsi="Times New Roman" w:cs="Times New Roman"/>
          <w:sz w:val="24"/>
          <w:szCs w:val="24"/>
          <w:lang w:val="en-US"/>
        </w:rPr>
        <w:t xml:space="preserve">students’ </w:t>
      </w:r>
      <w:r>
        <w:rPr>
          <w:rFonts w:hint="default" w:ascii="Times New Roman" w:hAnsi="Times New Roman" w:cs="Times New Roman"/>
          <w:sz w:val="24"/>
          <w:szCs w:val="24"/>
        </w:rPr>
        <w:t xml:space="preserve">motivation by </w:t>
      </w:r>
      <w:r>
        <w:rPr>
          <w:rFonts w:hint="default" w:ascii="Times New Roman" w:hAnsi="Times New Roman" w:cs="Times New Roman"/>
          <w:sz w:val="24"/>
          <w:szCs w:val="24"/>
          <w:lang w:val="en-US"/>
        </w:rPr>
        <w:t>integrating</w:t>
      </w:r>
      <w:r>
        <w:rPr>
          <w:rFonts w:hint="default" w:ascii="Times New Roman" w:hAnsi="Times New Roman" w:cs="Times New Roman"/>
          <w:sz w:val="24"/>
          <w:szCs w:val="24"/>
        </w:rPr>
        <w:t xml:space="preserve"> game mechanics—such as points, badges, and leaderboards (Jaramillo-Mediavilla et al., 2024; Costa et al., 2024). Lastly, AI-driven gamification supports scaffolding, offering intelligent guidance through adaptive pathways, hints, and prompts that promote self-regulated learning and autonomy (Jiang et al., 2025; Ng et al., 2024). </w:t>
      </w:r>
      <w:r>
        <w:rPr>
          <w:rFonts w:hint="default" w:ascii="Times New Roman" w:hAnsi="Times New Roman" w:cs="Times New Roman"/>
          <w:sz w:val="24"/>
          <w:szCs w:val="24"/>
          <w:lang w:val="en-US"/>
        </w:rPr>
        <w:t>In general, t</w:t>
      </w:r>
      <w:r>
        <w:rPr>
          <w:rFonts w:hint="default" w:ascii="Times New Roman" w:hAnsi="Times New Roman" w:cs="Times New Roman"/>
          <w:sz w:val="24"/>
          <w:szCs w:val="24"/>
        </w:rPr>
        <w:t>hese features collectively contribute to more engaging, effective, and personalized learning environments.</w:t>
      </w:r>
    </w:p>
    <w:p w14:paraId="7FD4920B">
      <w:pPr>
        <w:keepNext w:val="0"/>
        <w:keepLines w:val="0"/>
        <w:pageBreakBefore w:val="0"/>
        <w:widowControl/>
        <w:kinsoku/>
        <w:wordWrap/>
        <w:overflowPunct/>
        <w:topLinePunct w:val="0"/>
        <w:autoSpaceDE/>
        <w:autoSpaceDN/>
        <w:bidi w:val="0"/>
        <w:adjustRightInd/>
        <w:snapToGrid/>
        <w:spacing w:line="480" w:lineRule="auto"/>
        <w:ind w:left="0" w:leftChars="0" w:right="120" w:firstLine="0" w:firstLineChars="0"/>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2.2. </w:t>
      </w:r>
      <w:r>
        <w:rPr>
          <w:rFonts w:hint="default" w:ascii="Times New Roman" w:hAnsi="Times New Roman" w:cs="Times New Roman"/>
          <w:b/>
          <w:bCs/>
          <w:sz w:val="24"/>
          <w:szCs w:val="24"/>
        </w:rPr>
        <w:t>Morphological</w:t>
      </w:r>
      <w:r>
        <w:rPr>
          <w:rFonts w:hint="default" w:ascii="Times New Roman" w:hAnsi="Times New Roman" w:cs="Times New Roman"/>
          <w:b/>
          <w:bCs/>
          <w:sz w:val="24"/>
          <w:szCs w:val="24"/>
          <w:lang w:val="en-US"/>
        </w:rPr>
        <w:t xml:space="preserve"> competence</w:t>
      </w:r>
      <w:r>
        <w:rPr>
          <w:rFonts w:hint="default" w:ascii="Times New Roman" w:hAnsi="Times New Roman" w:cs="Times New Roman"/>
          <w:b/>
          <w:bCs/>
          <w:sz w:val="24"/>
          <w:szCs w:val="24"/>
        </w:rPr>
        <w:t xml:space="preserve"> in English for Medical Purposes (EMP)</w:t>
      </w:r>
    </w:p>
    <w:p w14:paraId="46963E87">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b/>
          <w:bCs/>
          <w:sz w:val="24"/>
          <w:szCs w:val="24"/>
          <w:lang w:val="en-US"/>
        </w:rPr>
      </w:pPr>
      <w:r>
        <w:rPr>
          <w:rFonts w:hint="default" w:ascii="Times New Roman" w:hAnsi="Times New Roman"/>
          <w:b w:val="0"/>
          <w:bCs w:val="0"/>
          <w:sz w:val="24"/>
          <w:szCs w:val="24"/>
        </w:rPr>
        <w:t xml:space="preserve">Morphology in Medical English </w:t>
      </w:r>
      <w:r>
        <w:rPr>
          <w:rFonts w:hint="default" w:ascii="Times New Roman" w:hAnsi="Times New Roman"/>
          <w:b w:val="0"/>
          <w:bCs w:val="0"/>
          <w:sz w:val="24"/>
          <w:szCs w:val="24"/>
          <w:lang w:val="en-US"/>
        </w:rPr>
        <w:t xml:space="preserve">refers to </w:t>
      </w:r>
      <w:r>
        <w:rPr>
          <w:rFonts w:hint="default" w:ascii="Times New Roman" w:hAnsi="Times New Roman"/>
          <w:b w:val="0"/>
          <w:bCs w:val="0"/>
          <w:sz w:val="24"/>
          <w:szCs w:val="24"/>
        </w:rPr>
        <w:t>the study of the formation of medical terms from meaningful units called prefixes, roots, and suffixes</w:t>
      </w:r>
      <w:r>
        <w:rPr>
          <w:rFonts w:hint="default" w:ascii="Times New Roman" w:hAnsi="Times New Roman"/>
          <w:b w:val="0"/>
          <w:bCs w:val="0"/>
          <w:sz w:val="24"/>
          <w:szCs w:val="24"/>
          <w:lang w:val="en-US"/>
        </w:rPr>
        <w:t xml:space="preserve"> which primarily come from</w:t>
      </w:r>
      <w:r>
        <w:rPr>
          <w:rFonts w:hint="default" w:ascii="Times New Roman" w:hAnsi="Times New Roman"/>
          <w:b w:val="0"/>
          <w:bCs w:val="0"/>
          <w:sz w:val="24"/>
          <w:szCs w:val="24"/>
        </w:rPr>
        <w:t xml:space="preserve"> Greek and Latin (Nguyen Le &amp; Miller, 2020; Zheng &amp; Nation, 2013).</w:t>
      </w:r>
      <w:r>
        <w:rPr>
          <w:rFonts w:hint="default" w:ascii="Times New Roman" w:hAnsi="Times New Roman"/>
          <w:b/>
          <w:bCs/>
          <w:sz w:val="24"/>
          <w:szCs w:val="24"/>
        </w:rPr>
        <w:t xml:space="preserve"> </w:t>
      </w:r>
      <w:r>
        <w:rPr>
          <w:rFonts w:hint="default" w:ascii="Times New Roman" w:hAnsi="Times New Roman" w:cs="Times New Roman"/>
          <w:sz w:val="24"/>
          <w:szCs w:val="24"/>
          <w:lang w:val="en-US"/>
        </w:rPr>
        <w:t xml:space="preserve">According to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Chabner (2017), an English medical term</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basically has</w:t>
      </w:r>
      <w:r>
        <w:rPr>
          <w:rFonts w:hint="default" w:ascii="Times New Roman" w:hAnsi="Times New Roman" w:cs="Times New Roman"/>
          <w:sz w:val="24"/>
          <w:szCs w:val="24"/>
        </w:rPr>
        <w:t xml:space="preserve"> three key components</w:t>
      </w:r>
      <w:r>
        <w:rPr>
          <w:rFonts w:hint="default" w:ascii="Times New Roman" w:hAnsi="Times New Roman" w:cs="Times New Roman"/>
          <w:sz w:val="24"/>
          <w:szCs w:val="24"/>
          <w:lang w:val="en-US"/>
        </w:rPr>
        <w:t>, namely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affixes, roots and combining forms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First,</w:t>
      </w:r>
      <w:r>
        <w:rPr>
          <w:rFonts w:hint="default" w:ascii="Times New Roman" w:hAnsi="Times New Roman" w:cs="Times New Roman"/>
          <w:sz w:val="24"/>
          <w:szCs w:val="24"/>
        </w:rPr>
        <w:t xml:space="preserve"> prefixes</w:t>
      </w:r>
      <w:r>
        <w:rPr>
          <w:rFonts w:hint="default" w:ascii="Times New Roman" w:hAnsi="Times New Roman" w:cs="Times New Roman"/>
          <w:sz w:val="24"/>
          <w:szCs w:val="24"/>
          <w:lang w:val="en-US"/>
        </w:rPr>
        <w:t xml:space="preserve"> are added to the beginning of a term to modify meaning such as time, a location, a direction or a number. S</w:t>
      </w:r>
      <w:r>
        <w:rPr>
          <w:rFonts w:hint="default" w:ascii="Times New Roman" w:hAnsi="Times New Roman" w:cs="Times New Roman"/>
          <w:sz w:val="24"/>
          <w:szCs w:val="24"/>
        </w:rPr>
        <w:t>uffixes</w:t>
      </w:r>
      <w:r>
        <w:rPr>
          <w:rFonts w:hint="default" w:ascii="Times New Roman" w:hAnsi="Times New Roman" w:cs="Times New Roman"/>
          <w:sz w:val="24"/>
          <w:szCs w:val="24"/>
          <w:lang w:val="en-US"/>
        </w:rPr>
        <w:t>, on the other hand, are the essential endings of a word, indicating a procedure, a condition, a disorder or a disease. R</w:t>
      </w:r>
      <w:r>
        <w:rPr>
          <w:rFonts w:hint="default" w:ascii="Times New Roman" w:hAnsi="Times New Roman" w:cs="Times New Roman"/>
          <w:sz w:val="24"/>
          <w:szCs w:val="24"/>
        </w:rPr>
        <w:t xml:space="preserve">oots </w:t>
      </w:r>
      <w:r>
        <w:rPr>
          <w:rFonts w:hint="default" w:ascii="Times New Roman" w:hAnsi="Times New Roman" w:cs="Times New Roman"/>
          <w:sz w:val="24"/>
          <w:szCs w:val="24"/>
          <w:lang w:val="en-US"/>
        </w:rPr>
        <w:t xml:space="preserve">are the most important part of a medical term, usually indicating the involved body parts. </w:t>
      </w:r>
      <w:r>
        <w:rPr>
          <w:rFonts w:hint="default" w:ascii="Times New Roman" w:hAnsi="Times New Roman"/>
          <w:b w:val="0"/>
          <w:bCs w:val="0"/>
          <w:sz w:val="24"/>
          <w:szCs w:val="24"/>
        </w:rPr>
        <w:t>The</w:t>
      </w:r>
      <w:r>
        <w:rPr>
          <w:rFonts w:hint="default" w:ascii="Times New Roman" w:hAnsi="Times New Roman"/>
          <w:b w:val="0"/>
          <w:bCs w:val="0"/>
          <w:sz w:val="24"/>
          <w:szCs w:val="24"/>
          <w:lang w:val="en-US"/>
        </w:rPr>
        <w:t>se</w:t>
      </w:r>
      <w:r>
        <w:rPr>
          <w:rFonts w:hint="default" w:ascii="Times New Roman" w:hAnsi="Times New Roman"/>
          <w:b w:val="0"/>
          <w:bCs w:val="0"/>
          <w:sz w:val="24"/>
          <w:szCs w:val="24"/>
        </w:rPr>
        <w:t xml:space="preserve"> </w:t>
      </w:r>
      <w:r>
        <w:rPr>
          <w:rFonts w:hint="default" w:ascii="Times New Roman" w:hAnsi="Times New Roman"/>
          <w:b w:val="0"/>
          <w:bCs w:val="0"/>
          <w:sz w:val="24"/>
          <w:szCs w:val="24"/>
          <w:lang w:val="en-US"/>
        </w:rPr>
        <w:t>components</w:t>
      </w:r>
      <w:r>
        <w:rPr>
          <w:rFonts w:hint="default" w:ascii="Times New Roman" w:hAnsi="Times New Roman"/>
          <w:b w:val="0"/>
          <w:bCs w:val="0"/>
          <w:sz w:val="24"/>
          <w:szCs w:val="24"/>
        </w:rPr>
        <w:t xml:space="preserve"> </w:t>
      </w:r>
      <w:r>
        <w:rPr>
          <w:rFonts w:hint="default" w:ascii="Times New Roman" w:hAnsi="Times New Roman"/>
          <w:b w:val="0"/>
          <w:bCs w:val="0"/>
          <w:sz w:val="24"/>
          <w:szCs w:val="24"/>
          <w:lang w:val="en-US"/>
        </w:rPr>
        <w:t xml:space="preserve">have </w:t>
      </w:r>
      <w:r>
        <w:rPr>
          <w:rFonts w:hint="default" w:ascii="Times New Roman" w:hAnsi="Times New Roman"/>
          <w:b w:val="0"/>
          <w:bCs w:val="0"/>
          <w:sz w:val="24"/>
          <w:szCs w:val="24"/>
        </w:rPr>
        <w:t>semantic meaning</w:t>
      </w:r>
      <w:r>
        <w:rPr>
          <w:rFonts w:hint="default" w:ascii="Times New Roman" w:hAnsi="Times New Roman"/>
          <w:b w:val="0"/>
          <w:bCs w:val="0"/>
          <w:sz w:val="24"/>
          <w:szCs w:val="24"/>
          <w:lang w:val="en-US"/>
        </w:rPr>
        <w:t>s</w:t>
      </w:r>
      <w:r>
        <w:rPr>
          <w:rFonts w:hint="default" w:ascii="Times New Roman" w:hAnsi="Times New Roman"/>
          <w:b w:val="0"/>
          <w:bCs w:val="0"/>
          <w:sz w:val="24"/>
          <w:szCs w:val="24"/>
        </w:rPr>
        <w:t xml:space="preserve"> and can be combined systematically to </w:t>
      </w:r>
      <w:r>
        <w:rPr>
          <w:rFonts w:hint="default" w:ascii="Times New Roman" w:hAnsi="Times New Roman"/>
          <w:b w:val="0"/>
          <w:bCs w:val="0"/>
          <w:sz w:val="24"/>
          <w:szCs w:val="24"/>
          <w:lang w:val="en-US"/>
        </w:rPr>
        <w:t xml:space="preserve">create various medical terms in Medical English </w:t>
      </w:r>
      <w:r>
        <w:rPr>
          <w:rFonts w:hint="default" w:ascii="Times New Roman" w:hAnsi="Times New Roman" w:cs="Times New Roman"/>
          <w:sz w:val="24"/>
          <w:szCs w:val="24"/>
        </w:rPr>
        <w:t xml:space="preserve">(Oseki &amp; Marantz, 2020). </w:t>
      </w:r>
      <w:r>
        <w:rPr>
          <w:rFonts w:hint="default" w:ascii="Times New Roman" w:hAnsi="Times New Roman" w:cs="Times New Roman"/>
          <w:sz w:val="24"/>
          <w:szCs w:val="24"/>
          <w:lang w:val="en-US"/>
        </w:rPr>
        <w:t xml:space="preserve">For instance, the term </w:t>
      </w:r>
      <w:r>
        <w:rPr>
          <w:rFonts w:hint="default" w:ascii="Times New Roman" w:hAnsi="Times New Roman" w:cs="Times New Roman"/>
          <w:b/>
          <w:bCs/>
          <w:i/>
          <w:iCs/>
          <w:sz w:val="24"/>
          <w:szCs w:val="24"/>
          <w:lang w:val="en-US"/>
        </w:rPr>
        <w:t>h</w:t>
      </w:r>
      <w:r>
        <w:rPr>
          <w:rFonts w:hint="default" w:ascii="Times New Roman" w:hAnsi="Times New Roman" w:cs="Times New Roman"/>
          <w:b/>
          <w:bCs/>
          <w:i/>
          <w:iCs/>
          <w:sz w:val="24"/>
          <w:szCs w:val="24"/>
        </w:rPr>
        <w:t>ypoglycemia</w:t>
      </w:r>
      <w:r>
        <w:rPr>
          <w:rFonts w:hint="default" w:ascii="Times New Roman" w:hAnsi="Times New Roman" w:cs="Times New Roman"/>
          <w:sz w:val="24"/>
          <w:szCs w:val="24"/>
          <w:lang w:val="en-US"/>
        </w:rPr>
        <w:t xml:space="preserve"> is a combination of</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(1) the root “</w:t>
      </w:r>
      <w:r>
        <w:rPr>
          <w:rFonts w:hint="default" w:ascii="Times New Roman" w:hAnsi="Times New Roman" w:cs="Times New Roman"/>
          <w:i/>
          <w:iCs/>
          <w:sz w:val="24"/>
          <w:szCs w:val="24"/>
        </w:rPr>
        <w:t>glyc</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(suggar)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the prefix </w:t>
      </w:r>
      <w:r>
        <w:rPr>
          <w:rFonts w:hint="default" w:ascii="Times New Roman" w:hAnsi="Times New Roman" w:cs="Times New Roman"/>
          <w:sz w:val="24"/>
          <w:szCs w:val="24"/>
        </w:rPr>
        <w:t>"</w:t>
      </w:r>
      <w:r>
        <w:rPr>
          <w:rFonts w:hint="default" w:ascii="Times New Roman" w:hAnsi="Times New Roman" w:cs="Times New Roman"/>
          <w:i/>
          <w:iCs/>
          <w:sz w:val="24"/>
          <w:szCs w:val="24"/>
        </w:rPr>
        <w:t>hypo-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below, deficient</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the suffix “</w:t>
      </w:r>
      <w:r>
        <w:rPr>
          <w:rFonts w:hint="default" w:ascii="Times New Roman" w:hAnsi="Times New Roman" w:cs="Times New Roman"/>
          <w:i/>
          <w:iCs/>
          <w:sz w:val="24"/>
          <w:szCs w:val="24"/>
        </w:rPr>
        <w:t>-emia</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condition of the blood)</w:t>
      </w:r>
      <w:r>
        <w:rPr>
          <w:rFonts w:hint="default" w:ascii="Times New Roman" w:hAnsi="Times New Roman" w:cs="Times New Roman"/>
          <w:sz w:val="24"/>
          <w:szCs w:val="24"/>
          <w:lang w:val="en-US"/>
        </w:rPr>
        <w:t>, meaning “</w:t>
      </w:r>
      <w:r>
        <w:rPr>
          <w:rFonts w:hint="default" w:ascii="Times New Roman" w:hAnsi="Times New Roman" w:cs="Times New Roman"/>
          <w:i/>
          <w:iCs/>
          <w:sz w:val="24"/>
          <w:szCs w:val="24"/>
          <w:lang w:val="en-US"/>
        </w:rPr>
        <w:t>the condition of low sugar level in the blood”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López-Medina and García-Sánchez (2022) </w:t>
      </w:r>
      <w:r>
        <w:rPr>
          <w:rFonts w:hint="default" w:ascii="Times New Roman" w:hAnsi="Times New Roman" w:cs="Times New Roman"/>
          <w:sz w:val="24"/>
          <w:szCs w:val="24"/>
          <w:lang w:val="en-US"/>
        </w:rPr>
        <w:t>revealed</w:t>
      </w:r>
      <w:r>
        <w:rPr>
          <w:rFonts w:hint="default" w:ascii="Times New Roman" w:hAnsi="Times New Roman" w:cs="Times New Roman"/>
          <w:sz w:val="24"/>
          <w:szCs w:val="24"/>
        </w:rPr>
        <w:t xml:space="preserve"> that </w:t>
      </w:r>
      <w:r>
        <w:rPr>
          <w:rFonts w:hint="default" w:ascii="Times New Roman" w:hAnsi="Times New Roman" w:cs="Times New Roman"/>
          <w:sz w:val="24"/>
          <w:szCs w:val="24"/>
          <w:lang w:val="en-US"/>
        </w:rPr>
        <w:t>m</w:t>
      </w:r>
      <w:r>
        <w:rPr>
          <w:rFonts w:hint="default" w:ascii="Times New Roman" w:hAnsi="Times New Roman" w:cs="Times New Roman"/>
          <w:sz w:val="24"/>
          <w:szCs w:val="24"/>
        </w:rPr>
        <w:t xml:space="preserve">orphological </w:t>
      </w:r>
      <w:r>
        <w:rPr>
          <w:rFonts w:hint="default" w:ascii="Times New Roman" w:hAnsi="Times New Roman" w:cs="Times New Roman"/>
          <w:sz w:val="24"/>
          <w:szCs w:val="24"/>
          <w:lang w:val="en-US"/>
        </w:rPr>
        <w:t>competence helps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medical learners</w:t>
      </w:r>
      <w:r>
        <w:rPr>
          <w:rFonts w:hint="default" w:ascii="Times New Roman" w:hAnsi="Times New Roman" w:cs="Times New Roman"/>
          <w:sz w:val="24"/>
          <w:szCs w:val="24"/>
        </w:rPr>
        <w:t xml:space="preserve"> to </w:t>
      </w:r>
      <w:r>
        <w:rPr>
          <w:rFonts w:hint="default" w:ascii="Times New Roman" w:hAnsi="Times New Roman" w:cs="Times New Roman"/>
          <w:sz w:val="24"/>
          <w:szCs w:val="24"/>
          <w:lang w:val="en-US"/>
        </w:rPr>
        <w:t>draw inferences and interpret</w:t>
      </w:r>
      <w:r>
        <w:rPr>
          <w:rFonts w:hint="default" w:ascii="Times New Roman" w:hAnsi="Times New Roman" w:cs="Times New Roman"/>
          <w:sz w:val="24"/>
          <w:szCs w:val="24"/>
        </w:rPr>
        <w:t xml:space="preserve"> the meanings of unfamiliar vocabulary, </w:t>
      </w:r>
      <w:r>
        <w:rPr>
          <w:rFonts w:hint="default" w:ascii="Times New Roman" w:hAnsi="Times New Roman" w:cs="Times New Roman"/>
          <w:sz w:val="24"/>
          <w:szCs w:val="24"/>
          <w:lang w:val="en-US"/>
        </w:rPr>
        <w:t>which helps to increase their</w:t>
      </w:r>
      <w:r>
        <w:rPr>
          <w:rFonts w:hint="default" w:ascii="Times New Roman" w:hAnsi="Times New Roman" w:cs="Times New Roman"/>
          <w:sz w:val="24"/>
          <w:szCs w:val="24"/>
        </w:rPr>
        <w:t xml:space="preserve"> comprehension </w:t>
      </w:r>
      <w:r>
        <w:rPr>
          <w:rFonts w:hint="default" w:ascii="Times New Roman" w:hAnsi="Times New Roman" w:cs="Times New Roman"/>
          <w:sz w:val="24"/>
          <w:szCs w:val="24"/>
          <w:lang w:val="en-US"/>
        </w:rPr>
        <w:t xml:space="preserve">of </w:t>
      </w:r>
      <w:r>
        <w:rPr>
          <w:rFonts w:hint="default" w:ascii="Times New Roman" w:hAnsi="Times New Roman" w:cs="Times New Roman"/>
          <w:sz w:val="24"/>
          <w:szCs w:val="24"/>
        </w:rPr>
        <w:t xml:space="preserve">medical </w:t>
      </w:r>
      <w:r>
        <w:rPr>
          <w:rFonts w:hint="default" w:ascii="Times New Roman" w:hAnsi="Times New Roman" w:cs="Times New Roman"/>
          <w:sz w:val="24"/>
          <w:szCs w:val="24"/>
          <w:lang w:val="en-US"/>
        </w:rPr>
        <w:t xml:space="preserve">texts written in English. Furthermore, in their study, </w:t>
      </w:r>
      <w:r>
        <w:rPr>
          <w:rFonts w:hint="default" w:ascii="Times New Roman" w:hAnsi="Times New Roman" w:cs="Times New Roman"/>
          <w:sz w:val="24"/>
          <w:szCs w:val="24"/>
        </w:rPr>
        <w:t>Nguyen and Tran (2023)</w:t>
      </w:r>
      <w:r>
        <w:rPr>
          <w:rFonts w:hint="default" w:ascii="Times New Roman" w:hAnsi="Times New Roman" w:cs="Times New Roman"/>
          <w:sz w:val="24"/>
          <w:szCs w:val="24"/>
          <w:lang w:val="en-US"/>
        </w:rPr>
        <w:t xml:space="preserve"> found that </w:t>
      </w:r>
      <w:r>
        <w:rPr>
          <w:rFonts w:hint="default" w:ascii="Times New Roman" w:hAnsi="Times New Roman" w:cs="Times New Roman"/>
          <w:sz w:val="24"/>
          <w:szCs w:val="24"/>
        </w:rPr>
        <w:t>medical students who received instruction about word structure analysis e</w:t>
      </w:r>
      <w:r>
        <w:rPr>
          <w:rFonts w:hint="default" w:ascii="Times New Roman" w:hAnsi="Times New Roman" w:cs="Times New Roman"/>
          <w:sz w:val="24"/>
          <w:szCs w:val="24"/>
          <w:lang w:val="en-US"/>
        </w:rPr>
        <w:t>saw 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considerable</w:t>
      </w:r>
      <w:r>
        <w:rPr>
          <w:rFonts w:hint="default" w:ascii="Times New Roman" w:hAnsi="Times New Roman" w:cs="Times New Roman"/>
          <w:sz w:val="24"/>
          <w:szCs w:val="24"/>
        </w:rPr>
        <w:t xml:space="preserve"> improvement in their medical vocabulary acquisition</w:t>
      </w:r>
      <w:r>
        <w:rPr>
          <w:rFonts w:hint="default" w:ascii="Times New Roman" w:hAnsi="Times New Roman" w:cs="Times New Roman"/>
          <w:sz w:val="24"/>
          <w:szCs w:val="24"/>
          <w:lang w:val="en-US"/>
        </w:rPr>
        <w:t xml:space="preserve">. Similarly, </w:t>
      </w:r>
      <w:r>
        <w:rPr>
          <w:rFonts w:hint="default" w:ascii="Times New Roman" w:hAnsi="Times New Roman" w:cs="Times New Roman"/>
          <w:sz w:val="24"/>
          <w:szCs w:val="24"/>
        </w:rPr>
        <w:t xml:space="preserve">Alshammari and Alqarni (2023) </w:t>
      </w:r>
      <w:r>
        <w:rPr>
          <w:rFonts w:hint="default" w:ascii="Times New Roman" w:hAnsi="Times New Roman" w:cs="Times New Roman"/>
          <w:sz w:val="24"/>
          <w:szCs w:val="24"/>
          <w:lang w:val="en-US"/>
        </w:rPr>
        <w:t xml:space="preserve">also believed </w:t>
      </w:r>
      <w:r>
        <w:rPr>
          <w:rFonts w:hint="default" w:ascii="Times New Roman" w:hAnsi="Times New Roman" w:cs="Times New Roman"/>
          <w:sz w:val="24"/>
          <w:szCs w:val="24"/>
        </w:rPr>
        <w:t>that students who learned to deconstruct</w:t>
      </w:r>
      <w:r>
        <w:rPr>
          <w:rFonts w:hint="default" w:ascii="Times New Roman" w:hAnsi="Times New Roman" w:cs="Times New Roman"/>
          <w:sz w:val="24"/>
          <w:szCs w:val="24"/>
          <w:lang w:val="en-US"/>
        </w:rPr>
        <w:t xml:space="preserve"> and analyze</w:t>
      </w:r>
      <w:r>
        <w:rPr>
          <w:rFonts w:hint="default" w:ascii="Times New Roman" w:hAnsi="Times New Roman" w:cs="Times New Roman"/>
          <w:sz w:val="24"/>
          <w:szCs w:val="24"/>
        </w:rPr>
        <w:t xml:space="preserve"> medical </w:t>
      </w:r>
      <w:r>
        <w:rPr>
          <w:rFonts w:hint="default" w:ascii="Times New Roman" w:hAnsi="Times New Roman" w:cs="Times New Roman"/>
          <w:sz w:val="24"/>
          <w:szCs w:val="24"/>
          <w:lang w:val="en-US"/>
        </w:rPr>
        <w:t>affixes</w:t>
      </w:r>
      <w:r>
        <w:rPr>
          <w:rFonts w:hint="default" w:ascii="Times New Roman" w:hAnsi="Times New Roman" w:cs="Times New Roman"/>
          <w:sz w:val="24"/>
          <w:szCs w:val="24"/>
        </w:rPr>
        <w:t xml:space="preserve"> developed </w:t>
      </w:r>
      <w:r>
        <w:rPr>
          <w:rFonts w:hint="default" w:ascii="Times New Roman" w:hAnsi="Times New Roman" w:cs="Times New Roman"/>
          <w:sz w:val="24"/>
          <w:szCs w:val="24"/>
          <w:lang w:val="en-US"/>
        </w:rPr>
        <w:t xml:space="preserve">higher </w:t>
      </w:r>
      <w:r>
        <w:rPr>
          <w:rFonts w:hint="default" w:ascii="Times New Roman" w:hAnsi="Times New Roman" w:cs="Times New Roman"/>
          <w:sz w:val="24"/>
          <w:szCs w:val="24"/>
        </w:rPr>
        <w:t>confidence and precision in their use of complex terminology for both academic and clinical settings.</w:t>
      </w:r>
    </w:p>
    <w:p w14:paraId="31A77317">
      <w:pPr>
        <w:keepNext w:val="0"/>
        <w:keepLines w:val="0"/>
        <w:pageBreakBefore w:val="0"/>
        <w:widowControl/>
        <w:kinsoku/>
        <w:wordWrap/>
        <w:overflowPunct/>
        <w:topLinePunct w:val="0"/>
        <w:autoSpaceDE/>
        <w:autoSpaceDN/>
        <w:bidi w:val="0"/>
        <w:adjustRightInd/>
        <w:snapToGrid/>
        <w:spacing w:line="480" w:lineRule="auto"/>
        <w:ind w:left="0" w:leftChars="0" w:right="12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 Previous studies</w:t>
      </w:r>
    </w:p>
    <w:p w14:paraId="2ECFA1F2">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asciiTheme="majorBidi" w:hAnsiTheme="majorBidi" w:cstheme="majorBidi"/>
          <w:sz w:val="24"/>
          <w:szCs w:val="24"/>
        </w:rPr>
      </w:pPr>
      <w:r>
        <w:rPr>
          <w:rFonts w:hint="default" w:ascii="Times New Roman" w:hAnsi="Times New Roman" w:cs="Times New Roman"/>
          <w:sz w:val="24"/>
          <w:szCs w:val="24"/>
          <w:lang w:val="en-US"/>
        </w:rPr>
        <w:t xml:space="preserve">Certain recent research has been conducted on how AI-driven games enhance students’ morphological competence in English for Medical Purposes (EMP). Hsu et al. (2023) created Termbot, a chatbot-based crossword game offered on the LINE platform </w:t>
      </w:r>
      <w:r>
        <w:rPr>
          <w:rFonts w:hint="default" w:ascii="Times New Roman" w:hAnsi="Times New Roman"/>
          <w:sz w:val="24"/>
          <w:szCs w:val="24"/>
          <w:lang w:val="en-US"/>
        </w:rPr>
        <w:t>in which the AI features enable interactions and gamified mechanics give a fun engagement with medical word formatio</w:t>
      </w:r>
      <w:r>
        <w:rPr>
          <w:rFonts w:hint="default" w:ascii="Times New Roman" w:hAnsi="Times New Roman" w:cs="Times New Roman"/>
          <w:sz w:val="24"/>
          <w:szCs w:val="24"/>
          <w:lang w:val="en-US"/>
        </w:rPr>
        <w:t xml:space="preserve">n. The findings demonstrate that </w:t>
      </w:r>
      <w:r>
        <w:rPr>
          <w:rFonts w:hint="default" w:ascii="Times New Roman" w:hAnsi="Times New Roman"/>
          <w:sz w:val="24"/>
          <w:szCs w:val="24"/>
          <w:lang w:val="en-US"/>
        </w:rPr>
        <w:t>learners improved vocabulary acquisition and retention due to the adaptative feedback and engaing elements of games</w:t>
      </w:r>
      <w:r>
        <w:rPr>
          <w:rFonts w:hint="default" w:ascii="Times New Roman" w:hAnsi="Times New Roman" w:cs="Times New Roman"/>
          <w:sz w:val="24"/>
          <w:szCs w:val="24"/>
          <w:lang w:val="en-US"/>
        </w:rPr>
        <w:t xml:space="preserve">. Similarly, Qiao et al. (2023) studied gamified morphological instruction in a blended learning environment, finding that </w:t>
      </w:r>
      <w:r>
        <w:rPr>
          <w:rFonts w:hint="default" w:ascii="Times New Roman" w:hAnsi="Times New Roman"/>
          <w:sz w:val="24"/>
          <w:szCs w:val="24"/>
          <w:lang w:val="en-US"/>
        </w:rPr>
        <w:t>those integrating such tools into their learning performed better in reading comprehension, cognitive engagement, and morphological awareness than those did not</w:t>
      </w:r>
      <w:r>
        <w:rPr>
          <w:rFonts w:hint="default" w:ascii="Times New Roman" w:hAnsi="Times New Roman" w:cs="Times New Roman"/>
          <w:sz w:val="24"/>
          <w:szCs w:val="24"/>
          <w:lang w:val="en-US"/>
        </w:rPr>
        <w:t>. Al</w:t>
      </w:r>
      <w:r>
        <w:rPr>
          <w:rFonts w:hint="default" w:ascii="Times New Roman" w:hAnsi="Times New Roman"/>
          <w:sz w:val="24"/>
          <w:szCs w:val="24"/>
          <w:lang w:val="en-US"/>
        </w:rPr>
        <w:t>hough the research was about general English, not medical English, the implication points out that interactive gamification facilitates deeper processing of word structure</w:t>
      </w:r>
      <w:r>
        <w:rPr>
          <w:rFonts w:hint="default" w:ascii="Times New Roman" w:hAnsi="Times New Roman" w:cs="Times New Roman"/>
          <w:sz w:val="24"/>
          <w:szCs w:val="24"/>
          <w:lang w:val="en-US"/>
        </w:rPr>
        <w:t>. In parity with these findings, Ouanes’s study (2024) indicated how AI-powered gamified learning platforms strengthen personalized learning and conceptual retention of medical words.</w:t>
      </w:r>
    </w:p>
    <w:p w14:paraId="32C2F6EF">
      <w:pPr>
        <w:pStyle w:val="24"/>
        <w:rPr>
          <w:rFonts w:asciiTheme="majorBidi" w:hAnsiTheme="majorBidi" w:cstheme="majorBidi"/>
          <w:sz w:val="24"/>
          <w:szCs w:val="24"/>
        </w:rPr>
      </w:pPr>
      <w:r>
        <w:rPr>
          <w:rFonts w:asciiTheme="majorBidi" w:hAnsiTheme="majorBidi" w:cstheme="majorBidi"/>
          <w:sz w:val="24"/>
          <w:szCs w:val="24"/>
        </w:rPr>
        <w:t>3. Methodology</w:t>
      </w:r>
    </w:p>
    <w:p w14:paraId="4FDA464D">
      <w:pPr>
        <w:keepNext w:val="0"/>
        <w:keepLines w:val="0"/>
        <w:pageBreakBefore w:val="0"/>
        <w:widowControl/>
        <w:kinsoku/>
        <w:wordWrap/>
        <w:overflowPunct/>
        <w:topLinePunct w:val="0"/>
        <w:autoSpaceDE/>
        <w:autoSpaceDN/>
        <w:bidi w:val="0"/>
        <w:adjustRightInd/>
        <w:snapToGrid/>
        <w:spacing w:line="480" w:lineRule="auto"/>
        <w:ind w:left="0" w:leftChars="0" w:right="120" w:firstLine="0" w:firstLineChars="0"/>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3.1. </w:t>
      </w:r>
      <w:r>
        <w:rPr>
          <w:rFonts w:hint="default" w:ascii="Times New Roman" w:hAnsi="Times New Roman" w:cs="Times New Roman"/>
          <w:b/>
          <w:bCs/>
          <w:sz w:val="24"/>
          <w:szCs w:val="24"/>
        </w:rPr>
        <w:t>Research</w:t>
      </w:r>
      <w:r>
        <w:rPr>
          <w:rFonts w:hint="default" w:ascii="Times New Roman" w:hAnsi="Times New Roman" w:cs="Times New Roman"/>
          <w:b/>
          <w:bCs/>
          <w:sz w:val="24"/>
          <w:szCs w:val="24"/>
          <w:lang w:val="en-US"/>
        </w:rPr>
        <w:t xml:space="preserve"> site and participants</w:t>
      </w:r>
    </w:p>
    <w:p w14:paraId="0A167C68">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study was conducted at the Department of Medicine at Nguyen Tat Thanh University, Ho Chi Minh City, Vietnam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during the first semester of the 2024–2025 academic year, from September 2024 to March 2025</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14:paraId="504561B0">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were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83</w:t>
      </w:r>
      <w:r>
        <w:rPr>
          <w:rFonts w:hint="default" w:ascii="Times New Roman" w:hAnsi="Times New Roman" w:cs="Times New Roman"/>
          <w:sz w:val="24"/>
          <w:szCs w:val="24"/>
        </w:rPr>
        <w:t xml:space="preserve"> second-year medical students </w:t>
      </w:r>
      <w:r>
        <w:rPr>
          <w:rFonts w:hint="default" w:ascii="Times New Roman" w:hAnsi="Times New Roman" w:cs="Times New Roman"/>
          <w:sz w:val="24"/>
          <w:szCs w:val="24"/>
          <w:lang w:val="en-US"/>
        </w:rPr>
        <w:t>participating in the study</w:t>
      </w:r>
      <w:r>
        <w:rPr>
          <w:rFonts w:hint="default" w:ascii="Times New Roman" w:hAnsi="Times New Roman" w:cs="Times New Roman"/>
          <w:sz w:val="24"/>
          <w:szCs w:val="24"/>
        </w:rPr>
        <w:t>. Aged between 18 and 21 years, approximately 62% of the</w:t>
      </w:r>
      <w:r>
        <w:rPr>
          <w:rFonts w:hint="default" w:ascii="Times New Roman" w:hAnsi="Times New Roman" w:cs="Times New Roman"/>
          <w:sz w:val="24"/>
          <w:szCs w:val="24"/>
          <w:lang w:val="en-US"/>
        </w:rPr>
        <w:t>m</w:t>
      </w:r>
      <w:r>
        <w:rPr>
          <w:rFonts w:hint="default" w:ascii="Times New Roman" w:hAnsi="Times New Roman" w:cs="Times New Roman"/>
          <w:sz w:val="24"/>
          <w:szCs w:val="24"/>
        </w:rPr>
        <w:t xml:space="preserve"> were male</w:t>
      </w:r>
      <w:r>
        <w:rPr>
          <w:rFonts w:hint="default" w:ascii="Times New Roman" w:hAnsi="Times New Roman" w:cs="Times New Roman"/>
          <w:sz w:val="24"/>
          <w:szCs w:val="24"/>
          <w:lang w:val="en-US"/>
        </w:rPr>
        <w:t>s</w:t>
      </w:r>
      <w:r>
        <w:rPr>
          <w:rFonts w:hint="default" w:ascii="Times New Roman" w:hAnsi="Times New Roman" w:cs="Times New Roman"/>
          <w:sz w:val="24"/>
          <w:szCs w:val="24"/>
        </w:rPr>
        <w:t>, while around 38% were female</w:t>
      </w:r>
      <w:r>
        <w:rPr>
          <w:rFonts w:hint="default" w:ascii="Times New Roman" w:hAnsi="Times New Roman" w:cs="Times New Roman"/>
          <w:sz w:val="24"/>
          <w:szCs w:val="24"/>
          <w:lang w:val="en-US"/>
        </w:rPr>
        <w:t xml:space="preserve">s. </w:t>
      </w:r>
      <w:r>
        <w:rPr>
          <w:rFonts w:hint="default" w:ascii="Times New Roman" w:hAnsi="Times New Roman" w:cs="Times New Roman"/>
          <w:sz w:val="24"/>
          <w:szCs w:val="24"/>
        </w:rPr>
        <w:t>Before enrolling in th</w:t>
      </w:r>
      <w:r>
        <w:rPr>
          <w:rFonts w:hint="default" w:ascii="Times New Roman" w:hAnsi="Times New Roman" w:cs="Times New Roman"/>
          <w:sz w:val="24"/>
          <w:szCs w:val="24"/>
          <w:lang w:val="en-US"/>
        </w:rPr>
        <w:t>e</w:t>
      </w:r>
      <w:r>
        <w:rPr>
          <w:rFonts w:hint="default" w:ascii="Times New Roman" w:hAnsi="Times New Roman" w:cs="Times New Roman"/>
          <w:sz w:val="24"/>
          <w:szCs w:val="24"/>
        </w:rPr>
        <w:t xml:space="preserve"> Medical English Course </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all </w:t>
      </w:r>
      <w:r>
        <w:rPr>
          <w:rFonts w:hint="default" w:ascii="Times New Roman" w:hAnsi="Times New Roman" w:cs="Times New Roman"/>
          <w:sz w:val="24"/>
          <w:szCs w:val="24"/>
          <w:lang w:val="en-US"/>
        </w:rPr>
        <w:t xml:space="preserve">of the </w:t>
      </w:r>
      <w:r>
        <w:rPr>
          <w:rFonts w:hint="default" w:ascii="Times New Roman" w:hAnsi="Times New Roman" w:cs="Times New Roman"/>
          <w:sz w:val="24"/>
          <w:szCs w:val="24"/>
        </w:rPr>
        <w:t>students had completed three general English courses</w:t>
      </w:r>
      <w:r>
        <w:rPr>
          <w:rFonts w:hint="default" w:ascii="Times New Roman" w:hAnsi="Times New Roman" w:cs="Times New Roman"/>
          <w:sz w:val="24"/>
          <w:szCs w:val="24"/>
          <w:lang w:val="en-US"/>
        </w:rPr>
        <w:t xml:space="preserve"> to have a sufficient foundation</w:t>
      </w:r>
      <w:r>
        <w:rPr>
          <w:rFonts w:hint="default" w:ascii="Times New Roman" w:hAnsi="Times New Roman" w:cs="Times New Roman"/>
          <w:sz w:val="24"/>
          <w:szCs w:val="24"/>
        </w:rPr>
        <w:t xml:space="preserve"> of English </w:t>
      </w:r>
      <w:r>
        <w:rPr>
          <w:rFonts w:hint="default" w:ascii="Times New Roman" w:hAnsi="Times New Roman" w:cs="Times New Roman"/>
          <w:sz w:val="24"/>
          <w:szCs w:val="24"/>
          <w:lang w:val="en-US"/>
        </w:rPr>
        <w:t>to be able to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enrol in</w:t>
      </w:r>
      <w:r>
        <w:rPr>
          <w:rFonts w:hint="default" w:ascii="Times New Roman" w:hAnsi="Times New Roman" w:cs="Times New Roman"/>
          <w:sz w:val="24"/>
          <w:szCs w:val="24"/>
        </w:rPr>
        <w:t xml:space="preserve"> the English for Medical Purposes </w:t>
      </w:r>
      <w:r>
        <w:rPr>
          <w:rFonts w:hint="default" w:ascii="Times New Roman" w:hAnsi="Times New Roman" w:cs="Times New Roman"/>
          <w:sz w:val="24"/>
          <w:szCs w:val="24"/>
          <w:lang w:val="en-US"/>
        </w:rPr>
        <w:t>courses.</w:t>
      </w:r>
    </w:p>
    <w:p w14:paraId="7AEC5C99">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lang w:val="en-US"/>
        </w:rPr>
        <w:t xml:space="preserve">The participants were divided into two separate groups. </w:t>
      </w:r>
      <w:r>
        <w:rPr>
          <w:rFonts w:hint="default" w:ascii="Times New Roman" w:hAnsi="Times New Roman" w:cs="Times New Roman"/>
          <w:sz w:val="24"/>
          <w:szCs w:val="24"/>
        </w:rPr>
        <w:t xml:space="preserve">The experimental group (n = </w:t>
      </w:r>
      <w:r>
        <w:rPr>
          <w:rFonts w:hint="default" w:ascii="Times New Roman" w:hAnsi="Times New Roman" w:cs="Times New Roman"/>
          <w:sz w:val="24"/>
          <w:szCs w:val="24"/>
          <w:lang w:val="en-US"/>
        </w:rPr>
        <w:t>42)</w:t>
      </w:r>
      <w:r>
        <w:rPr>
          <w:rFonts w:hint="default" w:ascii="Times New Roman" w:hAnsi="Times New Roman" w:cs="Times New Roman"/>
          <w:sz w:val="24"/>
          <w:szCs w:val="24"/>
        </w:rPr>
        <w:t xml:space="preserve"> received </w:t>
      </w:r>
      <w:r>
        <w:rPr>
          <w:rFonts w:hint="default" w:ascii="Times New Roman" w:hAnsi="Times New Roman" w:cs="Times New Roman"/>
          <w:sz w:val="24"/>
          <w:szCs w:val="24"/>
          <w:lang w:val="en-US"/>
        </w:rPr>
        <w:t>instruction with AI-driven gamification provided by the teacher.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The intervention was implemented over a course of 12 days of instruction. T</w:t>
      </w:r>
      <w:r>
        <w:rPr>
          <w:rFonts w:hint="default" w:ascii="Times New Roman" w:hAnsi="Times New Roman" w:cs="Times New Roman"/>
          <w:sz w:val="24"/>
          <w:szCs w:val="24"/>
        </w:rPr>
        <w:t xml:space="preserve">he control group (n = </w:t>
      </w:r>
      <w:r>
        <w:rPr>
          <w:rFonts w:hint="default" w:ascii="Times New Roman" w:hAnsi="Times New Roman" w:cs="Times New Roman"/>
          <w:sz w:val="24"/>
          <w:szCs w:val="24"/>
          <w:lang w:val="en-US"/>
        </w:rPr>
        <w:t>41</w:t>
      </w:r>
      <w:r>
        <w:rPr>
          <w:rFonts w:hint="default" w:ascii="Times New Roman" w:hAnsi="Times New Roman" w:cs="Times New Roman"/>
          <w:sz w:val="24"/>
          <w:szCs w:val="24"/>
        </w:rPr>
        <w:t>)</w:t>
      </w:r>
      <w:r>
        <w:rPr>
          <w:rFonts w:hint="default" w:ascii="Times New Roman" w:hAnsi="Times New Roman" w:cs="Times New Roman"/>
          <w:sz w:val="24"/>
          <w:szCs w:val="24"/>
          <w:lang w:val="en-US"/>
        </w:rPr>
        <w:t>, on the other hand,</w:t>
      </w:r>
      <w:r>
        <w:rPr>
          <w:rFonts w:hint="default" w:ascii="Times New Roman" w:hAnsi="Times New Roman" w:cs="Times New Roman"/>
          <w:sz w:val="24"/>
          <w:szCs w:val="24"/>
        </w:rPr>
        <w:t xml:space="preserve"> was taught by the same teacher using traditional methods without </w:t>
      </w:r>
      <w:r>
        <w:rPr>
          <w:rFonts w:hint="default" w:ascii="Times New Roman" w:hAnsi="Times New Roman" w:cs="Times New Roman"/>
          <w:sz w:val="24"/>
          <w:szCs w:val="24"/>
          <w:lang w:val="en-US"/>
        </w:rPr>
        <w:t>any implementation of AI-based games. Both groups studied the same textbook.</w:t>
      </w:r>
    </w:p>
    <w:p w14:paraId="21B9B69D">
      <w:pPr>
        <w:keepNext w:val="0"/>
        <w:keepLines w:val="0"/>
        <w:pageBreakBefore w:val="0"/>
        <w:widowControl/>
        <w:kinsoku/>
        <w:wordWrap/>
        <w:overflowPunct/>
        <w:topLinePunct w:val="0"/>
        <w:autoSpaceDE/>
        <w:autoSpaceDN/>
        <w:bidi w:val="0"/>
        <w:adjustRightInd/>
        <w:snapToGrid/>
        <w:spacing w:before="0" w:beforeAutospacing="0" w:after="120" w:afterAutospacing="0" w:line="480" w:lineRule="auto"/>
        <w:ind w:left="0" w:leftChars="0" w:right="0" w:firstLine="0" w:firstLineChars="0"/>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3.2. </w:t>
      </w:r>
      <w:r>
        <w:rPr>
          <w:rFonts w:hint="default" w:ascii="Times New Roman" w:hAnsi="Times New Roman" w:cs="Times New Roman"/>
          <w:b/>
          <w:bCs/>
          <w:sz w:val="24"/>
          <w:szCs w:val="24"/>
        </w:rPr>
        <w:t xml:space="preserve">Research </w:t>
      </w:r>
      <w:r>
        <w:rPr>
          <w:rFonts w:hint="default" w:ascii="Times New Roman" w:hAnsi="Times New Roman" w:cs="Times New Roman"/>
          <w:b/>
          <w:bCs/>
          <w:sz w:val="24"/>
          <w:szCs w:val="24"/>
          <w:lang w:val="en-US"/>
        </w:rPr>
        <w:t>d</w:t>
      </w:r>
      <w:r>
        <w:rPr>
          <w:rFonts w:hint="default" w:ascii="Times New Roman" w:hAnsi="Times New Roman" w:cs="Times New Roman"/>
          <w:b/>
          <w:bCs/>
          <w:sz w:val="24"/>
          <w:szCs w:val="24"/>
        </w:rPr>
        <w:t>esign</w:t>
      </w:r>
      <w:r>
        <w:rPr>
          <w:rFonts w:hint="default" w:ascii="Times New Roman" w:hAnsi="Times New Roman" w:cs="Times New Roman"/>
          <w:b/>
          <w:bCs/>
          <w:sz w:val="24"/>
          <w:szCs w:val="24"/>
          <w:lang w:val="en-US"/>
        </w:rPr>
        <w:t xml:space="preserve"> and instruments</w:t>
      </w:r>
    </w:p>
    <w:p w14:paraId="7F263A9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auto"/>
        <w:ind w:right="0"/>
        <w:textAlignment w:val="auto"/>
        <w:rPr>
          <w:rFonts w:hint="default"/>
          <w:lang w:val="en-US"/>
        </w:rPr>
      </w:pPr>
      <w:r>
        <w:t>Th</w:t>
      </w:r>
      <w:r>
        <w:rPr>
          <w:rFonts w:hint="default"/>
          <w:lang w:val="en-US"/>
        </w:rPr>
        <w:t>e</w:t>
      </w:r>
      <w:r>
        <w:t xml:space="preserve"> study employed a </w:t>
      </w:r>
      <w:r>
        <w:rPr>
          <w:rStyle w:val="12"/>
          <w:b w:val="0"/>
          <w:bCs w:val="0"/>
        </w:rPr>
        <w:t>quasi-experimental design</w:t>
      </w:r>
      <w:r>
        <w:t xml:space="preserve"> </w:t>
      </w:r>
      <w:r>
        <w:rPr>
          <w:rFonts w:hint="default"/>
          <w:lang w:val="en-US"/>
        </w:rPr>
        <w:t>with a</w:t>
      </w:r>
      <w:r>
        <w:t xml:space="preserve"> combination of quantitative and qualitative data collection</w:t>
      </w:r>
      <w:r>
        <w:rPr>
          <w:rFonts w:hint="default"/>
          <w:lang w:val="en-US"/>
        </w:rPr>
        <w:t xml:space="preserve">. </w:t>
      </w:r>
    </w:p>
    <w:p w14:paraId="11AE72D0">
      <w:pPr>
        <w:keepNext w:val="0"/>
        <w:keepLines w:val="0"/>
        <w:pageBreakBefore w:val="0"/>
        <w:widowControl/>
        <w:kinsoku/>
        <w:wordWrap/>
        <w:overflowPunct/>
        <w:topLinePunct w:val="0"/>
        <w:autoSpaceDE/>
        <w:autoSpaceDN/>
        <w:bidi w:val="0"/>
        <w:adjustRightInd/>
        <w:snapToGrid/>
        <w:spacing w:before="0" w:beforeAutospacing="0" w:after="120" w:afterAutospacing="0" w:line="48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In terms of quantitative data, </w:t>
      </w:r>
      <w:r>
        <w:rPr>
          <w:rFonts w:hint="default" w:ascii="Times New Roman" w:hAnsi="Times New Roman" w:cs="Times New Roman"/>
          <w:sz w:val="24"/>
          <w:szCs w:val="24"/>
        </w:rPr>
        <w:t xml:space="preserve">pre-tests, post-tests, and a questionnaire were </w:t>
      </w:r>
      <w:r>
        <w:rPr>
          <w:rFonts w:hint="default" w:ascii="Times New Roman" w:hAnsi="Times New Roman" w:cs="Times New Roman"/>
          <w:sz w:val="24"/>
          <w:szCs w:val="24"/>
          <w:lang w:val="en-US"/>
        </w:rPr>
        <w:t xml:space="preserve">used. </w:t>
      </w:r>
      <w:r>
        <w:rPr>
          <w:rFonts w:hint="default" w:ascii="Times New Roman" w:hAnsi="Times New Roman" w:cs="Times New Roman"/>
          <w:sz w:val="24"/>
          <w:szCs w:val="24"/>
        </w:rPr>
        <w:t xml:space="preserve">First, pre-tests were administered to students in both groups at the beginning of the course to measure their </w:t>
      </w:r>
      <w:r>
        <w:rPr>
          <w:rFonts w:hint="default" w:ascii="Times New Roman" w:hAnsi="Times New Roman" w:cs="Times New Roman"/>
          <w:sz w:val="24"/>
          <w:szCs w:val="24"/>
          <w:lang w:val="en-US"/>
        </w:rPr>
        <w:t xml:space="preserve">baseline </w:t>
      </w:r>
      <w:r>
        <w:rPr>
          <w:rFonts w:hint="default" w:ascii="Times New Roman" w:hAnsi="Times New Roman" w:cs="Times New Roman"/>
          <w:sz w:val="24"/>
          <w:szCs w:val="24"/>
        </w:rPr>
        <w:t xml:space="preserve">level of morphological competence. </w:t>
      </w:r>
      <w:r>
        <w:rPr>
          <w:rFonts w:hint="default" w:ascii="Times New Roman" w:hAnsi="Times New Roman" w:cs="Times New Roman"/>
          <w:color w:val="auto"/>
          <w:sz w:val="24"/>
          <w:szCs w:val="24"/>
        </w:rPr>
        <w:t xml:space="preserve">The independent-sample t-test </w:t>
      </w:r>
      <w:r>
        <w:rPr>
          <w:rFonts w:hint="default" w:ascii="Times New Roman" w:hAnsi="Times New Roman" w:cs="Times New Roman"/>
          <w:color w:val="auto"/>
          <w:sz w:val="24"/>
          <w:szCs w:val="24"/>
          <w:lang w:val="en-US"/>
        </w:rPr>
        <w:t xml:space="preserve">was </w:t>
      </w:r>
      <w:r>
        <w:rPr>
          <w:rFonts w:hint="default" w:ascii="Times New Roman" w:hAnsi="Times New Roman" w:cs="Times New Roman"/>
          <w:color w:val="auto"/>
          <w:sz w:val="24"/>
          <w:szCs w:val="24"/>
        </w:rPr>
        <w:t>conducted on the pre-test scores of both the control group and the experimental group</w:t>
      </w:r>
      <w:r>
        <w:rPr>
          <w:rFonts w:hint="default" w:ascii="Times New Roman" w:hAnsi="Times New Roman" w:cs="Times New Roman"/>
          <w:color w:val="auto"/>
          <w:sz w:val="24"/>
          <w:szCs w:val="24"/>
          <w:lang w:val="en-US"/>
        </w:rPr>
        <w:t>, revealing that there was no</w:t>
      </w:r>
      <w:r>
        <w:rPr>
          <w:rFonts w:hint="default" w:ascii="Times New Roman" w:hAnsi="Times New Roman" w:cs="Times New Roman"/>
          <w:color w:val="auto"/>
          <w:sz w:val="24"/>
          <w:szCs w:val="24"/>
        </w:rPr>
        <w:t xml:space="preserve"> significant difference in students’ performance on the </w:t>
      </w:r>
      <w:r>
        <w:rPr>
          <w:rFonts w:hint="default" w:ascii="Times New Roman" w:hAnsi="Times New Roman" w:cs="Times New Roman"/>
          <w:color w:val="auto"/>
          <w:sz w:val="24"/>
          <w:szCs w:val="24"/>
          <w:lang w:val="en-US"/>
        </w:rPr>
        <w:t xml:space="preserve">test </w:t>
      </w:r>
      <w:r>
        <w:rPr>
          <w:rFonts w:hint="default" w:ascii="Times New Roman" w:hAnsi="Times New Roman" w:cs="Times New Roman"/>
          <w:color w:val="auto"/>
          <w:sz w:val="24"/>
          <w:szCs w:val="24"/>
        </w:rPr>
        <w:t xml:space="preserve">before the intervention </w:t>
      </w:r>
      <w:r>
        <w:rPr>
          <w:rFonts w:hint="default" w:ascii="Times New Roman" w:hAnsi="Times New Roman" w:cs="Times New Roman"/>
          <w:color w:val="auto"/>
          <w:sz w:val="24"/>
          <w:szCs w:val="24"/>
          <w:lang w:val="en-US"/>
        </w:rPr>
        <w:t>with AI-driven gamification was</w:t>
      </w:r>
      <w:r>
        <w:rPr>
          <w:rFonts w:hint="default" w:ascii="Times New Roman" w:hAnsi="Times New Roman" w:cs="Times New Roman"/>
          <w:color w:val="auto"/>
          <w:sz w:val="24"/>
          <w:szCs w:val="24"/>
        </w:rPr>
        <w:t xml:space="preserve"> introduced to the </w:t>
      </w:r>
      <w:r>
        <w:rPr>
          <w:rFonts w:hint="default" w:ascii="Times New Roman" w:hAnsi="Times New Roman" w:cs="Times New Roman"/>
          <w:color w:val="auto"/>
          <w:sz w:val="24"/>
          <w:szCs w:val="24"/>
          <w:lang w:val="en-US"/>
        </w:rPr>
        <w:t>experimental group</w:t>
      </w:r>
      <w:r>
        <w:rPr>
          <w:rFonts w:hint="default" w:ascii="Times New Roman" w:hAnsi="Times New Roman" w:cs="Times New Roman"/>
          <w:color w:val="auto"/>
          <w:sz w:val="24"/>
          <w:szCs w:val="24"/>
        </w:rPr>
        <w:t xml:space="preserve">. After a </w:t>
      </w:r>
      <w:r>
        <w:rPr>
          <w:rFonts w:hint="default" w:ascii="Times New Roman" w:hAnsi="Times New Roman" w:cs="Times New Roman"/>
          <w:color w:val="auto"/>
          <w:sz w:val="24"/>
          <w:szCs w:val="24"/>
          <w:lang w:val="en-US"/>
        </w:rPr>
        <w:t>three-month</w:t>
      </w:r>
      <w:r>
        <w:rPr>
          <w:rFonts w:hint="default" w:ascii="Times New Roman" w:hAnsi="Times New Roman" w:cs="Times New Roman"/>
          <w:color w:val="auto"/>
          <w:sz w:val="24"/>
          <w:szCs w:val="24"/>
        </w:rPr>
        <w:t xml:space="preserve"> intervention period,</w:t>
      </w:r>
      <w:r>
        <w:rPr>
          <w:rFonts w:hint="default" w:ascii="Times New Roman" w:hAnsi="Times New Roman" w:cs="Times New Roman"/>
          <w:color w:val="auto"/>
          <w:sz w:val="24"/>
          <w:szCs w:val="24"/>
          <w:lang w:val="en-US"/>
        </w:rPr>
        <w:t xml:space="preserve"> a post-test, with</w:t>
      </w:r>
      <w:r>
        <w:rPr>
          <w:rFonts w:hint="default" w:ascii="Times New Roman" w:hAnsi="Times New Roman" w:cs="Times New Roman"/>
          <w:color w:val="auto"/>
          <w:sz w:val="24"/>
          <w:szCs w:val="24"/>
        </w:rPr>
        <w:t xml:space="preserve"> the same format and number of questions as the pre-test</w:t>
      </w:r>
      <w:r>
        <w:rPr>
          <w:rFonts w:hint="default" w:ascii="Times New Roman" w:hAnsi="Times New Roman" w:cs="Times New Roman"/>
          <w:color w:val="auto"/>
          <w:sz w:val="24"/>
          <w:szCs w:val="24"/>
          <w:lang w:val="en-US"/>
        </w:rPr>
        <w:t>, was</w:t>
      </w:r>
      <w:r>
        <w:rPr>
          <w:rFonts w:hint="default" w:ascii="Times New Roman" w:hAnsi="Times New Roman" w:cs="Times New Roman"/>
          <w:color w:val="auto"/>
          <w:sz w:val="24"/>
          <w:szCs w:val="24"/>
        </w:rPr>
        <w:t xml:space="preserve"> administered to both groups</w:t>
      </w:r>
      <w:r>
        <w:rPr>
          <w:rFonts w:hint="default" w:ascii="Times New Roman" w:hAnsi="Times New Roman" w:cs="Times New Roman"/>
          <w:color w:val="auto"/>
          <w:sz w:val="24"/>
          <w:szCs w:val="24"/>
          <w:lang w:val="en-US"/>
        </w:rPr>
        <w:t xml:space="preserve"> to assess the students’ improvement in </w:t>
      </w:r>
      <w:r>
        <w:rPr>
          <w:rFonts w:hint="default" w:ascii="Times New Roman" w:hAnsi="Times New Roman" w:cs="Times New Roman"/>
          <w:sz w:val="24"/>
          <w:szCs w:val="24"/>
        </w:rPr>
        <w:t>morphological competence</w:t>
      </w:r>
      <w:r>
        <w:rPr>
          <w:rFonts w:hint="default" w:ascii="Times New Roman" w:hAnsi="Times New Roman" w:cs="Times New Roman"/>
          <w:sz w:val="24"/>
          <w:szCs w:val="24"/>
          <w:lang w:val="en-US"/>
        </w:rPr>
        <w:t>.</w:t>
      </w:r>
    </w:p>
    <w:p w14:paraId="0552E6CC">
      <w:pPr>
        <w:keepNext w:val="0"/>
        <w:keepLines w:val="0"/>
        <w:pageBreakBefore w:val="0"/>
        <w:widowControl/>
        <w:kinsoku/>
        <w:wordWrap/>
        <w:overflowPunct/>
        <w:topLinePunct w:val="0"/>
        <w:autoSpaceDE/>
        <w:autoSpaceDN/>
        <w:bidi w:val="0"/>
        <w:adjustRightInd/>
        <w:snapToGrid/>
        <w:spacing w:line="480" w:lineRule="auto"/>
        <w:ind w:right="1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For the qualitative data set, </w:t>
      </w:r>
      <w:r>
        <w:rPr>
          <w:rFonts w:hint="default" w:ascii="Times New Roman" w:hAnsi="Times New Roman" w:cs="Times New Roman"/>
          <w:sz w:val="24"/>
          <w:szCs w:val="24"/>
          <w:lang w:val="en-US"/>
        </w:rPr>
        <w:t>semi-structured interviews were conducted with 11</w:t>
      </w:r>
      <w:r>
        <w:rPr>
          <w:rFonts w:hint="default" w:ascii="Times New Roman" w:hAnsi="Times New Roman" w:cs="Times New Roman"/>
          <w:sz w:val="24"/>
          <w:szCs w:val="24"/>
        </w:rPr>
        <w:t xml:space="preserve"> volunteer students from the experimental group </w:t>
      </w:r>
      <w:r>
        <w:rPr>
          <w:rFonts w:hint="default" w:ascii="Times New Roman" w:hAnsi="Times New Roman" w:cs="Times New Roman"/>
          <w:sz w:val="24"/>
          <w:szCs w:val="24"/>
          <w:lang w:val="en-US"/>
        </w:rPr>
        <w:t xml:space="preserve">to further explore their perceptions and </w:t>
      </w:r>
      <w:r>
        <w:rPr>
          <w:rFonts w:hint="default" w:ascii="Times New Roman" w:hAnsi="Times New Roman" w:cs="Times New Roman"/>
          <w:sz w:val="24"/>
          <w:szCs w:val="24"/>
        </w:rPr>
        <w:t xml:space="preserve">their perceptions and experiences with the AI-driven </w:t>
      </w:r>
      <w:r>
        <w:rPr>
          <w:rFonts w:hint="default" w:ascii="Times New Roman" w:hAnsi="Times New Roman" w:cs="Times New Roman"/>
          <w:sz w:val="24"/>
          <w:szCs w:val="24"/>
          <w:lang w:val="en-US"/>
        </w:rPr>
        <w:t>gamification</w:t>
      </w:r>
      <w:r>
        <w:rPr>
          <w:rFonts w:hint="default" w:ascii="Times New Roman" w:hAnsi="Times New Roman" w:cs="Times New Roman"/>
          <w:sz w:val="24"/>
          <w:szCs w:val="24"/>
        </w:rPr>
        <w:t xml:space="preserve">. The interviews were conducted by another faculty member from the Department of Medicine, who was also </w:t>
      </w:r>
      <w:r>
        <w:rPr>
          <w:rFonts w:hint="default" w:ascii="Times New Roman" w:hAnsi="Times New Roman" w:cs="Times New Roman"/>
          <w:sz w:val="24"/>
          <w:szCs w:val="24"/>
          <w:lang w:val="en-US"/>
        </w:rPr>
        <w:t>teaching</w:t>
      </w:r>
      <w:r>
        <w:rPr>
          <w:rFonts w:hint="default" w:ascii="Times New Roman" w:hAnsi="Times New Roman" w:cs="Times New Roman"/>
          <w:sz w:val="24"/>
          <w:szCs w:val="24"/>
        </w:rPr>
        <w:t xml:space="preserve"> Medical English. This approach was taken to ensure objectivity and to </w:t>
      </w:r>
      <w:r>
        <w:rPr>
          <w:rFonts w:hint="default" w:ascii="Times New Roman" w:hAnsi="Times New Roman" w:cs="Times New Roman"/>
          <w:sz w:val="24"/>
          <w:szCs w:val="24"/>
          <w:lang w:val="en-US"/>
        </w:rPr>
        <w:t>avoid</w:t>
      </w:r>
      <w:r>
        <w:rPr>
          <w:rFonts w:hint="default" w:ascii="Times New Roman" w:hAnsi="Times New Roman" w:cs="Times New Roman"/>
          <w:sz w:val="24"/>
          <w:szCs w:val="24"/>
        </w:rPr>
        <w:t xml:space="preserve"> potential bias as the interviewer was not directly involved in the intervention.</w:t>
      </w:r>
    </w:p>
    <w:p w14:paraId="3444808B">
      <w:pPr>
        <w:keepNext w:val="0"/>
        <w:keepLines w:val="0"/>
        <w:pageBreakBefore w:val="0"/>
        <w:widowControl/>
        <w:kinsoku/>
        <w:wordWrap/>
        <w:overflowPunct/>
        <w:topLinePunct w:val="0"/>
        <w:autoSpaceDE/>
        <w:autoSpaceDN/>
        <w:bidi w:val="0"/>
        <w:adjustRightInd/>
        <w:snapToGrid/>
        <w:spacing w:before="120" w:beforeAutospacing="0" w:after="120" w:afterAutospacing="0" w:line="480" w:lineRule="auto"/>
        <w:ind w:right="120"/>
        <w:jc w:val="both"/>
        <w:textAlignment w:val="auto"/>
        <w:rPr>
          <w:rFonts w:asciiTheme="majorBidi" w:hAnsiTheme="majorBidi" w:cstheme="majorBidi"/>
          <w:sz w:val="24"/>
          <w:szCs w:val="24"/>
        </w:rPr>
      </w:pPr>
      <w:r>
        <w:rPr>
          <w:rFonts w:hint="default" w:ascii="Times New Roman" w:hAnsi="Times New Roman" w:cs="Times New Roman"/>
          <w:color w:val="auto"/>
          <w:sz w:val="24"/>
          <w:szCs w:val="24"/>
          <w:lang w:val="en-US"/>
        </w:rPr>
        <w:t>For data analysis, while q</w:t>
      </w:r>
      <w:r>
        <w:rPr>
          <w:rFonts w:hint="default" w:ascii="Times New Roman" w:hAnsi="Times New Roman" w:cs="Times New Roman"/>
          <w:color w:val="auto"/>
          <w:sz w:val="24"/>
          <w:szCs w:val="24"/>
        </w:rPr>
        <w:t>uantitative data from the pre-tests, post-tests</w:t>
      </w:r>
      <w:r>
        <w:rPr>
          <w:rFonts w:hint="default" w:ascii="Times New Roman" w:hAnsi="Times New Roman" w:cs="Times New Roman"/>
          <w:color w:val="auto"/>
          <w:sz w:val="24"/>
          <w:szCs w:val="24"/>
          <w:lang w:val="en-US"/>
        </w:rPr>
        <w:t xml:space="preserve"> were </w:t>
      </w:r>
      <w:r>
        <w:rPr>
          <w:rFonts w:hint="default" w:ascii="Times New Roman" w:hAnsi="Times New Roman" w:cs="Times New Roman"/>
          <w:color w:val="auto"/>
          <w:sz w:val="24"/>
          <w:szCs w:val="24"/>
        </w:rPr>
        <w:t>analyzed using statistical software SPSS</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qualitative data from the </w:t>
      </w:r>
      <w:r>
        <w:rPr>
          <w:rFonts w:hint="default" w:ascii="Times New Roman" w:hAnsi="Times New Roman" w:cs="Times New Roman"/>
          <w:color w:val="auto"/>
          <w:sz w:val="24"/>
          <w:szCs w:val="24"/>
          <w:lang w:val="en-US"/>
        </w:rPr>
        <w:t>interviews</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was grouped by themes</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and coded accordingly.</w:t>
      </w:r>
    </w:p>
    <w:p w14:paraId="1AEB8353">
      <w:pPr>
        <w:pStyle w:val="24"/>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 4. Results</w:t>
      </w:r>
    </w:p>
    <w:p w14:paraId="286E9545">
      <w:pPr>
        <w:keepLines w:val="0"/>
        <w:pageBreakBefore w:val="0"/>
        <w:widowControl/>
        <w:kinsoku/>
        <w:wordWrap/>
        <w:overflowPunct/>
        <w:topLinePunct w:val="0"/>
        <w:bidi w:val="0"/>
        <w:snapToGrid/>
        <w:spacing w:before="120" w:beforeAutospacing="0" w:after="120" w:afterAutospacing="0" w:line="240" w:lineRule="auto"/>
        <w:ind w:left="0" w:leftChars="0" w:right="120" w:firstLine="0" w:firstLineChars="0"/>
        <w:textAlignment w:val="auto"/>
        <w:rPr>
          <w:rFonts w:hint="default" w:ascii="Times New Roman" w:hAnsi="Times New Roman" w:cs="Times New Roman"/>
          <w:b/>
          <w:bCs/>
          <w:i/>
          <w:iCs/>
          <w:color w:val="auto"/>
          <w:sz w:val="24"/>
          <w:szCs w:val="24"/>
        </w:rPr>
      </w:pPr>
      <w:r>
        <w:rPr>
          <w:rFonts w:hint="default" w:ascii="Times New Roman" w:hAnsi="Times New Roman" w:cs="Times New Roman"/>
          <w:b/>
          <w:bCs/>
          <w:i/>
          <w:iCs/>
          <w:color w:val="auto"/>
          <w:sz w:val="24"/>
          <w:szCs w:val="24"/>
          <w:lang w:val="en-US"/>
        </w:rPr>
        <w:t>4.1. Results</w:t>
      </w:r>
      <w:r>
        <w:rPr>
          <w:rFonts w:hint="default" w:ascii="Times New Roman" w:hAnsi="Times New Roman" w:cs="Times New Roman"/>
          <w:b/>
          <w:bCs/>
          <w:i/>
          <w:iCs/>
          <w:color w:val="auto"/>
          <w:sz w:val="24"/>
          <w:szCs w:val="24"/>
        </w:rPr>
        <w:t xml:space="preserve"> from the Pre-tests and Post-tests</w:t>
      </w:r>
    </w:p>
    <w:p w14:paraId="3CEF2962">
      <w:pPr>
        <w:pStyle w:val="4"/>
        <w:keepLines w:val="0"/>
        <w:pageBreakBefore w:val="0"/>
        <w:widowControl/>
        <w:kinsoku/>
        <w:wordWrap/>
        <w:overflowPunct/>
        <w:topLinePunct w:val="0"/>
        <w:bidi w:val="0"/>
        <w:snapToGrid/>
        <w:spacing w:before="120" w:beforeAutospacing="0" w:after="120" w:afterAutospacing="0" w:line="240" w:lineRule="auto"/>
        <w:ind w:left="0" w:leftChars="0" w:right="120" w:firstLine="0" w:firstLineChars="0"/>
        <w:textAlignment w:val="auto"/>
        <w:rPr>
          <w:rFonts w:hint="default" w:ascii="Times New Roman" w:hAnsi="Times New Roman"/>
          <w:b/>
          <w:bCs/>
          <w:i w:val="0"/>
          <w:iCs w:val="0"/>
          <w:color w:val="auto"/>
          <w:sz w:val="24"/>
          <w:szCs w:val="24"/>
          <w:lang w:val="en-US"/>
        </w:rPr>
      </w:pPr>
      <w:bookmarkStart w:id="0" w:name="_Toc175214173"/>
      <w:bookmarkStart w:id="1" w:name="_Toc174068536"/>
      <w:bookmarkStart w:id="2" w:name="_Toc175305540"/>
      <w:bookmarkStart w:id="3" w:name="_Toc174056059"/>
      <w:r>
        <w:rPr>
          <w:rFonts w:ascii="Times New Roman" w:hAnsi="Times New Roman"/>
          <w:b/>
          <w:bCs/>
          <w:i w:val="0"/>
          <w:iCs w:val="0"/>
          <w:color w:val="auto"/>
          <w:sz w:val="24"/>
          <w:szCs w:val="24"/>
        </w:rPr>
        <w:t xml:space="preserve">Table </w:t>
      </w:r>
      <w:bookmarkEnd w:id="0"/>
      <w:bookmarkEnd w:id="1"/>
      <w:bookmarkEnd w:id="2"/>
      <w:bookmarkEnd w:id="3"/>
      <w:bookmarkStart w:id="4" w:name="_Hlk175211829"/>
      <w:r>
        <w:rPr>
          <w:rFonts w:hint="default" w:ascii="Times New Roman" w:hAnsi="Times New Roman"/>
          <w:b/>
          <w:bCs/>
          <w:i w:val="0"/>
          <w:iCs w:val="0"/>
          <w:color w:val="auto"/>
          <w:sz w:val="24"/>
          <w:szCs w:val="24"/>
          <w:lang w:val="en-US"/>
        </w:rPr>
        <w:t>1</w:t>
      </w:r>
    </w:p>
    <w:p w14:paraId="734DF9CA">
      <w:pPr>
        <w:pStyle w:val="4"/>
        <w:keepLines w:val="0"/>
        <w:pageBreakBefore w:val="0"/>
        <w:widowControl/>
        <w:kinsoku/>
        <w:wordWrap/>
        <w:overflowPunct/>
        <w:topLinePunct w:val="0"/>
        <w:bidi w:val="0"/>
        <w:snapToGrid/>
        <w:spacing w:before="120" w:beforeAutospacing="0" w:after="120" w:afterAutospacing="0" w:line="240" w:lineRule="auto"/>
        <w:ind w:left="0" w:leftChars="0" w:right="120" w:firstLine="0" w:firstLineChars="0"/>
        <w:textAlignment w:val="auto"/>
        <w:rPr>
          <w:rFonts w:hint="default" w:ascii="Times New Roman" w:hAnsi="Times New Roman" w:cs="Times New Roman"/>
          <w:i/>
          <w:iCs/>
          <w:color w:val="auto"/>
          <w:sz w:val="24"/>
          <w:szCs w:val="24"/>
          <w:lang w:val="en-US"/>
        </w:rPr>
      </w:pPr>
      <w:r>
        <w:rPr>
          <w:rFonts w:hint="default" w:ascii="Times New Roman" w:hAnsi="Times New Roman"/>
          <w:b/>
          <w:bCs/>
          <w:i w:val="0"/>
          <w:iCs w:val="0"/>
          <w:color w:val="auto"/>
          <w:sz w:val="24"/>
          <w:szCs w:val="24"/>
          <w:lang w:val="en-US"/>
        </w:rPr>
        <w:t xml:space="preserve"> </w:t>
      </w:r>
      <w:r>
        <w:rPr>
          <w:rFonts w:hint="default" w:ascii="Times New Roman" w:hAnsi="Times New Roman" w:cs="Times New Roman"/>
          <w:i/>
          <w:iCs/>
          <w:color w:val="auto"/>
          <w:sz w:val="24"/>
          <w:szCs w:val="24"/>
          <w:lang w:val="en-US"/>
        </w:rPr>
        <w:t>D</w:t>
      </w:r>
      <w:r>
        <w:rPr>
          <w:rFonts w:hint="default" w:ascii="Times New Roman" w:hAnsi="Times New Roman" w:cs="Times New Roman"/>
          <w:i/>
          <w:iCs/>
          <w:color w:val="auto"/>
          <w:sz w:val="24"/>
          <w:szCs w:val="24"/>
        </w:rPr>
        <w:t>escriptive statistics for the pre-test and post-test scores of both</w:t>
      </w:r>
      <w:r>
        <w:rPr>
          <w:rFonts w:hint="default" w:ascii="Times New Roman" w:hAnsi="Times New Roman" w:cs="Times New Roman"/>
          <w:i/>
          <w:iCs/>
          <w:color w:val="auto"/>
          <w:sz w:val="24"/>
          <w:szCs w:val="24"/>
          <w:lang w:val="en-US"/>
        </w:rPr>
        <w:t xml:space="preserve"> groups</w:t>
      </w:r>
    </w:p>
    <w:bookmarkEnd w:id="4"/>
    <w:tbl>
      <w:tblPr>
        <w:tblStyle w:val="13"/>
        <w:tblW w:w="4495"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83"/>
        <w:gridCol w:w="816"/>
        <w:gridCol w:w="961"/>
        <w:gridCol w:w="1287"/>
        <w:gridCol w:w="1287"/>
        <w:gridCol w:w="1287"/>
        <w:gridCol w:w="1288"/>
      </w:tblGrid>
      <w:tr w14:paraId="0E5636B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1323" w:type="pct"/>
            <w:gridSpan w:val="2"/>
            <w:vAlign w:val="center"/>
          </w:tcPr>
          <w:p w14:paraId="12761F4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b/>
                <w:color w:val="auto"/>
                <w:sz w:val="20"/>
                <w:szCs w:val="20"/>
              </w:rPr>
            </w:pPr>
          </w:p>
        </w:tc>
        <w:tc>
          <w:tcPr>
            <w:tcW w:w="578" w:type="pct"/>
            <w:vAlign w:val="center"/>
          </w:tcPr>
          <w:p w14:paraId="536C0C7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ascii="Times New Roman" w:hAnsi="Times New Roman"/>
                <w:b/>
                <w:color w:val="auto"/>
                <w:sz w:val="20"/>
                <w:szCs w:val="20"/>
              </w:rPr>
            </w:pPr>
            <w:r>
              <w:rPr>
                <w:rFonts w:ascii="Times New Roman" w:hAnsi="Times New Roman"/>
                <w:b/>
                <w:color w:val="auto"/>
                <w:sz w:val="20"/>
                <w:szCs w:val="20"/>
              </w:rPr>
              <w:t>N</w:t>
            </w:r>
          </w:p>
        </w:tc>
        <w:tc>
          <w:tcPr>
            <w:tcW w:w="774" w:type="pct"/>
            <w:vAlign w:val="center"/>
          </w:tcPr>
          <w:p w14:paraId="5266258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ascii="Times New Roman" w:hAnsi="Times New Roman"/>
                <w:b/>
                <w:color w:val="auto"/>
                <w:sz w:val="20"/>
                <w:szCs w:val="20"/>
              </w:rPr>
            </w:pPr>
            <w:r>
              <w:rPr>
                <w:rFonts w:ascii="Times New Roman" w:hAnsi="Times New Roman"/>
                <w:b/>
                <w:color w:val="auto"/>
                <w:sz w:val="20"/>
                <w:szCs w:val="20"/>
              </w:rPr>
              <w:t>Min</w:t>
            </w:r>
          </w:p>
        </w:tc>
        <w:tc>
          <w:tcPr>
            <w:tcW w:w="774" w:type="pct"/>
            <w:vAlign w:val="center"/>
          </w:tcPr>
          <w:p w14:paraId="32F5F03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ascii="Times New Roman" w:hAnsi="Times New Roman"/>
                <w:b/>
                <w:color w:val="auto"/>
                <w:sz w:val="20"/>
                <w:szCs w:val="20"/>
              </w:rPr>
            </w:pPr>
            <w:r>
              <w:rPr>
                <w:rFonts w:ascii="Times New Roman" w:hAnsi="Times New Roman"/>
                <w:b/>
                <w:color w:val="auto"/>
                <w:sz w:val="20"/>
                <w:szCs w:val="20"/>
              </w:rPr>
              <w:t>Max</w:t>
            </w:r>
          </w:p>
        </w:tc>
        <w:tc>
          <w:tcPr>
            <w:tcW w:w="774" w:type="pct"/>
            <w:vAlign w:val="center"/>
          </w:tcPr>
          <w:p w14:paraId="1CE653C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ascii="Times New Roman" w:hAnsi="Times New Roman"/>
                <w:b/>
                <w:color w:val="auto"/>
                <w:sz w:val="20"/>
                <w:szCs w:val="20"/>
              </w:rPr>
            </w:pPr>
            <w:r>
              <w:rPr>
                <w:rFonts w:ascii="Times New Roman" w:hAnsi="Times New Roman"/>
                <w:b/>
                <w:color w:val="auto"/>
                <w:sz w:val="20"/>
                <w:szCs w:val="20"/>
              </w:rPr>
              <w:t>Mean</w:t>
            </w:r>
          </w:p>
        </w:tc>
        <w:tc>
          <w:tcPr>
            <w:tcW w:w="774" w:type="pct"/>
            <w:vAlign w:val="center"/>
          </w:tcPr>
          <w:p w14:paraId="6EB14E7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ascii="Times New Roman" w:hAnsi="Times New Roman"/>
                <w:b/>
                <w:color w:val="auto"/>
                <w:sz w:val="20"/>
                <w:szCs w:val="20"/>
              </w:rPr>
            </w:pPr>
            <w:r>
              <w:rPr>
                <w:rFonts w:ascii="Times New Roman" w:hAnsi="Times New Roman"/>
                <w:b/>
                <w:color w:val="auto"/>
                <w:sz w:val="20"/>
                <w:szCs w:val="20"/>
              </w:rPr>
              <w:t>S.D</w:t>
            </w:r>
          </w:p>
        </w:tc>
      </w:tr>
      <w:tr w14:paraId="4BA10D2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32" w:type="pct"/>
            <w:vMerge w:val="restart"/>
            <w:vAlign w:val="center"/>
          </w:tcPr>
          <w:p w14:paraId="4E02ADC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ascii="Times New Roman" w:hAnsi="Times New Roman"/>
                <w:b/>
                <w:bCs/>
                <w:color w:val="auto"/>
                <w:sz w:val="20"/>
                <w:szCs w:val="20"/>
              </w:rPr>
            </w:pPr>
            <w:r>
              <w:rPr>
                <w:rFonts w:ascii="Times New Roman" w:hAnsi="Times New Roman"/>
                <w:b/>
                <w:bCs/>
                <w:color w:val="auto"/>
                <w:sz w:val="20"/>
                <w:szCs w:val="20"/>
              </w:rPr>
              <w:t>Control group</w:t>
            </w:r>
          </w:p>
        </w:tc>
        <w:tc>
          <w:tcPr>
            <w:tcW w:w="490" w:type="pct"/>
            <w:vAlign w:val="center"/>
          </w:tcPr>
          <w:p w14:paraId="1C7AD3A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ascii="Times New Roman" w:hAnsi="Times New Roman"/>
                <w:i/>
                <w:iCs/>
                <w:color w:val="auto"/>
                <w:sz w:val="20"/>
                <w:szCs w:val="20"/>
              </w:rPr>
            </w:pPr>
            <w:r>
              <w:rPr>
                <w:rFonts w:ascii="Times New Roman" w:hAnsi="Times New Roman"/>
                <w:i/>
                <w:iCs/>
                <w:color w:val="auto"/>
                <w:sz w:val="20"/>
                <w:szCs w:val="20"/>
              </w:rPr>
              <w:t>Pre-test</w:t>
            </w:r>
          </w:p>
        </w:tc>
        <w:tc>
          <w:tcPr>
            <w:tcW w:w="578" w:type="pct"/>
            <w:vAlign w:val="center"/>
          </w:tcPr>
          <w:p w14:paraId="39B5BB3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41</w:t>
            </w:r>
          </w:p>
        </w:tc>
        <w:tc>
          <w:tcPr>
            <w:tcW w:w="774" w:type="pct"/>
            <w:vAlign w:val="center"/>
          </w:tcPr>
          <w:p w14:paraId="171E026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3.75</w:t>
            </w:r>
          </w:p>
        </w:tc>
        <w:tc>
          <w:tcPr>
            <w:tcW w:w="774" w:type="pct"/>
            <w:vAlign w:val="center"/>
          </w:tcPr>
          <w:p w14:paraId="7E56B0B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6.25</w:t>
            </w:r>
          </w:p>
        </w:tc>
        <w:tc>
          <w:tcPr>
            <w:tcW w:w="774" w:type="pct"/>
            <w:vAlign w:val="center"/>
          </w:tcPr>
          <w:p w14:paraId="4052A22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5</w:t>
            </w:r>
            <w:r>
              <w:rPr>
                <w:rFonts w:ascii="Times New Roman" w:hAnsi="Times New Roman"/>
                <w:color w:val="auto"/>
                <w:sz w:val="20"/>
                <w:szCs w:val="20"/>
              </w:rPr>
              <w:t>.</w:t>
            </w:r>
            <w:r>
              <w:rPr>
                <w:rFonts w:hint="default" w:ascii="Times New Roman" w:hAnsi="Times New Roman"/>
                <w:color w:val="auto"/>
                <w:sz w:val="20"/>
                <w:szCs w:val="20"/>
                <w:lang w:val="en-US"/>
              </w:rPr>
              <w:t>24</w:t>
            </w:r>
          </w:p>
        </w:tc>
        <w:tc>
          <w:tcPr>
            <w:tcW w:w="774" w:type="pct"/>
            <w:vAlign w:val="center"/>
          </w:tcPr>
          <w:p w14:paraId="73394F8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ascii="Times New Roman" w:hAnsi="Times New Roman"/>
                <w:color w:val="auto"/>
                <w:sz w:val="20"/>
                <w:szCs w:val="20"/>
              </w:rPr>
              <w:t>.</w:t>
            </w:r>
            <w:r>
              <w:rPr>
                <w:rFonts w:hint="default" w:ascii="Times New Roman" w:hAnsi="Times New Roman"/>
                <w:color w:val="auto"/>
                <w:sz w:val="20"/>
                <w:szCs w:val="20"/>
                <w:lang w:val="en-US"/>
              </w:rPr>
              <w:t>561</w:t>
            </w:r>
          </w:p>
        </w:tc>
      </w:tr>
      <w:tr w14:paraId="5F629B9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32" w:type="pct"/>
            <w:vMerge w:val="continue"/>
            <w:vAlign w:val="center"/>
          </w:tcPr>
          <w:p w14:paraId="64E579E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color w:val="auto"/>
                <w:sz w:val="20"/>
                <w:szCs w:val="20"/>
              </w:rPr>
            </w:pPr>
          </w:p>
        </w:tc>
        <w:tc>
          <w:tcPr>
            <w:tcW w:w="490" w:type="pct"/>
            <w:vAlign w:val="center"/>
          </w:tcPr>
          <w:p w14:paraId="338AB02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ascii="Times New Roman" w:hAnsi="Times New Roman"/>
                <w:i/>
                <w:iCs/>
                <w:color w:val="auto"/>
                <w:sz w:val="20"/>
                <w:szCs w:val="20"/>
              </w:rPr>
            </w:pPr>
            <w:r>
              <w:rPr>
                <w:rFonts w:ascii="Times New Roman" w:hAnsi="Times New Roman"/>
                <w:i/>
                <w:iCs/>
                <w:color w:val="auto"/>
                <w:sz w:val="20"/>
                <w:szCs w:val="20"/>
              </w:rPr>
              <w:t>Post-test</w:t>
            </w:r>
          </w:p>
        </w:tc>
        <w:tc>
          <w:tcPr>
            <w:tcW w:w="578" w:type="pct"/>
            <w:vAlign w:val="center"/>
          </w:tcPr>
          <w:p w14:paraId="6E9BA3F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41</w:t>
            </w:r>
          </w:p>
        </w:tc>
        <w:tc>
          <w:tcPr>
            <w:tcW w:w="774" w:type="pct"/>
            <w:vAlign w:val="center"/>
          </w:tcPr>
          <w:p w14:paraId="127CAB5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5</w:t>
            </w:r>
            <w:r>
              <w:rPr>
                <w:rFonts w:ascii="Times New Roman" w:hAnsi="Times New Roman"/>
                <w:color w:val="auto"/>
                <w:sz w:val="20"/>
                <w:szCs w:val="20"/>
              </w:rPr>
              <w:t>.</w:t>
            </w:r>
            <w:r>
              <w:rPr>
                <w:rFonts w:hint="default" w:ascii="Times New Roman" w:hAnsi="Times New Roman"/>
                <w:color w:val="auto"/>
                <w:sz w:val="20"/>
                <w:szCs w:val="20"/>
                <w:lang w:val="en-US"/>
              </w:rPr>
              <w:t>25</w:t>
            </w:r>
          </w:p>
        </w:tc>
        <w:tc>
          <w:tcPr>
            <w:tcW w:w="774" w:type="pct"/>
            <w:vAlign w:val="center"/>
          </w:tcPr>
          <w:p w14:paraId="0B79002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8</w:t>
            </w:r>
            <w:r>
              <w:rPr>
                <w:rFonts w:ascii="Times New Roman" w:hAnsi="Times New Roman"/>
                <w:color w:val="auto"/>
                <w:sz w:val="20"/>
                <w:szCs w:val="20"/>
              </w:rPr>
              <w:t>.</w:t>
            </w:r>
            <w:r>
              <w:rPr>
                <w:rFonts w:hint="default" w:ascii="Times New Roman" w:hAnsi="Times New Roman"/>
                <w:color w:val="auto"/>
                <w:sz w:val="20"/>
                <w:szCs w:val="20"/>
                <w:lang w:val="en-US"/>
              </w:rPr>
              <w:t>00</w:t>
            </w:r>
          </w:p>
        </w:tc>
        <w:tc>
          <w:tcPr>
            <w:tcW w:w="774" w:type="pct"/>
            <w:vAlign w:val="center"/>
          </w:tcPr>
          <w:p w14:paraId="591B236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6</w:t>
            </w:r>
            <w:r>
              <w:rPr>
                <w:rFonts w:ascii="Times New Roman" w:hAnsi="Times New Roman"/>
                <w:color w:val="auto"/>
                <w:sz w:val="20"/>
                <w:szCs w:val="20"/>
              </w:rPr>
              <w:t>.</w:t>
            </w:r>
            <w:r>
              <w:rPr>
                <w:rFonts w:hint="default" w:ascii="Times New Roman" w:hAnsi="Times New Roman"/>
                <w:color w:val="auto"/>
                <w:sz w:val="20"/>
                <w:szCs w:val="20"/>
                <w:lang w:val="en-US"/>
              </w:rPr>
              <w:t>31</w:t>
            </w:r>
          </w:p>
        </w:tc>
        <w:tc>
          <w:tcPr>
            <w:tcW w:w="774" w:type="pct"/>
            <w:vAlign w:val="center"/>
          </w:tcPr>
          <w:p w14:paraId="1DDB2A1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ascii="Times New Roman" w:hAnsi="Times New Roman"/>
                <w:color w:val="auto"/>
                <w:sz w:val="20"/>
                <w:szCs w:val="20"/>
              </w:rPr>
              <w:t>.</w:t>
            </w:r>
            <w:r>
              <w:rPr>
                <w:rFonts w:hint="default" w:ascii="Times New Roman" w:hAnsi="Times New Roman"/>
                <w:color w:val="auto"/>
                <w:sz w:val="20"/>
                <w:szCs w:val="20"/>
                <w:lang w:val="en-US"/>
              </w:rPr>
              <w:t>537</w:t>
            </w:r>
          </w:p>
        </w:tc>
      </w:tr>
      <w:tr w14:paraId="7EA2078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32" w:type="pct"/>
            <w:vMerge w:val="restart"/>
            <w:vAlign w:val="center"/>
          </w:tcPr>
          <w:p w14:paraId="7DEEEFA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ascii="Times New Roman" w:hAnsi="Times New Roman"/>
                <w:b/>
                <w:bCs/>
                <w:color w:val="auto"/>
                <w:sz w:val="20"/>
                <w:szCs w:val="20"/>
              </w:rPr>
            </w:pPr>
            <w:bookmarkStart w:id="5" w:name="_Toc175213603"/>
            <w:r>
              <w:rPr>
                <w:rFonts w:ascii="Times New Roman" w:hAnsi="Times New Roman"/>
                <w:b/>
                <w:bCs/>
                <w:color w:val="auto"/>
                <w:sz w:val="20"/>
                <w:szCs w:val="20"/>
              </w:rPr>
              <w:t>Experimental group</w:t>
            </w:r>
          </w:p>
        </w:tc>
        <w:tc>
          <w:tcPr>
            <w:tcW w:w="490" w:type="pct"/>
            <w:vAlign w:val="center"/>
          </w:tcPr>
          <w:p w14:paraId="0659582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ascii="Times New Roman" w:hAnsi="Times New Roman"/>
                <w:i/>
                <w:iCs/>
                <w:color w:val="auto"/>
                <w:sz w:val="20"/>
                <w:szCs w:val="20"/>
              </w:rPr>
            </w:pPr>
            <w:r>
              <w:rPr>
                <w:rFonts w:ascii="Times New Roman" w:hAnsi="Times New Roman"/>
                <w:i/>
                <w:iCs/>
                <w:color w:val="auto"/>
                <w:sz w:val="20"/>
                <w:szCs w:val="20"/>
              </w:rPr>
              <w:t>Pre-test</w:t>
            </w:r>
          </w:p>
        </w:tc>
        <w:tc>
          <w:tcPr>
            <w:tcW w:w="578" w:type="pct"/>
            <w:vAlign w:val="center"/>
          </w:tcPr>
          <w:p w14:paraId="0CEDDD4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42</w:t>
            </w:r>
          </w:p>
        </w:tc>
        <w:tc>
          <w:tcPr>
            <w:tcW w:w="774" w:type="pct"/>
            <w:vAlign w:val="center"/>
          </w:tcPr>
          <w:p w14:paraId="3380EE1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3</w:t>
            </w:r>
            <w:r>
              <w:rPr>
                <w:rFonts w:ascii="Times New Roman" w:hAnsi="Times New Roman"/>
                <w:color w:val="auto"/>
                <w:sz w:val="20"/>
                <w:szCs w:val="20"/>
              </w:rPr>
              <w:t>.</w:t>
            </w:r>
            <w:r>
              <w:rPr>
                <w:rFonts w:hint="default" w:ascii="Times New Roman" w:hAnsi="Times New Roman"/>
                <w:color w:val="auto"/>
                <w:sz w:val="20"/>
                <w:szCs w:val="20"/>
                <w:lang w:val="en-US"/>
              </w:rPr>
              <w:t>25</w:t>
            </w:r>
          </w:p>
        </w:tc>
        <w:tc>
          <w:tcPr>
            <w:tcW w:w="774" w:type="pct"/>
            <w:vAlign w:val="center"/>
          </w:tcPr>
          <w:p w14:paraId="49F476D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5</w:t>
            </w:r>
            <w:r>
              <w:rPr>
                <w:rFonts w:ascii="Times New Roman" w:hAnsi="Times New Roman"/>
                <w:color w:val="auto"/>
                <w:sz w:val="20"/>
                <w:szCs w:val="20"/>
              </w:rPr>
              <w:t>.</w:t>
            </w:r>
            <w:r>
              <w:rPr>
                <w:rFonts w:hint="default" w:ascii="Times New Roman" w:hAnsi="Times New Roman"/>
                <w:color w:val="auto"/>
                <w:sz w:val="20"/>
                <w:szCs w:val="20"/>
                <w:lang w:val="en-US"/>
              </w:rPr>
              <w:t>75</w:t>
            </w:r>
          </w:p>
        </w:tc>
        <w:tc>
          <w:tcPr>
            <w:tcW w:w="774" w:type="pct"/>
            <w:vAlign w:val="center"/>
          </w:tcPr>
          <w:p w14:paraId="07C4302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5</w:t>
            </w:r>
            <w:r>
              <w:rPr>
                <w:rFonts w:ascii="Times New Roman" w:hAnsi="Times New Roman"/>
                <w:color w:val="auto"/>
                <w:sz w:val="20"/>
                <w:szCs w:val="20"/>
              </w:rPr>
              <w:t>.</w:t>
            </w:r>
            <w:r>
              <w:rPr>
                <w:rFonts w:hint="default" w:ascii="Times New Roman" w:hAnsi="Times New Roman"/>
                <w:color w:val="auto"/>
                <w:sz w:val="20"/>
                <w:szCs w:val="20"/>
                <w:lang w:val="en-US"/>
              </w:rPr>
              <w:t>33</w:t>
            </w:r>
          </w:p>
        </w:tc>
        <w:tc>
          <w:tcPr>
            <w:tcW w:w="774" w:type="pct"/>
            <w:vAlign w:val="center"/>
          </w:tcPr>
          <w:p w14:paraId="0E1507F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ascii="Times New Roman" w:hAnsi="Times New Roman"/>
                <w:color w:val="auto"/>
                <w:sz w:val="20"/>
                <w:szCs w:val="20"/>
              </w:rPr>
              <w:t>.</w:t>
            </w:r>
            <w:r>
              <w:rPr>
                <w:rFonts w:hint="default" w:ascii="Times New Roman" w:hAnsi="Times New Roman"/>
                <w:color w:val="auto"/>
                <w:sz w:val="20"/>
                <w:szCs w:val="20"/>
                <w:lang w:val="en-US"/>
              </w:rPr>
              <w:t>442</w:t>
            </w:r>
          </w:p>
        </w:tc>
      </w:tr>
      <w:tr w14:paraId="6380A9B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32" w:type="pct"/>
            <w:vMerge w:val="continue"/>
            <w:vAlign w:val="center"/>
          </w:tcPr>
          <w:p w14:paraId="227FEAE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color w:val="auto"/>
                <w:sz w:val="20"/>
                <w:szCs w:val="20"/>
              </w:rPr>
            </w:pPr>
          </w:p>
        </w:tc>
        <w:tc>
          <w:tcPr>
            <w:tcW w:w="490" w:type="pct"/>
            <w:vAlign w:val="center"/>
          </w:tcPr>
          <w:p w14:paraId="45AB291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ascii="Times New Roman" w:hAnsi="Times New Roman"/>
                <w:i/>
                <w:iCs/>
                <w:color w:val="auto"/>
                <w:sz w:val="20"/>
                <w:szCs w:val="20"/>
              </w:rPr>
            </w:pPr>
            <w:r>
              <w:rPr>
                <w:rFonts w:ascii="Times New Roman" w:hAnsi="Times New Roman"/>
                <w:i/>
                <w:iCs/>
                <w:color w:val="auto"/>
                <w:sz w:val="20"/>
                <w:szCs w:val="20"/>
              </w:rPr>
              <w:t>Post-test</w:t>
            </w:r>
          </w:p>
        </w:tc>
        <w:tc>
          <w:tcPr>
            <w:tcW w:w="578" w:type="pct"/>
            <w:vAlign w:val="center"/>
          </w:tcPr>
          <w:p w14:paraId="4C04A96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42</w:t>
            </w:r>
          </w:p>
        </w:tc>
        <w:tc>
          <w:tcPr>
            <w:tcW w:w="774" w:type="pct"/>
            <w:vAlign w:val="center"/>
          </w:tcPr>
          <w:p w14:paraId="0936DB0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ascii="Times New Roman" w:hAnsi="Times New Roman"/>
                <w:color w:val="auto"/>
                <w:sz w:val="20"/>
                <w:szCs w:val="20"/>
              </w:rPr>
            </w:pPr>
            <w:r>
              <w:rPr>
                <w:rFonts w:hint="default" w:ascii="Times New Roman" w:hAnsi="Times New Roman"/>
                <w:color w:val="auto"/>
                <w:sz w:val="20"/>
                <w:szCs w:val="20"/>
                <w:lang w:val="en-US"/>
              </w:rPr>
              <w:t>7</w:t>
            </w:r>
            <w:r>
              <w:rPr>
                <w:rFonts w:ascii="Times New Roman" w:hAnsi="Times New Roman"/>
                <w:color w:val="auto"/>
                <w:sz w:val="20"/>
                <w:szCs w:val="20"/>
              </w:rPr>
              <w:t>.</w:t>
            </w:r>
            <w:r>
              <w:rPr>
                <w:rFonts w:hint="default" w:ascii="Times New Roman" w:hAnsi="Times New Roman"/>
                <w:color w:val="auto"/>
                <w:sz w:val="20"/>
                <w:szCs w:val="20"/>
                <w:lang w:val="en-US"/>
              </w:rPr>
              <w:t>0</w:t>
            </w:r>
            <w:r>
              <w:rPr>
                <w:rFonts w:ascii="Times New Roman" w:hAnsi="Times New Roman"/>
                <w:color w:val="auto"/>
                <w:sz w:val="20"/>
                <w:szCs w:val="20"/>
              </w:rPr>
              <w:t>0</w:t>
            </w:r>
          </w:p>
        </w:tc>
        <w:tc>
          <w:tcPr>
            <w:tcW w:w="774" w:type="pct"/>
            <w:vAlign w:val="center"/>
          </w:tcPr>
          <w:p w14:paraId="18BE7BA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9</w:t>
            </w:r>
            <w:r>
              <w:rPr>
                <w:rFonts w:ascii="Times New Roman" w:hAnsi="Times New Roman"/>
                <w:color w:val="auto"/>
                <w:sz w:val="20"/>
                <w:szCs w:val="20"/>
              </w:rPr>
              <w:t>.</w:t>
            </w:r>
            <w:r>
              <w:rPr>
                <w:rFonts w:hint="default" w:ascii="Times New Roman" w:hAnsi="Times New Roman"/>
                <w:color w:val="auto"/>
                <w:sz w:val="20"/>
                <w:szCs w:val="20"/>
                <w:lang w:val="en-US"/>
              </w:rPr>
              <w:t>5</w:t>
            </w:r>
          </w:p>
        </w:tc>
        <w:tc>
          <w:tcPr>
            <w:tcW w:w="774" w:type="pct"/>
            <w:vAlign w:val="center"/>
          </w:tcPr>
          <w:p w14:paraId="4870859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8</w:t>
            </w:r>
            <w:r>
              <w:rPr>
                <w:rFonts w:ascii="Times New Roman" w:hAnsi="Times New Roman"/>
                <w:color w:val="auto"/>
                <w:sz w:val="20"/>
                <w:szCs w:val="20"/>
              </w:rPr>
              <w:t>.</w:t>
            </w:r>
            <w:r>
              <w:rPr>
                <w:rFonts w:hint="default" w:ascii="Times New Roman" w:hAnsi="Times New Roman"/>
                <w:color w:val="auto"/>
                <w:sz w:val="20"/>
                <w:szCs w:val="20"/>
                <w:lang w:val="en-US"/>
              </w:rPr>
              <w:t>47</w:t>
            </w:r>
          </w:p>
        </w:tc>
        <w:tc>
          <w:tcPr>
            <w:tcW w:w="774" w:type="pct"/>
            <w:vAlign w:val="center"/>
          </w:tcPr>
          <w:p w14:paraId="621DDE4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ascii="Times New Roman" w:hAnsi="Times New Roman"/>
                <w:color w:val="auto"/>
                <w:sz w:val="20"/>
                <w:szCs w:val="20"/>
              </w:rPr>
              <w:t>.</w:t>
            </w:r>
            <w:r>
              <w:rPr>
                <w:rFonts w:hint="default" w:ascii="Times New Roman" w:hAnsi="Times New Roman"/>
                <w:color w:val="auto"/>
                <w:sz w:val="20"/>
                <w:szCs w:val="20"/>
                <w:lang w:val="en-US"/>
              </w:rPr>
              <w:t>522</w:t>
            </w:r>
          </w:p>
        </w:tc>
      </w:tr>
      <w:bookmarkEnd w:id="5"/>
    </w:tbl>
    <w:p w14:paraId="58C7FA1D">
      <w:pPr>
        <w:keepLines w:val="0"/>
        <w:pageBreakBefore w:val="0"/>
        <w:widowControl/>
        <w:kinsoku/>
        <w:wordWrap/>
        <w:overflowPunct/>
        <w:topLinePunct w:val="0"/>
        <w:bidi w:val="0"/>
        <w:snapToGrid/>
        <w:spacing w:before="120" w:beforeAutospacing="0" w:after="120" w:afterAutospacing="0" w:line="480" w:lineRule="auto"/>
        <w:ind w:left="0" w:leftChars="0" w:right="120" w:firstLine="0" w:firstLineChars="0"/>
        <w:jc w:val="both"/>
        <w:textAlignment w:val="auto"/>
        <w:rPr>
          <w:rFonts w:hint="default" w:ascii="Times New Roman" w:hAnsi="Times New Roman" w:cs="Times New Roman"/>
          <w:color w:val="auto"/>
          <w:sz w:val="24"/>
          <w:szCs w:val="24"/>
          <w:lang w:val="en-US"/>
        </w:rPr>
      </w:pPr>
    </w:p>
    <w:p w14:paraId="0D4FAAFC">
      <w:pPr>
        <w:keepLines w:val="0"/>
        <w:pageBreakBefore w:val="0"/>
        <w:widowControl/>
        <w:kinsoku/>
        <w:wordWrap/>
        <w:overflowPunct/>
        <w:topLinePunct w:val="0"/>
        <w:bidi w:val="0"/>
        <w:snapToGrid/>
        <w:spacing w:line="480" w:lineRule="auto"/>
        <w:ind w:left="0" w:right="120"/>
        <w:jc w:val="both"/>
        <w:textAlignment w:val="auto"/>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Table 1 shows the descriptive statistics for the pre-test and post-test scores of both groups. Before the intervention, the control group (N = 41) had a mean of 5.25 (SD = 0.461), with scores ranging from 3.75 to 6.25. There was a slight improvement in the post-test scores after the course ended, with a new mean of 6.50 (SD = 0.522). </w:t>
      </w:r>
    </w:p>
    <w:p w14:paraId="778A61C8">
      <w:pPr>
        <w:keepLines w:val="0"/>
        <w:pageBreakBefore w:val="0"/>
        <w:widowControl/>
        <w:kinsoku/>
        <w:wordWrap/>
        <w:overflowPunct/>
        <w:topLinePunct w:val="0"/>
        <w:bidi w:val="0"/>
        <w:snapToGrid/>
        <w:spacing w:line="480" w:lineRule="auto"/>
        <w:ind w:left="0" w:right="120"/>
        <w:jc w:val="both"/>
        <w:textAlignment w:val="auto"/>
        <w:rPr>
          <w:rFonts w:hint="default" w:ascii="Times New Roman" w:hAnsi="Times New Roman"/>
          <w:color w:val="auto"/>
          <w:sz w:val="24"/>
          <w:szCs w:val="24"/>
          <w:lang w:val="en-US"/>
        </w:rPr>
      </w:pPr>
      <w:r>
        <w:rPr>
          <w:rFonts w:hint="default" w:ascii="Times New Roman" w:hAnsi="Times New Roman"/>
          <w:color w:val="auto"/>
          <w:sz w:val="24"/>
          <w:szCs w:val="24"/>
          <w:lang w:val="en-US"/>
        </w:rPr>
        <w:t>On the other hand, the experimental group (N = 42) had a comparable mean of pretest score of 5.00 (SD = 0.442), varying from 4.00 to 5.75. However, there was a noticeable improvement in the post-test with the new mean standing at 8.25 (SD = 0.616) and ranging between 7.00 to 9.75. These results indicate a sigificant enhancement in the performance of the experimental group, which may be indicative of the positive impact of AI-powered gamification in students' morphological competence in EMP courses.</w:t>
      </w:r>
    </w:p>
    <w:p w14:paraId="38B21976">
      <w:pPr>
        <w:keepLines w:val="0"/>
        <w:pageBreakBefore w:val="0"/>
        <w:widowControl/>
        <w:kinsoku/>
        <w:wordWrap/>
        <w:overflowPunct/>
        <w:topLinePunct w:val="0"/>
        <w:bidi w:val="0"/>
        <w:snapToGrid/>
        <w:spacing w:line="240" w:lineRule="auto"/>
        <w:ind w:left="0" w:leftChars="0" w:right="120" w:firstLine="0" w:firstLineChars="0"/>
        <w:textAlignment w:val="auto"/>
        <w:rPr>
          <w:rFonts w:ascii="Times New Roman" w:hAnsi="Times New Roman"/>
          <w:b/>
          <w:bCs/>
          <w:i w:val="0"/>
          <w:iCs w:val="0"/>
          <w:color w:val="auto"/>
          <w:sz w:val="24"/>
          <w:szCs w:val="24"/>
        </w:rPr>
      </w:pPr>
    </w:p>
    <w:p w14:paraId="2F3E734A">
      <w:pPr>
        <w:keepLines w:val="0"/>
        <w:pageBreakBefore w:val="0"/>
        <w:widowControl/>
        <w:kinsoku/>
        <w:wordWrap/>
        <w:overflowPunct/>
        <w:topLinePunct w:val="0"/>
        <w:bidi w:val="0"/>
        <w:snapToGrid/>
        <w:spacing w:line="240" w:lineRule="auto"/>
        <w:ind w:left="0" w:leftChars="0" w:right="120" w:firstLine="0" w:firstLineChars="0"/>
        <w:textAlignment w:val="auto"/>
        <w:rPr>
          <w:rFonts w:hint="default" w:ascii="Times New Roman" w:hAnsi="Times New Roman"/>
          <w:b/>
          <w:bCs/>
          <w:i w:val="0"/>
          <w:iCs w:val="0"/>
          <w:color w:val="auto"/>
          <w:sz w:val="24"/>
          <w:szCs w:val="24"/>
          <w:lang w:val="en-US"/>
        </w:rPr>
      </w:pPr>
      <w:r>
        <w:rPr>
          <w:rFonts w:ascii="Times New Roman" w:hAnsi="Times New Roman"/>
          <w:b/>
          <w:bCs/>
          <w:i w:val="0"/>
          <w:iCs w:val="0"/>
          <w:color w:val="auto"/>
          <w:sz w:val="24"/>
          <w:szCs w:val="24"/>
        </w:rPr>
        <w:t xml:space="preserve">Table </w:t>
      </w:r>
      <w:r>
        <w:rPr>
          <w:rFonts w:hint="default" w:ascii="Times New Roman" w:hAnsi="Times New Roman"/>
          <w:b/>
          <w:bCs/>
          <w:i w:val="0"/>
          <w:iCs w:val="0"/>
          <w:color w:val="auto"/>
          <w:sz w:val="24"/>
          <w:szCs w:val="24"/>
          <w:lang w:val="en-US"/>
        </w:rPr>
        <w:t>2</w:t>
      </w:r>
    </w:p>
    <w:p w14:paraId="5A727BB8">
      <w:pPr>
        <w:keepLines w:val="0"/>
        <w:pageBreakBefore w:val="0"/>
        <w:widowControl/>
        <w:kinsoku/>
        <w:wordWrap/>
        <w:overflowPunct/>
        <w:topLinePunct w:val="0"/>
        <w:bidi w:val="0"/>
        <w:snapToGrid/>
        <w:spacing w:line="240" w:lineRule="auto"/>
        <w:ind w:left="0" w:leftChars="0" w:right="120" w:firstLine="0" w:firstLineChars="0"/>
        <w:textAlignment w:val="auto"/>
        <w:rPr>
          <w:rFonts w:ascii="Times New Roman" w:hAnsi="Times New Roman"/>
          <w:i/>
          <w:iCs/>
          <w:color w:val="auto"/>
          <w:sz w:val="24"/>
          <w:szCs w:val="24"/>
        </w:rPr>
      </w:pPr>
      <w:r>
        <w:rPr>
          <w:rFonts w:ascii="Times New Roman" w:hAnsi="Times New Roman"/>
          <w:i/>
          <w:iCs/>
          <w:color w:val="auto"/>
          <w:sz w:val="24"/>
          <w:szCs w:val="24"/>
        </w:rPr>
        <w:t>Overall results from the paired sample t-test</w:t>
      </w:r>
    </w:p>
    <w:tbl>
      <w:tblPr>
        <w:tblStyle w:val="3"/>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019"/>
        <w:gridCol w:w="845"/>
        <w:gridCol w:w="568"/>
        <w:gridCol w:w="843"/>
        <w:gridCol w:w="996"/>
        <w:gridCol w:w="488"/>
        <w:gridCol w:w="488"/>
        <w:gridCol w:w="933"/>
        <w:gridCol w:w="1002"/>
        <w:gridCol w:w="1337"/>
      </w:tblGrid>
      <w:tr w14:paraId="3FDD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2310" w:type="dxa"/>
            <w:gridSpan w:val="2"/>
            <w:vMerge w:val="restart"/>
            <w:tcBorders>
              <w:left w:val="nil"/>
              <w:right w:val="nil"/>
            </w:tcBorders>
            <w:shd w:val="clear" w:color="auto" w:fill="FFFFFF"/>
            <w:vAlign w:val="center"/>
          </w:tcPr>
          <w:p w14:paraId="75011A7B">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4228" w:type="dxa"/>
            <w:gridSpan w:val="6"/>
            <w:tcBorders>
              <w:left w:val="nil"/>
              <w:right w:val="nil"/>
            </w:tcBorders>
            <w:shd w:val="clear" w:color="auto" w:fill="FFFFFF"/>
            <w:vAlign w:val="center"/>
          </w:tcPr>
          <w:p w14:paraId="4661DC51">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r>
              <w:rPr>
                <w:rFonts w:ascii="Times New Roman" w:hAnsi="Times New Roman"/>
                <w:color w:val="auto"/>
                <w:sz w:val="20"/>
                <w:szCs w:val="20"/>
              </w:rPr>
              <w:t>Paired Differences</w:t>
            </w:r>
          </w:p>
        </w:tc>
        <w:tc>
          <w:tcPr>
            <w:tcW w:w="933" w:type="dxa"/>
            <w:tcBorders>
              <w:left w:val="nil"/>
              <w:right w:val="nil"/>
            </w:tcBorders>
            <w:shd w:val="clear" w:color="auto" w:fill="FFFFFF"/>
            <w:vAlign w:val="center"/>
          </w:tcPr>
          <w:p w14:paraId="334DDE2D">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both"/>
              <w:textAlignment w:val="auto"/>
              <w:rPr>
                <w:rFonts w:ascii="Times New Roman" w:hAnsi="Times New Roman"/>
                <w:color w:val="auto"/>
                <w:sz w:val="20"/>
                <w:szCs w:val="20"/>
              </w:rPr>
            </w:pPr>
            <w:r>
              <w:rPr>
                <w:rFonts w:ascii="Times New Roman" w:hAnsi="Times New Roman"/>
                <w:color w:val="auto"/>
                <w:sz w:val="20"/>
                <w:szCs w:val="20"/>
              </w:rPr>
              <w:t>t</w:t>
            </w:r>
          </w:p>
        </w:tc>
        <w:tc>
          <w:tcPr>
            <w:tcW w:w="1002" w:type="dxa"/>
            <w:tcBorders>
              <w:left w:val="nil"/>
              <w:right w:val="nil"/>
            </w:tcBorders>
            <w:shd w:val="clear" w:color="auto" w:fill="FFFFFF"/>
            <w:vAlign w:val="center"/>
          </w:tcPr>
          <w:p w14:paraId="4D513A84">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both"/>
              <w:textAlignment w:val="auto"/>
              <w:rPr>
                <w:rFonts w:ascii="Times New Roman" w:hAnsi="Times New Roman"/>
                <w:color w:val="auto"/>
                <w:sz w:val="20"/>
                <w:szCs w:val="20"/>
              </w:rPr>
            </w:pPr>
            <w:r>
              <w:rPr>
                <w:rFonts w:ascii="Times New Roman" w:hAnsi="Times New Roman"/>
                <w:color w:val="auto"/>
                <w:sz w:val="20"/>
                <w:szCs w:val="20"/>
              </w:rPr>
              <w:t>df</w:t>
            </w:r>
          </w:p>
        </w:tc>
        <w:tc>
          <w:tcPr>
            <w:tcW w:w="1337" w:type="dxa"/>
            <w:tcBorders>
              <w:left w:val="nil"/>
              <w:right w:val="nil"/>
            </w:tcBorders>
            <w:shd w:val="clear" w:color="auto" w:fill="FFFFFF"/>
            <w:vAlign w:val="center"/>
          </w:tcPr>
          <w:p w14:paraId="403EAF72">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both"/>
              <w:textAlignment w:val="auto"/>
              <w:rPr>
                <w:rFonts w:ascii="Times New Roman" w:hAnsi="Times New Roman"/>
                <w:color w:val="auto"/>
                <w:sz w:val="20"/>
                <w:szCs w:val="20"/>
              </w:rPr>
            </w:pPr>
            <w:r>
              <w:rPr>
                <w:rFonts w:ascii="Times New Roman" w:hAnsi="Times New Roman"/>
                <w:color w:val="auto"/>
                <w:sz w:val="20"/>
                <w:szCs w:val="20"/>
              </w:rPr>
              <w:t>Sig. (2-tailed)</w:t>
            </w:r>
          </w:p>
        </w:tc>
      </w:tr>
      <w:tr w14:paraId="36EA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2310" w:type="dxa"/>
            <w:gridSpan w:val="2"/>
            <w:vMerge w:val="continue"/>
            <w:tcBorders>
              <w:left w:val="nil"/>
              <w:right w:val="nil"/>
            </w:tcBorders>
            <w:shd w:val="clear" w:color="auto" w:fill="FFFFFF"/>
            <w:vAlign w:val="center"/>
          </w:tcPr>
          <w:p w14:paraId="314D989A">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845" w:type="dxa"/>
            <w:vMerge w:val="restart"/>
            <w:tcBorders>
              <w:left w:val="nil"/>
              <w:right w:val="nil"/>
            </w:tcBorders>
            <w:shd w:val="clear" w:color="auto" w:fill="FFFFFF"/>
            <w:vAlign w:val="center"/>
          </w:tcPr>
          <w:p w14:paraId="08E42ACF">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Mean</w:t>
            </w:r>
          </w:p>
        </w:tc>
        <w:tc>
          <w:tcPr>
            <w:tcW w:w="568" w:type="dxa"/>
            <w:vMerge w:val="restart"/>
            <w:tcBorders>
              <w:left w:val="nil"/>
              <w:right w:val="nil"/>
            </w:tcBorders>
            <w:shd w:val="clear" w:color="auto" w:fill="FFFFFF"/>
            <w:vAlign w:val="center"/>
          </w:tcPr>
          <w:p w14:paraId="344AF907">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ascii="Times New Roman" w:hAnsi="Times New Roman"/>
                <w:color w:val="auto"/>
                <w:sz w:val="20"/>
                <w:szCs w:val="20"/>
              </w:rPr>
            </w:pPr>
            <w:r>
              <w:rPr>
                <w:rFonts w:hint="default" w:ascii="Times New Roman" w:hAnsi="Times New Roman"/>
                <w:color w:val="auto"/>
                <w:sz w:val="20"/>
                <w:szCs w:val="20"/>
                <w:lang w:val="en-US"/>
              </w:rPr>
              <w:t>S</w:t>
            </w:r>
            <w:r>
              <w:rPr>
                <w:rFonts w:ascii="Times New Roman" w:hAnsi="Times New Roman"/>
                <w:color w:val="auto"/>
                <w:sz w:val="20"/>
                <w:szCs w:val="20"/>
              </w:rPr>
              <w:t>.D</w:t>
            </w:r>
          </w:p>
        </w:tc>
        <w:tc>
          <w:tcPr>
            <w:tcW w:w="843" w:type="dxa"/>
            <w:vMerge w:val="restart"/>
            <w:tcBorders>
              <w:left w:val="nil"/>
              <w:right w:val="nil"/>
            </w:tcBorders>
            <w:shd w:val="clear" w:color="auto" w:fill="FFFFFF"/>
            <w:vAlign w:val="center"/>
          </w:tcPr>
          <w:p w14:paraId="3B40535E">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ascii="Times New Roman" w:hAnsi="Times New Roman"/>
                <w:color w:val="auto"/>
                <w:sz w:val="20"/>
                <w:szCs w:val="20"/>
              </w:rPr>
            </w:pPr>
            <w:r>
              <w:rPr>
                <w:rFonts w:hint="default" w:ascii="Times New Roman" w:hAnsi="Times New Roman"/>
                <w:color w:val="auto"/>
                <w:sz w:val="20"/>
                <w:szCs w:val="20"/>
                <w:lang w:val="en-US"/>
              </w:rPr>
              <w:t>S</w:t>
            </w:r>
            <w:r>
              <w:rPr>
                <w:rFonts w:ascii="Times New Roman" w:hAnsi="Times New Roman"/>
                <w:color w:val="auto"/>
                <w:sz w:val="20"/>
                <w:szCs w:val="20"/>
              </w:rPr>
              <w:t>td. Error Mean</w:t>
            </w:r>
          </w:p>
        </w:tc>
        <w:tc>
          <w:tcPr>
            <w:tcW w:w="1484" w:type="dxa"/>
            <w:gridSpan w:val="2"/>
            <w:tcBorders>
              <w:left w:val="nil"/>
              <w:bottom w:val="single" w:color="auto" w:sz="4" w:space="0"/>
              <w:right w:val="nil"/>
            </w:tcBorders>
            <w:shd w:val="clear" w:color="auto" w:fill="FFFFFF"/>
            <w:vAlign w:val="center"/>
          </w:tcPr>
          <w:p w14:paraId="2DCAFE1D">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95% Confidence Interval of the Difference</w:t>
            </w:r>
          </w:p>
        </w:tc>
        <w:tc>
          <w:tcPr>
            <w:tcW w:w="1421" w:type="dxa"/>
            <w:gridSpan w:val="2"/>
            <w:tcBorders>
              <w:left w:val="nil"/>
              <w:bottom w:val="nil"/>
              <w:right w:val="nil"/>
            </w:tcBorders>
            <w:shd w:val="clear" w:color="auto" w:fill="FFFFFF"/>
            <w:vAlign w:val="center"/>
          </w:tcPr>
          <w:p w14:paraId="5F836484">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1002" w:type="dxa"/>
            <w:tcBorders>
              <w:left w:val="nil"/>
              <w:bottom w:val="nil"/>
              <w:right w:val="nil"/>
            </w:tcBorders>
            <w:shd w:val="clear" w:color="auto" w:fill="FFFFFF"/>
            <w:vAlign w:val="center"/>
          </w:tcPr>
          <w:p w14:paraId="4EB40ED1">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1337" w:type="dxa"/>
            <w:tcBorders>
              <w:left w:val="nil"/>
              <w:bottom w:val="nil"/>
              <w:right w:val="nil"/>
            </w:tcBorders>
            <w:shd w:val="clear" w:color="auto" w:fill="FFFFFF"/>
            <w:vAlign w:val="center"/>
          </w:tcPr>
          <w:p w14:paraId="6CA95338">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r>
      <w:tr w14:paraId="2B83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2310" w:type="dxa"/>
            <w:gridSpan w:val="2"/>
            <w:vMerge w:val="continue"/>
            <w:tcBorders>
              <w:left w:val="nil"/>
              <w:right w:val="nil"/>
            </w:tcBorders>
            <w:shd w:val="clear" w:color="auto" w:fill="FFFFFF"/>
            <w:vAlign w:val="center"/>
          </w:tcPr>
          <w:p w14:paraId="5F99445D">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845" w:type="dxa"/>
            <w:vMerge w:val="continue"/>
            <w:tcBorders>
              <w:left w:val="nil"/>
              <w:right w:val="nil"/>
            </w:tcBorders>
            <w:shd w:val="clear" w:color="auto" w:fill="FFFFFF"/>
            <w:vAlign w:val="center"/>
          </w:tcPr>
          <w:p w14:paraId="15E0838C">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568" w:type="dxa"/>
            <w:vMerge w:val="continue"/>
            <w:tcBorders>
              <w:left w:val="nil"/>
              <w:right w:val="nil"/>
            </w:tcBorders>
            <w:shd w:val="clear" w:color="auto" w:fill="FFFFFF"/>
            <w:vAlign w:val="center"/>
          </w:tcPr>
          <w:p w14:paraId="61234A94">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843" w:type="dxa"/>
            <w:vMerge w:val="continue"/>
            <w:tcBorders>
              <w:left w:val="nil"/>
              <w:right w:val="nil"/>
            </w:tcBorders>
            <w:shd w:val="clear" w:color="auto" w:fill="FFFFFF"/>
            <w:vAlign w:val="center"/>
          </w:tcPr>
          <w:p w14:paraId="21F0FCDD">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996" w:type="dxa"/>
            <w:tcBorders>
              <w:top w:val="single" w:color="auto" w:sz="4" w:space="0"/>
              <w:left w:val="nil"/>
              <w:right w:val="nil"/>
            </w:tcBorders>
            <w:shd w:val="clear" w:color="auto" w:fill="FFFFFF"/>
            <w:vAlign w:val="center"/>
          </w:tcPr>
          <w:p w14:paraId="35216FBF">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Lower</w:t>
            </w:r>
          </w:p>
        </w:tc>
        <w:tc>
          <w:tcPr>
            <w:tcW w:w="976" w:type="dxa"/>
            <w:gridSpan w:val="2"/>
            <w:tcBorders>
              <w:top w:val="nil"/>
              <w:left w:val="nil"/>
              <w:right w:val="nil"/>
            </w:tcBorders>
            <w:shd w:val="clear" w:color="auto" w:fill="FFFFFF"/>
            <w:vAlign w:val="center"/>
          </w:tcPr>
          <w:p w14:paraId="5EC8B479">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ascii="Times New Roman" w:hAnsi="Times New Roman"/>
                <w:color w:val="auto"/>
                <w:sz w:val="20"/>
                <w:szCs w:val="20"/>
              </w:rPr>
            </w:pPr>
            <w:r>
              <w:rPr>
                <w:rFonts w:ascii="Times New Roman" w:hAnsi="Times New Roman"/>
                <w:color w:val="auto"/>
                <w:sz w:val="20"/>
                <w:szCs w:val="20"/>
              </w:rPr>
              <w:t>Upper</w:t>
            </w:r>
          </w:p>
        </w:tc>
        <w:tc>
          <w:tcPr>
            <w:tcW w:w="933" w:type="dxa"/>
            <w:tcBorders>
              <w:top w:val="nil"/>
              <w:left w:val="nil"/>
              <w:right w:val="nil"/>
            </w:tcBorders>
            <w:shd w:val="clear" w:color="auto" w:fill="FFFFFF"/>
            <w:vAlign w:val="center"/>
          </w:tcPr>
          <w:p w14:paraId="54C067BD">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1002" w:type="dxa"/>
            <w:tcBorders>
              <w:top w:val="nil"/>
              <w:left w:val="nil"/>
              <w:right w:val="nil"/>
            </w:tcBorders>
            <w:shd w:val="clear" w:color="auto" w:fill="FFFFFF"/>
            <w:vAlign w:val="center"/>
          </w:tcPr>
          <w:p w14:paraId="74589912">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c>
          <w:tcPr>
            <w:tcW w:w="1337" w:type="dxa"/>
            <w:tcBorders>
              <w:top w:val="nil"/>
              <w:left w:val="nil"/>
              <w:right w:val="nil"/>
            </w:tcBorders>
            <w:shd w:val="clear" w:color="auto" w:fill="FFFFFF"/>
            <w:vAlign w:val="center"/>
          </w:tcPr>
          <w:p w14:paraId="05F53876">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ascii="Times New Roman" w:hAnsi="Times New Roman"/>
                <w:color w:val="auto"/>
                <w:sz w:val="20"/>
                <w:szCs w:val="20"/>
              </w:rPr>
            </w:pPr>
          </w:p>
        </w:tc>
      </w:tr>
      <w:tr w14:paraId="787A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291" w:type="dxa"/>
            <w:tcBorders>
              <w:left w:val="nil"/>
              <w:right w:val="nil"/>
            </w:tcBorders>
            <w:shd w:val="clear" w:color="auto" w:fill="FFFFFF"/>
            <w:vAlign w:val="center"/>
          </w:tcPr>
          <w:p w14:paraId="7609A53A">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both"/>
              <w:textAlignment w:val="auto"/>
              <w:rPr>
                <w:rFonts w:ascii="Times New Roman" w:hAnsi="Times New Roman"/>
                <w:b/>
                <w:bCs/>
                <w:color w:val="auto"/>
                <w:sz w:val="20"/>
                <w:szCs w:val="20"/>
              </w:rPr>
            </w:pPr>
            <w:r>
              <w:rPr>
                <w:rFonts w:ascii="Times New Roman" w:hAnsi="Times New Roman"/>
                <w:b/>
                <w:bCs/>
                <w:color w:val="auto"/>
                <w:sz w:val="20"/>
                <w:szCs w:val="20"/>
              </w:rPr>
              <w:t>Control group</w:t>
            </w:r>
          </w:p>
        </w:tc>
        <w:tc>
          <w:tcPr>
            <w:tcW w:w="1019" w:type="dxa"/>
            <w:tcBorders>
              <w:left w:val="nil"/>
              <w:right w:val="nil"/>
            </w:tcBorders>
            <w:shd w:val="clear" w:color="auto" w:fill="FFFFFF"/>
            <w:vAlign w:val="center"/>
          </w:tcPr>
          <w:p w14:paraId="6B1492D6">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both"/>
              <w:textAlignment w:val="auto"/>
              <w:rPr>
                <w:rFonts w:ascii="Times New Roman" w:hAnsi="Times New Roman"/>
                <w:i/>
                <w:iCs/>
                <w:color w:val="auto"/>
                <w:sz w:val="20"/>
                <w:szCs w:val="20"/>
              </w:rPr>
            </w:pPr>
            <w:r>
              <w:rPr>
                <w:rFonts w:ascii="Times New Roman" w:hAnsi="Times New Roman"/>
                <w:i/>
                <w:iCs/>
                <w:color w:val="auto"/>
                <w:sz w:val="20"/>
                <w:szCs w:val="20"/>
              </w:rPr>
              <w:t>Pre-test– Post-test</w:t>
            </w:r>
          </w:p>
        </w:tc>
        <w:tc>
          <w:tcPr>
            <w:tcW w:w="845" w:type="dxa"/>
            <w:tcBorders>
              <w:left w:val="nil"/>
              <w:right w:val="nil"/>
            </w:tcBorders>
            <w:shd w:val="clear" w:color="auto" w:fill="FFFFFF"/>
            <w:vAlign w:val="center"/>
          </w:tcPr>
          <w:p w14:paraId="0F5203D2">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1</w:t>
            </w:r>
            <w:r>
              <w:rPr>
                <w:rFonts w:ascii="Times New Roman" w:hAnsi="Times New Roman"/>
                <w:color w:val="auto"/>
                <w:sz w:val="20"/>
                <w:szCs w:val="20"/>
              </w:rPr>
              <w:t>.</w:t>
            </w:r>
            <w:r>
              <w:rPr>
                <w:rFonts w:hint="default" w:ascii="Times New Roman" w:hAnsi="Times New Roman"/>
                <w:color w:val="auto"/>
                <w:sz w:val="20"/>
                <w:szCs w:val="20"/>
                <w:lang w:val="en-US"/>
              </w:rPr>
              <w:t>07</w:t>
            </w:r>
          </w:p>
        </w:tc>
        <w:tc>
          <w:tcPr>
            <w:tcW w:w="568" w:type="dxa"/>
            <w:tcBorders>
              <w:left w:val="nil"/>
              <w:right w:val="nil"/>
            </w:tcBorders>
            <w:shd w:val="clear" w:color="auto" w:fill="FFFFFF"/>
            <w:vAlign w:val="center"/>
          </w:tcPr>
          <w:p w14:paraId="58694E4D">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.558</w:t>
            </w:r>
          </w:p>
        </w:tc>
        <w:tc>
          <w:tcPr>
            <w:tcW w:w="843" w:type="dxa"/>
            <w:tcBorders>
              <w:left w:val="nil"/>
              <w:right w:val="nil"/>
            </w:tcBorders>
            <w:shd w:val="clear" w:color="auto" w:fill="FFFFFF"/>
            <w:vAlign w:val="center"/>
          </w:tcPr>
          <w:p w14:paraId="5AEDD6F5">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087</w:t>
            </w:r>
          </w:p>
        </w:tc>
        <w:tc>
          <w:tcPr>
            <w:tcW w:w="996" w:type="dxa"/>
            <w:tcBorders>
              <w:left w:val="nil"/>
              <w:right w:val="nil"/>
            </w:tcBorders>
            <w:shd w:val="clear" w:color="auto" w:fill="FFFFFF"/>
            <w:vAlign w:val="center"/>
          </w:tcPr>
          <w:p w14:paraId="715C5FED">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.890</w:t>
            </w:r>
          </w:p>
        </w:tc>
        <w:tc>
          <w:tcPr>
            <w:tcW w:w="976" w:type="dxa"/>
            <w:gridSpan w:val="2"/>
            <w:tcBorders>
              <w:left w:val="nil"/>
              <w:right w:val="nil"/>
            </w:tcBorders>
            <w:shd w:val="clear" w:color="auto" w:fill="FFFFFF"/>
            <w:vAlign w:val="center"/>
          </w:tcPr>
          <w:p w14:paraId="7FD8E8A7">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ascii="Times New Roman" w:hAnsi="Times New Roman"/>
                <w:color w:val="auto"/>
                <w:sz w:val="20"/>
                <w:szCs w:val="20"/>
              </w:rPr>
              <w:t>1</w:t>
            </w:r>
            <w:r>
              <w:rPr>
                <w:rFonts w:hint="default" w:ascii="Times New Roman" w:hAnsi="Times New Roman"/>
                <w:color w:val="auto"/>
                <w:sz w:val="20"/>
                <w:szCs w:val="20"/>
                <w:lang w:val="en-US"/>
              </w:rPr>
              <w:t>.25</w:t>
            </w:r>
          </w:p>
        </w:tc>
        <w:tc>
          <w:tcPr>
            <w:tcW w:w="933" w:type="dxa"/>
            <w:tcBorders>
              <w:left w:val="nil"/>
              <w:right w:val="nil"/>
            </w:tcBorders>
            <w:shd w:val="clear" w:color="auto" w:fill="FFFFFF"/>
            <w:vAlign w:val="center"/>
          </w:tcPr>
          <w:p w14:paraId="3F623BB0">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12.30</w:t>
            </w:r>
          </w:p>
        </w:tc>
        <w:tc>
          <w:tcPr>
            <w:tcW w:w="1002" w:type="dxa"/>
            <w:tcBorders>
              <w:left w:val="nil"/>
              <w:right w:val="nil"/>
            </w:tcBorders>
            <w:shd w:val="clear" w:color="auto" w:fill="FFFFFF"/>
            <w:vAlign w:val="center"/>
          </w:tcPr>
          <w:p w14:paraId="3698B3DE">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40</w:t>
            </w:r>
          </w:p>
        </w:tc>
        <w:tc>
          <w:tcPr>
            <w:tcW w:w="1337" w:type="dxa"/>
            <w:tcBorders>
              <w:left w:val="nil"/>
              <w:right w:val="nil"/>
            </w:tcBorders>
            <w:shd w:val="clear" w:color="auto" w:fill="FFFFFF"/>
            <w:vAlign w:val="center"/>
          </w:tcPr>
          <w:p w14:paraId="1B3918D4">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b/>
                <w:bCs/>
                <w:color w:val="auto"/>
                <w:sz w:val="20"/>
                <w:szCs w:val="20"/>
                <w:lang w:val="en-US"/>
              </w:rPr>
            </w:pPr>
            <w:r>
              <w:rPr>
                <w:rFonts w:ascii="Times New Roman" w:hAnsi="Times New Roman"/>
                <w:b/>
                <w:bCs/>
                <w:color w:val="auto"/>
                <w:sz w:val="20"/>
                <w:szCs w:val="20"/>
              </w:rPr>
              <w:t>.</w:t>
            </w:r>
            <w:r>
              <w:rPr>
                <w:rFonts w:hint="default" w:ascii="Times New Roman" w:hAnsi="Times New Roman"/>
                <w:b/>
                <w:bCs/>
                <w:color w:val="auto"/>
                <w:sz w:val="20"/>
                <w:szCs w:val="20"/>
                <w:lang w:val="en-US"/>
              </w:rPr>
              <w:t>000</w:t>
            </w:r>
          </w:p>
        </w:tc>
      </w:tr>
      <w:tr w14:paraId="3F54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291" w:type="dxa"/>
            <w:tcBorders>
              <w:left w:val="nil"/>
              <w:right w:val="nil"/>
            </w:tcBorders>
            <w:shd w:val="clear" w:color="auto" w:fill="FFFFFF"/>
            <w:vAlign w:val="center"/>
          </w:tcPr>
          <w:p w14:paraId="03275D80">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both"/>
              <w:textAlignment w:val="auto"/>
              <w:rPr>
                <w:rFonts w:ascii="Times New Roman" w:hAnsi="Times New Roman"/>
                <w:b/>
                <w:bCs/>
                <w:color w:val="auto"/>
                <w:sz w:val="20"/>
                <w:szCs w:val="20"/>
              </w:rPr>
            </w:pPr>
            <w:r>
              <w:rPr>
                <w:rFonts w:ascii="Times New Roman" w:hAnsi="Times New Roman"/>
                <w:b/>
                <w:bCs/>
                <w:color w:val="auto"/>
                <w:sz w:val="20"/>
                <w:szCs w:val="20"/>
              </w:rPr>
              <w:t>Experimental group</w:t>
            </w:r>
          </w:p>
        </w:tc>
        <w:tc>
          <w:tcPr>
            <w:tcW w:w="1019" w:type="dxa"/>
            <w:tcBorders>
              <w:left w:val="nil"/>
              <w:right w:val="nil"/>
            </w:tcBorders>
            <w:shd w:val="clear" w:color="auto" w:fill="FFFFFF"/>
            <w:vAlign w:val="center"/>
          </w:tcPr>
          <w:p w14:paraId="183AACC7">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both"/>
              <w:textAlignment w:val="auto"/>
              <w:rPr>
                <w:rFonts w:ascii="Times New Roman" w:hAnsi="Times New Roman"/>
                <w:i/>
                <w:iCs/>
                <w:color w:val="auto"/>
                <w:sz w:val="20"/>
                <w:szCs w:val="20"/>
              </w:rPr>
            </w:pPr>
            <w:r>
              <w:rPr>
                <w:rFonts w:ascii="Times New Roman" w:hAnsi="Times New Roman"/>
                <w:i/>
                <w:iCs/>
                <w:color w:val="auto"/>
                <w:sz w:val="20"/>
                <w:szCs w:val="20"/>
              </w:rPr>
              <w:t>Pre-test– Post-test</w:t>
            </w:r>
          </w:p>
        </w:tc>
        <w:tc>
          <w:tcPr>
            <w:tcW w:w="845" w:type="dxa"/>
            <w:tcBorders>
              <w:left w:val="nil"/>
              <w:right w:val="nil"/>
            </w:tcBorders>
            <w:shd w:val="clear" w:color="auto" w:fill="FFFFFF"/>
            <w:vAlign w:val="center"/>
          </w:tcPr>
          <w:p w14:paraId="1E030765">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3</w:t>
            </w:r>
            <w:r>
              <w:rPr>
                <w:rFonts w:ascii="Times New Roman" w:hAnsi="Times New Roman"/>
                <w:color w:val="auto"/>
                <w:sz w:val="20"/>
                <w:szCs w:val="20"/>
              </w:rPr>
              <w:t>.</w:t>
            </w:r>
            <w:r>
              <w:rPr>
                <w:rFonts w:hint="default" w:ascii="Times New Roman" w:hAnsi="Times New Roman"/>
                <w:color w:val="auto"/>
                <w:sz w:val="20"/>
                <w:szCs w:val="20"/>
                <w:lang w:val="en-US"/>
              </w:rPr>
              <w:t>14</w:t>
            </w:r>
          </w:p>
        </w:tc>
        <w:tc>
          <w:tcPr>
            <w:tcW w:w="568" w:type="dxa"/>
            <w:tcBorders>
              <w:left w:val="nil"/>
              <w:right w:val="nil"/>
            </w:tcBorders>
            <w:shd w:val="clear" w:color="auto" w:fill="FFFFFF"/>
            <w:vAlign w:val="center"/>
          </w:tcPr>
          <w:p w14:paraId="753F618A">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.495</w:t>
            </w:r>
          </w:p>
        </w:tc>
        <w:tc>
          <w:tcPr>
            <w:tcW w:w="843" w:type="dxa"/>
            <w:tcBorders>
              <w:left w:val="nil"/>
              <w:right w:val="nil"/>
            </w:tcBorders>
            <w:shd w:val="clear" w:color="auto" w:fill="FFFFFF"/>
            <w:vAlign w:val="center"/>
          </w:tcPr>
          <w:p w14:paraId="1B8DDFA6">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076</w:t>
            </w:r>
          </w:p>
        </w:tc>
        <w:tc>
          <w:tcPr>
            <w:tcW w:w="996" w:type="dxa"/>
            <w:tcBorders>
              <w:left w:val="nil"/>
              <w:right w:val="nil"/>
            </w:tcBorders>
            <w:shd w:val="clear" w:color="auto" w:fill="FFFFFF"/>
            <w:vAlign w:val="center"/>
          </w:tcPr>
          <w:p w14:paraId="2CC9A82A">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.076</w:t>
            </w:r>
          </w:p>
        </w:tc>
        <w:tc>
          <w:tcPr>
            <w:tcW w:w="976" w:type="dxa"/>
            <w:gridSpan w:val="2"/>
            <w:tcBorders>
              <w:left w:val="nil"/>
              <w:right w:val="nil"/>
            </w:tcBorders>
            <w:shd w:val="clear" w:color="auto" w:fill="FFFFFF"/>
            <w:vAlign w:val="center"/>
          </w:tcPr>
          <w:p w14:paraId="4F452A53">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3.29</w:t>
            </w:r>
          </w:p>
        </w:tc>
        <w:tc>
          <w:tcPr>
            <w:tcW w:w="933" w:type="dxa"/>
            <w:tcBorders>
              <w:left w:val="nil"/>
              <w:right w:val="nil"/>
            </w:tcBorders>
            <w:shd w:val="clear" w:color="auto" w:fill="FFFFFF"/>
            <w:vAlign w:val="center"/>
          </w:tcPr>
          <w:p w14:paraId="2B758E8A">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pacing w:val="-6"/>
                <w:sz w:val="20"/>
                <w:szCs w:val="20"/>
                <w:lang w:val="en-US"/>
              </w:rPr>
            </w:pPr>
            <w:r>
              <w:rPr>
                <w:rFonts w:hint="default" w:ascii="Times New Roman" w:hAnsi="Times New Roman"/>
                <w:color w:val="auto"/>
                <w:spacing w:val="-6"/>
                <w:sz w:val="20"/>
                <w:szCs w:val="20"/>
                <w:lang w:val="en-US"/>
              </w:rPr>
              <w:t>41.32</w:t>
            </w:r>
          </w:p>
        </w:tc>
        <w:tc>
          <w:tcPr>
            <w:tcW w:w="1002" w:type="dxa"/>
            <w:tcBorders>
              <w:left w:val="nil"/>
              <w:right w:val="nil"/>
            </w:tcBorders>
            <w:shd w:val="clear" w:color="auto" w:fill="FFFFFF"/>
            <w:vAlign w:val="center"/>
          </w:tcPr>
          <w:p w14:paraId="57EA1C8C">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color w:val="auto"/>
                <w:sz w:val="20"/>
                <w:szCs w:val="20"/>
                <w:lang w:val="en-US"/>
              </w:rPr>
            </w:pPr>
            <w:r>
              <w:rPr>
                <w:rFonts w:hint="default" w:ascii="Times New Roman" w:hAnsi="Times New Roman"/>
                <w:color w:val="auto"/>
                <w:sz w:val="20"/>
                <w:szCs w:val="20"/>
                <w:lang w:val="en-US"/>
              </w:rPr>
              <w:t>41</w:t>
            </w:r>
          </w:p>
        </w:tc>
        <w:tc>
          <w:tcPr>
            <w:tcW w:w="1337" w:type="dxa"/>
            <w:tcBorders>
              <w:left w:val="nil"/>
              <w:right w:val="nil"/>
            </w:tcBorders>
            <w:shd w:val="clear" w:color="auto" w:fill="FFFFFF"/>
            <w:vAlign w:val="center"/>
          </w:tcPr>
          <w:p w14:paraId="4B560D96">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240" w:lineRule="auto"/>
              <w:ind w:left="0" w:leftChars="0" w:right="0" w:firstLine="0" w:firstLineChars="0"/>
              <w:jc w:val="center"/>
              <w:textAlignment w:val="auto"/>
              <w:rPr>
                <w:rFonts w:ascii="Times New Roman" w:hAnsi="Times New Roman"/>
                <w:b/>
                <w:bCs/>
                <w:color w:val="auto"/>
                <w:sz w:val="20"/>
                <w:szCs w:val="20"/>
              </w:rPr>
            </w:pPr>
            <w:r>
              <w:rPr>
                <w:rFonts w:ascii="Times New Roman" w:hAnsi="Times New Roman"/>
                <w:b/>
                <w:bCs/>
                <w:color w:val="auto"/>
                <w:sz w:val="20"/>
                <w:szCs w:val="20"/>
              </w:rPr>
              <w:t>.000</w:t>
            </w:r>
          </w:p>
        </w:tc>
      </w:tr>
    </w:tbl>
    <w:p w14:paraId="0917BFEF">
      <w:pPr>
        <w:keepLines w:val="0"/>
        <w:pageBreakBefore w:val="0"/>
        <w:widowControl/>
        <w:kinsoku/>
        <w:wordWrap/>
        <w:overflowPunct/>
        <w:topLinePunct w:val="0"/>
        <w:bidi w:val="0"/>
        <w:snapToGrid/>
        <w:spacing w:line="480" w:lineRule="auto"/>
        <w:ind w:left="0" w:leftChars="0" w:right="120" w:firstLine="720" w:firstLineChars="0"/>
        <w:jc w:val="both"/>
        <w:textAlignment w:val="auto"/>
        <w:rPr>
          <w:rFonts w:hint="default" w:ascii="Times New Roman" w:hAnsi="Times New Roman"/>
          <w:color w:val="auto"/>
          <w:sz w:val="24"/>
          <w:szCs w:val="24"/>
          <w:lang w:val="en-US"/>
        </w:rPr>
      </w:pPr>
    </w:p>
    <w:p w14:paraId="1E5B9C1D">
      <w:pPr>
        <w:keepLines w:val="0"/>
        <w:pageBreakBefore w:val="0"/>
        <w:widowControl/>
        <w:kinsoku/>
        <w:wordWrap/>
        <w:overflowPunct/>
        <w:topLinePunct w:val="0"/>
        <w:bidi w:val="0"/>
        <w:snapToGrid/>
        <w:spacing w:line="480" w:lineRule="auto"/>
        <w:ind w:left="0" w:leftChars="0" w:right="120" w:firstLine="720" w:firstLineChars="0"/>
        <w:jc w:val="both"/>
        <w:textAlignment w:val="auto"/>
        <w:rPr>
          <w:rFonts w:hint="default" w:ascii="Times New Roman" w:hAnsi="Times New Roman"/>
          <w:color w:val="auto"/>
          <w:sz w:val="24"/>
          <w:szCs w:val="24"/>
          <w:lang w:val="en-US"/>
        </w:rPr>
      </w:pPr>
      <w:r>
        <w:rPr>
          <w:rFonts w:hint="default" w:ascii="Times New Roman" w:hAnsi="Times New Roman"/>
          <w:color w:val="auto"/>
          <w:sz w:val="24"/>
          <w:szCs w:val="24"/>
          <w:lang w:val="en-US"/>
        </w:rPr>
        <w:t>It can be seen from Table 2 that there was stastically significant improvements in the post-test scores for both the control and experimental groups. The control group’s mean score increased from 5.24 in the pre-test to 6.31 in the post-test, with a mean difference of 1.07, t(40) = 12.30, p &lt;.001. This suggests a moderate improvement after a three-month period. The experimental group, on the other hand, showed a greater increase, with mean scores increasing from 5.33 (pre-test) to 8.47 (post-test), resulting in a mean difference of 3.14, t(41) = 41.32, p &lt;.001. These results indicate that while both groups benefited from their respective instructional approaches, the experimental group greatly outperformed the control group in terms of  performance.</w:t>
      </w:r>
    </w:p>
    <w:p w14:paraId="33685339">
      <w:pPr>
        <w:keepLines w:val="0"/>
        <w:pageBreakBefore w:val="0"/>
        <w:widowControl/>
        <w:kinsoku/>
        <w:wordWrap/>
        <w:overflowPunct/>
        <w:topLinePunct w:val="0"/>
        <w:bidi w:val="0"/>
        <w:snapToGrid/>
        <w:spacing w:before="120" w:beforeAutospacing="0" w:after="120" w:afterAutospacing="0" w:line="480" w:lineRule="auto"/>
        <w:ind w:left="0" w:leftChars="0" w:right="120" w:firstLine="0" w:firstLineChars="0"/>
        <w:textAlignment w:val="auto"/>
        <w:rPr>
          <w:rFonts w:hint="default" w:ascii="Times New Roman" w:hAnsi="Times New Roman" w:cs="Times New Roman"/>
          <w:b/>
          <w:bCs/>
          <w:i/>
          <w:iCs/>
          <w:color w:val="auto"/>
          <w:sz w:val="24"/>
          <w:szCs w:val="24"/>
          <w:lang w:val="en-US"/>
        </w:rPr>
      </w:pPr>
      <w:r>
        <w:rPr>
          <w:rFonts w:hint="default" w:ascii="Times New Roman" w:hAnsi="Times New Roman" w:cs="Times New Roman"/>
          <w:b/>
          <w:bCs/>
          <w:i/>
          <w:iCs/>
          <w:color w:val="auto"/>
          <w:sz w:val="24"/>
          <w:szCs w:val="24"/>
          <w:lang w:val="en-US"/>
        </w:rPr>
        <w:t>4.2. Results</w:t>
      </w:r>
      <w:r>
        <w:rPr>
          <w:rFonts w:hint="default" w:ascii="Times New Roman" w:hAnsi="Times New Roman" w:cs="Times New Roman"/>
          <w:b/>
          <w:bCs/>
          <w:i/>
          <w:iCs/>
          <w:color w:val="auto"/>
          <w:sz w:val="24"/>
          <w:szCs w:val="24"/>
        </w:rPr>
        <w:t xml:space="preserve"> from the</w:t>
      </w:r>
      <w:r>
        <w:rPr>
          <w:rFonts w:hint="default" w:ascii="Times New Roman" w:hAnsi="Times New Roman" w:cs="Times New Roman"/>
          <w:b/>
          <w:bCs/>
          <w:i/>
          <w:iCs/>
          <w:color w:val="auto"/>
          <w:sz w:val="24"/>
          <w:szCs w:val="24"/>
          <w:lang w:val="en-US"/>
        </w:rPr>
        <w:t xml:space="preserve"> interviews</w:t>
      </w:r>
    </w:p>
    <w:p w14:paraId="60D1DC29">
      <w:pPr>
        <w:keepLines w:val="0"/>
        <w:pageBreakBefore w:val="0"/>
        <w:widowControl/>
        <w:kinsoku/>
        <w:wordWrap/>
        <w:overflowPunct/>
        <w:topLinePunct w:val="0"/>
        <w:bidi w:val="0"/>
        <w:snapToGrid/>
        <w:spacing w:line="480" w:lineRule="auto"/>
        <w:ind w:left="0" w:right="120"/>
        <w:jc w:val="both"/>
        <w:textAlignment w:val="auto"/>
        <w:rPr>
          <w:rFonts w:hint="default" w:ascii="Times New Roman" w:hAnsi="Times New Roman"/>
          <w:color w:val="auto"/>
          <w:sz w:val="24"/>
          <w:szCs w:val="24"/>
          <w:lang w:val="en-US"/>
        </w:rPr>
      </w:pPr>
      <w:r>
        <w:rPr>
          <w:rFonts w:hint="default" w:ascii="Times New Roman" w:hAnsi="Times New Roman"/>
          <w:color w:val="auto"/>
          <w:sz w:val="24"/>
          <w:szCs w:val="24"/>
          <w:lang w:val="en-US"/>
        </w:rPr>
        <w:t>The students in the experimental group responded positively to the integration of AI-driven gamification in their classes, claiming that it boosted their engagement and motivation during their learning process. Many emphasized that it was generally the fun and engaging nature of these games that kept their attention and interest during the classes (S1, S2, S4, S7, S8, S10, S11). The experience was described as “</w:t>
      </w:r>
      <w:r>
        <w:rPr>
          <w:rFonts w:hint="default" w:ascii="Times New Roman" w:hAnsi="Times New Roman"/>
          <w:i/>
          <w:iCs/>
          <w:color w:val="auto"/>
          <w:sz w:val="24"/>
          <w:szCs w:val="24"/>
          <w:lang w:val="en-US"/>
        </w:rPr>
        <w:t>learning while playing</w:t>
      </w:r>
      <w:r>
        <w:rPr>
          <w:rFonts w:hint="default" w:ascii="Times New Roman" w:hAnsi="Times New Roman"/>
          <w:color w:val="auto"/>
          <w:sz w:val="24"/>
          <w:szCs w:val="24"/>
          <w:lang w:val="en-US"/>
        </w:rPr>
        <w:t>” (S2) which they found enjoyable and engaging. Some of the participants emphasized that playing games to review the content was the most interesting part of the lesson and was what they expected the most in every lesson (S3, S4, S5, S8, S9).</w:t>
      </w:r>
    </w:p>
    <w:p w14:paraId="04D45F5B">
      <w:pPr>
        <w:keepNext w:val="0"/>
        <w:keepLines w:val="0"/>
        <w:pageBreakBefore w:val="0"/>
        <w:widowControl/>
        <w:kinsoku/>
        <w:wordWrap/>
        <w:overflowPunct/>
        <w:topLinePunct w:val="0"/>
        <w:autoSpaceDE/>
        <w:autoSpaceDN/>
        <w:bidi w:val="0"/>
        <w:adjustRightInd/>
        <w:snapToGrid/>
        <w:spacing w:after="0" w:line="240" w:lineRule="auto"/>
        <w:ind w:left="0" w:right="115" w:firstLine="720" w:firstLineChars="0"/>
        <w:textAlignment w:val="auto"/>
        <w:rPr>
          <w:rFonts w:hint="default" w:ascii="Times New Roman" w:hAnsi="Times New Roman" w:cs="Times New Roman"/>
          <w:sz w:val="24"/>
          <w:szCs w:val="24"/>
        </w:rPr>
      </w:pPr>
      <w:r>
        <w:rPr>
          <w:rFonts w:hint="default" w:ascii="Times New Roman" w:hAnsi="Times New Roman" w:cs="Times New Roman"/>
          <w:i/>
          <w:iCs/>
          <w:sz w:val="24"/>
          <w:szCs w:val="24"/>
        </w:rPr>
        <w:t xml:space="preserve">“Reviewing with games was always the best part. That’s what I </w:t>
      </w:r>
      <w:r>
        <w:rPr>
          <w:rFonts w:hint="default" w:ascii="Times New Roman" w:hAnsi="Times New Roman" w:cs="Times New Roman"/>
          <w:i/>
          <w:iCs/>
          <w:sz w:val="24"/>
          <w:szCs w:val="24"/>
          <w:lang w:val="en-US"/>
        </w:rPr>
        <w:t xml:space="preserve">always </w:t>
      </w:r>
      <w:r>
        <w:rPr>
          <w:rFonts w:hint="default" w:ascii="Times New Roman" w:hAnsi="Times New Roman" w:cs="Times New Roman"/>
          <w:i/>
          <w:iCs/>
          <w:sz w:val="24"/>
          <w:szCs w:val="24"/>
        </w:rPr>
        <w:t xml:space="preserve">waited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 xml:space="preserve">for </w:t>
      </w:r>
      <w:r>
        <w:rPr>
          <w:rFonts w:hint="default" w:ascii="Times New Roman" w:hAnsi="Times New Roman" w:cs="Times New Roman"/>
          <w:i/>
          <w:iCs/>
          <w:sz w:val="24"/>
          <w:szCs w:val="24"/>
          <w:lang w:val="en-US"/>
        </w:rPr>
        <w:t xml:space="preserve">in </w:t>
      </w:r>
      <w:r>
        <w:rPr>
          <w:rFonts w:hint="default" w:ascii="Times New Roman" w:hAnsi="Times New Roman" w:cs="Times New Roman"/>
          <w:i/>
          <w:iCs/>
          <w:sz w:val="24"/>
          <w:szCs w:val="24"/>
        </w:rPr>
        <w:t>every lesson”</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(S4)</w:t>
      </w:r>
    </w:p>
    <w:p w14:paraId="53BD3433">
      <w:pPr>
        <w:keepNext w:val="0"/>
        <w:keepLines w:val="0"/>
        <w:pageBreakBefore w:val="0"/>
        <w:widowControl/>
        <w:kinsoku/>
        <w:wordWrap/>
        <w:overflowPunct/>
        <w:topLinePunct w:val="0"/>
        <w:autoSpaceDE/>
        <w:autoSpaceDN/>
        <w:bidi w:val="0"/>
        <w:adjustRightInd/>
        <w:snapToGrid/>
        <w:spacing w:after="0" w:line="240" w:lineRule="auto"/>
        <w:ind w:left="0" w:right="115" w:firstLine="720" w:firstLineChars="0"/>
        <w:textAlignment w:val="auto"/>
        <w:rPr>
          <w:rFonts w:hint="default" w:ascii="Times New Roman" w:hAnsi="Times New Roman" w:cs="Times New Roman"/>
          <w:sz w:val="24"/>
          <w:szCs w:val="24"/>
        </w:rPr>
      </w:pPr>
      <w:r>
        <w:rPr>
          <w:rFonts w:hint="default" w:ascii="Times New Roman" w:hAnsi="Times New Roman" w:cs="Times New Roman"/>
          <w:i/>
          <w:iCs/>
          <w:sz w:val="24"/>
          <w:szCs w:val="24"/>
        </w:rPr>
        <w:t xml:space="preserve">“When we finished the content, I always hoped the teacher would say, </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rPr>
        <w:t xml:space="preserve">Now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let’s play</w:t>
      </w:r>
      <w:r>
        <w:rPr>
          <w:rFonts w:hint="default" w:ascii="Times New Roman" w:hAnsi="Times New Roman" w:cs="Times New Roman"/>
          <w:i/>
          <w:iCs/>
          <w:sz w:val="24"/>
          <w:szCs w:val="24"/>
          <w:lang w:val="en-US"/>
        </w:rPr>
        <w:t xml:space="preserve"> a quick game” ot “please take our your devices”. That was the most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t>interesting part, I would say”.</w:t>
      </w:r>
      <w:r>
        <w:rPr>
          <w:rFonts w:hint="default" w:ascii="Times New Roman" w:hAnsi="Times New Roman" w:cs="Times New Roman"/>
          <w:sz w:val="24"/>
          <w:szCs w:val="24"/>
        </w:rPr>
        <w:t xml:space="preserve"> (S9)</w:t>
      </w:r>
    </w:p>
    <w:p w14:paraId="5BDD5082">
      <w:pPr>
        <w:keepNext w:val="0"/>
        <w:keepLines w:val="0"/>
        <w:pageBreakBefore w:val="0"/>
        <w:widowControl/>
        <w:kinsoku/>
        <w:wordWrap/>
        <w:overflowPunct/>
        <w:topLinePunct w:val="0"/>
        <w:autoSpaceDE/>
        <w:autoSpaceDN/>
        <w:bidi w:val="0"/>
        <w:adjustRightInd/>
        <w:snapToGrid/>
        <w:spacing w:after="0" w:line="240" w:lineRule="auto"/>
        <w:ind w:left="0" w:right="115" w:firstLine="720" w:firstLineChars="0"/>
        <w:textAlignment w:val="auto"/>
        <w:rPr>
          <w:rFonts w:hint="default" w:ascii="Times New Roman" w:hAnsi="Times New Roman" w:cs="Times New Roman"/>
          <w:sz w:val="24"/>
          <w:szCs w:val="24"/>
          <w:lang w:val="en-US"/>
        </w:rPr>
      </w:pPr>
    </w:p>
    <w:p w14:paraId="74FC1218">
      <w:pPr>
        <w:keepLines w:val="0"/>
        <w:pageBreakBefore w:val="0"/>
        <w:widowControl/>
        <w:kinsoku/>
        <w:wordWrap/>
        <w:overflowPunct/>
        <w:topLinePunct w:val="0"/>
        <w:bidi w:val="0"/>
        <w:snapToGrid/>
        <w:spacing w:line="480" w:lineRule="auto"/>
        <w:ind w:left="0" w:right="120"/>
        <w:textAlignment w:val="auto"/>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Moreover, the students especially mentioned the visual effects, soundtracks, and movement in such platforms as Kahoot, Blooket, and Quizizz, etc. made the classroom experience dynamic and stimulating (S1, S2, S4, S8, S9, S10). These games were multi-sensory, with bright colors, animation and background music to keep the students’ attention throughout the session. Some of the participants’ ideas were illustrated as below. </w:t>
      </w:r>
    </w:p>
    <w:p w14:paraId="4F598555">
      <w:pPr>
        <w:keepLines w:val="0"/>
        <w:pageBreakBefore w:val="0"/>
        <w:widowControl/>
        <w:kinsoku/>
        <w:wordWrap/>
        <w:overflowPunct/>
        <w:topLinePunct w:val="0"/>
        <w:bidi w:val="0"/>
        <w:snapToGrid/>
        <w:spacing w:line="240" w:lineRule="auto"/>
        <w:ind w:left="0" w:right="120" w:firstLine="720" w:firstLineChars="0"/>
        <w:textAlignment w:val="auto"/>
        <w:rPr>
          <w:rFonts w:hint="default" w:ascii="Times New Roman" w:hAnsi="Times New Roman" w:cs="Times New Roman"/>
          <w:sz w:val="24"/>
          <w:szCs w:val="24"/>
          <w:lang w:val="en-US"/>
        </w:rPr>
      </w:pPr>
      <w:r>
        <w:rPr>
          <w:rFonts w:hint="default" w:ascii="Times New Roman" w:hAnsi="Times New Roman"/>
          <w:i/>
          <w:iCs/>
          <w:color w:val="auto"/>
          <w:sz w:val="24"/>
          <w:szCs w:val="24"/>
          <w:lang w:val="en-US"/>
        </w:rPr>
        <w:t>“</w:t>
      </w:r>
      <w:r>
        <w:rPr>
          <w:rFonts w:hint="default" w:ascii="Times New Roman" w:hAnsi="Times New Roman" w:cs="Times New Roman"/>
          <w:i/>
          <w:iCs/>
          <w:sz w:val="24"/>
          <w:szCs w:val="24"/>
        </w:rPr>
        <w:t>The colors</w:t>
      </w:r>
      <w:r>
        <w:rPr>
          <w:rFonts w:hint="default" w:ascii="Times New Roman" w:hAnsi="Times New Roman" w:cs="Times New Roman"/>
          <w:i/>
          <w:iCs/>
          <w:sz w:val="24"/>
          <w:szCs w:val="24"/>
          <w:lang w:val="en-US"/>
        </w:rPr>
        <w:t xml:space="preserve"> and </w:t>
      </w:r>
      <w:r>
        <w:rPr>
          <w:rFonts w:hint="default" w:ascii="Times New Roman" w:hAnsi="Times New Roman" w:cs="Times New Roman"/>
          <w:i/>
          <w:iCs/>
          <w:sz w:val="24"/>
          <w:szCs w:val="24"/>
        </w:rPr>
        <w:t>music</w:t>
      </w:r>
      <w:r>
        <w:rPr>
          <w:rFonts w:hint="default" w:ascii="Times New Roman" w:hAnsi="Times New Roman" w:cs="Times New Roman"/>
          <w:i/>
          <w:iCs/>
          <w:sz w:val="24"/>
          <w:szCs w:val="24"/>
          <w:lang w:val="en-US"/>
        </w:rPr>
        <w:t xml:space="preserve"> from the game </w:t>
      </w:r>
      <w:r>
        <w:rPr>
          <w:rFonts w:hint="default" w:ascii="Times New Roman" w:hAnsi="Times New Roman" w:cs="Times New Roman"/>
          <w:i/>
          <w:iCs/>
          <w:sz w:val="24"/>
          <w:szCs w:val="24"/>
        </w:rPr>
        <w:t xml:space="preserve">really made </w:t>
      </w:r>
      <w:r>
        <w:rPr>
          <w:rFonts w:hint="default" w:ascii="Times New Roman" w:hAnsi="Times New Roman" w:cs="Times New Roman"/>
          <w:i/>
          <w:iCs/>
          <w:sz w:val="24"/>
          <w:szCs w:val="24"/>
          <w:lang w:val="en-US"/>
        </w:rPr>
        <w:t>it</w:t>
      </w:r>
      <w:r>
        <w:rPr>
          <w:rFonts w:hint="default" w:ascii="Times New Roman" w:hAnsi="Times New Roman" w:cs="Times New Roman"/>
          <w:i/>
          <w:iCs/>
          <w:sz w:val="24"/>
          <w:szCs w:val="24"/>
        </w:rPr>
        <w:t xml:space="preserve"> exciting</w:t>
      </w:r>
      <w:r>
        <w:rPr>
          <w:rFonts w:hint="default" w:ascii="Times New Roman" w:hAnsi="Times New Roman" w:cs="Times New Roman"/>
          <w:i/>
          <w:iCs/>
          <w:sz w:val="24"/>
          <w:szCs w:val="24"/>
          <w:lang w:val="en-US"/>
        </w:rPr>
        <w:t xml:space="preserve"> and kept me focused</w:t>
      </w:r>
      <w:r>
        <w:rPr>
          <w:rFonts w:hint="default" w:ascii="Times New Roman" w:hAnsi="Times New Roman" w:cs="Times New Roman"/>
          <w:i/>
          <w:iCs/>
          <w:sz w:val="24"/>
          <w:szCs w:val="24"/>
        </w:rPr>
        <w:t xml:space="preserve">. I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 xml:space="preserve">didn’t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even notice the time passing</w:t>
      </w:r>
      <w:r>
        <w:rPr>
          <w:rFonts w:hint="default" w:ascii="Times New Roman" w:hAnsi="Times New Roman" w:cs="Times New Roman"/>
          <w:i/>
          <w:iCs/>
          <w:sz w:val="24"/>
          <w:szCs w:val="24"/>
          <w:lang w:val="en-US"/>
        </w:rPr>
        <w:t>”</w:t>
      </w:r>
      <w:r>
        <w:rPr>
          <w:rFonts w:hint="default" w:ascii="Times New Roman" w:hAnsi="Times New Roman" w:cs="Times New Roman"/>
          <w:sz w:val="24"/>
          <w:szCs w:val="24"/>
          <w:lang w:val="en-US"/>
        </w:rPr>
        <w:t xml:space="preserve"> (S4)</w:t>
      </w:r>
    </w:p>
    <w:p w14:paraId="54EED898">
      <w:pPr>
        <w:keepLines w:val="0"/>
        <w:pageBreakBefore w:val="0"/>
        <w:widowControl/>
        <w:kinsoku/>
        <w:wordWrap/>
        <w:overflowPunct/>
        <w:topLinePunct w:val="0"/>
        <w:bidi w:val="0"/>
        <w:snapToGrid/>
        <w:spacing w:line="240" w:lineRule="auto"/>
        <w:ind w:left="0" w:right="120" w:firstLine="720" w:firstLineChars="0"/>
        <w:textAlignment w:val="auto"/>
        <w:rPr>
          <w:rFonts w:hint="default" w:ascii="Times New Roman" w:hAnsi="Times New Roman"/>
          <w:color w:val="auto"/>
          <w:sz w:val="24"/>
          <w:szCs w:val="24"/>
          <w:lang w:val="en-US"/>
        </w:rPr>
      </w:pPr>
      <w:r>
        <w:rPr>
          <w:rFonts w:hint="default" w:ascii="Times New Roman" w:hAnsi="Times New Roman" w:cs="Times New Roman"/>
          <w:i/>
          <w:iCs/>
          <w:sz w:val="24"/>
          <w:szCs w:val="24"/>
        </w:rPr>
        <w:t xml:space="preserve">“In </w:t>
      </w:r>
      <w:r>
        <w:rPr>
          <w:rFonts w:hint="default" w:ascii="Times New Roman" w:hAnsi="Times New Roman" w:cs="Times New Roman"/>
          <w:i/>
          <w:iCs/>
          <w:sz w:val="24"/>
          <w:szCs w:val="24"/>
          <w:lang w:val="en-US"/>
        </w:rPr>
        <w:t>Quizizz,</w:t>
      </w:r>
      <w:r>
        <w:rPr>
          <w:rFonts w:hint="default" w:ascii="Times New Roman" w:hAnsi="Times New Roman" w:cs="Times New Roman"/>
          <w:i/>
          <w:iCs/>
          <w:sz w:val="24"/>
          <w:szCs w:val="24"/>
        </w:rPr>
        <w:t xml:space="preserve"> when I answered correctly, the screen flashed and my score shot up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 xml:space="preserve">with a sound.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 xml:space="preserve">That </w:t>
      </w:r>
      <w:r>
        <w:rPr>
          <w:rFonts w:hint="default" w:ascii="Times New Roman" w:hAnsi="Times New Roman" w:cs="Times New Roman"/>
          <w:i/>
          <w:iCs/>
          <w:sz w:val="24"/>
          <w:szCs w:val="24"/>
          <w:lang w:val="en-US"/>
        </w:rPr>
        <w:t xml:space="preserve">was stimulating and </w:t>
      </w:r>
      <w:r>
        <w:rPr>
          <w:rFonts w:hint="default" w:ascii="Times New Roman" w:hAnsi="Times New Roman" w:cs="Times New Roman"/>
          <w:i/>
          <w:iCs/>
          <w:sz w:val="24"/>
          <w:szCs w:val="24"/>
        </w:rPr>
        <w:t>made me want to keep playing”</w:t>
      </w:r>
      <w:r>
        <w:rPr>
          <w:rFonts w:hint="default" w:ascii="Times New Roman" w:hAnsi="Times New Roman" w:cs="Times New Roman"/>
          <w:i/>
          <w:iCs/>
          <w:sz w:val="24"/>
          <w:szCs w:val="24"/>
          <w:lang w:val="en-US"/>
        </w:rPr>
        <w:t>.</w:t>
      </w:r>
      <w:r>
        <w:rPr>
          <w:rFonts w:hint="default" w:ascii="Times New Roman" w:hAnsi="Times New Roman" w:cs="Times New Roman"/>
          <w:sz w:val="24"/>
          <w:szCs w:val="24"/>
        </w:rPr>
        <w:t xml:space="preserve"> (S</w:t>
      </w:r>
      <w:r>
        <w:rPr>
          <w:rFonts w:hint="default" w:ascii="Times New Roman" w:hAnsi="Times New Roman" w:cs="Times New Roman"/>
          <w:sz w:val="24"/>
          <w:szCs w:val="24"/>
          <w:lang w:val="en-US"/>
        </w:rPr>
        <w:t>8</w:t>
      </w:r>
      <w:r>
        <w:rPr>
          <w:rFonts w:hint="default" w:ascii="Times New Roman" w:hAnsi="Times New Roman" w:cs="Times New Roman"/>
          <w:sz w:val="24"/>
          <w:szCs w:val="24"/>
        </w:rPr>
        <w:t>)</w:t>
      </w:r>
    </w:p>
    <w:p w14:paraId="32AD386B">
      <w:pPr>
        <w:keepLines w:val="0"/>
        <w:pageBreakBefore w:val="0"/>
        <w:widowControl/>
        <w:kinsoku/>
        <w:wordWrap/>
        <w:overflowPunct/>
        <w:topLinePunct w:val="0"/>
        <w:bidi w:val="0"/>
        <w:snapToGrid/>
        <w:spacing w:line="480" w:lineRule="auto"/>
        <w:ind w:left="0" w:right="120"/>
        <w:jc w:val="both"/>
        <w:textAlignment w:val="auto"/>
        <w:rPr>
          <w:rFonts w:hint="default" w:ascii="Times New Roman" w:hAnsi="Times New Roman"/>
          <w:i w:val="0"/>
          <w:iCs w:val="0"/>
          <w:color w:val="auto"/>
          <w:sz w:val="24"/>
          <w:szCs w:val="24"/>
          <w:lang w:val="en-US"/>
        </w:rPr>
      </w:pPr>
    </w:p>
    <w:p w14:paraId="343DCB30">
      <w:pPr>
        <w:keepLines w:val="0"/>
        <w:pageBreakBefore w:val="0"/>
        <w:widowControl/>
        <w:kinsoku/>
        <w:wordWrap/>
        <w:overflowPunct/>
        <w:topLinePunct w:val="0"/>
        <w:bidi w:val="0"/>
        <w:snapToGrid/>
        <w:spacing w:line="480" w:lineRule="auto"/>
        <w:ind w:left="0" w:right="120"/>
        <w:jc w:val="both"/>
        <w:textAlignment w:val="auto"/>
        <w:rPr>
          <w:rFonts w:hint="default" w:ascii="Times New Roman" w:hAnsi="Times New Roman"/>
          <w:i w:val="0"/>
          <w:iCs w:val="0"/>
          <w:color w:val="auto"/>
          <w:sz w:val="24"/>
          <w:szCs w:val="24"/>
          <w:lang w:val="en-US"/>
        </w:rPr>
      </w:pPr>
      <w:r>
        <w:rPr>
          <w:rFonts w:hint="default" w:ascii="Times New Roman" w:hAnsi="Times New Roman"/>
          <w:i w:val="0"/>
          <w:iCs w:val="0"/>
          <w:color w:val="auto"/>
          <w:sz w:val="24"/>
          <w:szCs w:val="24"/>
          <w:lang w:val="en-US"/>
        </w:rPr>
        <w:t>In addition, the students also valued the high level of interactivity from the games they played (S2, S3, S5, S7, S10, S11). From their sharing, gamification enabled them to work with and against each other, thus adding a social aspect to their learning. This is illustrated in some of the students’ responses in the interview.</w:t>
      </w:r>
    </w:p>
    <w:p w14:paraId="0982F616">
      <w:pPr>
        <w:keepLines w:val="0"/>
        <w:pageBreakBefore w:val="0"/>
        <w:widowControl/>
        <w:kinsoku/>
        <w:wordWrap/>
        <w:overflowPunct/>
        <w:topLinePunct w:val="0"/>
        <w:bidi w:val="0"/>
        <w:snapToGrid/>
        <w:spacing w:line="240" w:lineRule="auto"/>
        <w:ind w:left="0" w:right="120" w:firstLine="7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i/>
          <w:iCs/>
          <w:sz w:val="24"/>
          <w:szCs w:val="24"/>
        </w:rPr>
        <w:t xml:space="preserve">I could interact with others while playing the game. Sometimes </w:t>
      </w:r>
      <w:r>
        <w:rPr>
          <w:rFonts w:hint="default" w:ascii="Times New Roman" w:hAnsi="Times New Roman" w:cs="Times New Roman"/>
          <w:i/>
          <w:iCs/>
          <w:sz w:val="24"/>
          <w:szCs w:val="24"/>
          <w:lang w:val="en-US"/>
        </w:rPr>
        <w:t xml:space="preserve">the </w:t>
      </w:r>
      <w:r>
        <w:rPr>
          <w:rFonts w:hint="default" w:ascii="Times New Roman" w:hAnsi="Times New Roman" w:cs="Times New Roman"/>
          <w:i/>
          <w:iCs/>
          <w:sz w:val="24"/>
          <w:szCs w:val="24"/>
        </w:rPr>
        <w:t xml:space="preserve">teacher chose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team modes</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and we had to compete together to win”</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(S3)</w:t>
      </w:r>
    </w:p>
    <w:p w14:paraId="157E4569">
      <w:pPr>
        <w:keepLines w:val="0"/>
        <w:pageBreakBefore w:val="0"/>
        <w:widowControl/>
        <w:kinsoku/>
        <w:wordWrap/>
        <w:overflowPunct/>
        <w:topLinePunct w:val="0"/>
        <w:bidi w:val="0"/>
        <w:snapToGrid/>
        <w:spacing w:line="240" w:lineRule="auto"/>
        <w:ind w:left="0" w:right="120" w:firstLine="720" w:firstLineChars="0"/>
        <w:textAlignment w:val="auto"/>
        <w:rPr>
          <w:rFonts w:hint="default" w:ascii="Times New Roman" w:hAnsi="Times New Roman" w:cs="Times New Roman"/>
          <w:sz w:val="24"/>
          <w:szCs w:val="24"/>
        </w:rPr>
      </w:pPr>
      <w:r>
        <w:rPr>
          <w:rFonts w:hint="default" w:ascii="Times New Roman" w:hAnsi="Times New Roman" w:cs="Times New Roman"/>
          <w:i/>
          <w:iCs/>
          <w:sz w:val="24"/>
          <w:szCs w:val="24"/>
        </w:rPr>
        <w:t>“Even in individual game mode, we could still interact</w:t>
      </w:r>
      <w:r>
        <w:rPr>
          <w:rFonts w:hint="default" w:ascii="Times New Roman" w:hAnsi="Times New Roman" w:cs="Times New Roman"/>
          <w:i/>
          <w:iCs/>
          <w:sz w:val="24"/>
          <w:szCs w:val="24"/>
          <w:lang w:val="en-US"/>
        </w:rPr>
        <w:t xml:space="preserve"> with each others</w:t>
      </w:r>
      <w:r>
        <w:rPr>
          <w:rFonts w:hint="default" w:ascii="Times New Roman" w:hAnsi="Times New Roman" w:cs="Times New Roman"/>
          <w:i/>
          <w:iCs/>
          <w:sz w:val="24"/>
          <w:szCs w:val="24"/>
        </w:rPr>
        <w:t xml:space="preserve">. Like in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Blooket, I could steal points or hack others’ passwords to get their crypto”</w:t>
      </w:r>
      <w:r>
        <w:rPr>
          <w:rFonts w:hint="default" w:ascii="Times New Roman" w:hAnsi="Times New Roman" w:cs="Times New Roman"/>
          <w:i/>
          <w:iCs/>
          <w:sz w:val="24"/>
          <w:szCs w:val="24"/>
          <w:lang w:val="en-US"/>
        </w:rPr>
        <w:t>.</w:t>
      </w:r>
      <w:r>
        <w:rPr>
          <w:rFonts w:hint="default" w:ascii="Times New Roman" w:hAnsi="Times New Roman" w:cs="Times New Roman"/>
          <w:sz w:val="24"/>
          <w:szCs w:val="24"/>
        </w:rPr>
        <w:t xml:space="preserve"> (S7)</w:t>
      </w:r>
    </w:p>
    <w:p w14:paraId="3AB37CF0">
      <w:pPr>
        <w:keepLines w:val="0"/>
        <w:pageBreakBefore w:val="0"/>
        <w:widowControl/>
        <w:kinsoku/>
        <w:wordWrap/>
        <w:overflowPunct/>
        <w:topLinePunct w:val="0"/>
        <w:bidi w:val="0"/>
        <w:snapToGrid/>
        <w:spacing w:line="240" w:lineRule="auto"/>
        <w:ind w:left="0" w:right="120" w:firstLine="720" w:firstLineChars="0"/>
        <w:textAlignment w:val="auto"/>
        <w:rPr>
          <w:rFonts w:hint="default" w:ascii="Times New Roman" w:hAnsi="Times New Roman" w:cs="Times New Roman"/>
          <w:sz w:val="24"/>
          <w:szCs w:val="24"/>
          <w:lang w:val="en-US"/>
        </w:rPr>
      </w:pPr>
    </w:p>
    <w:p w14:paraId="22019527">
      <w:pPr>
        <w:keepLines w:val="0"/>
        <w:pageBreakBefore w:val="0"/>
        <w:widowControl/>
        <w:kinsoku/>
        <w:wordWrap/>
        <w:overflowPunct/>
        <w:topLinePunct w:val="0"/>
        <w:bidi w:val="0"/>
        <w:snapToGrid/>
        <w:spacing w:line="480" w:lineRule="auto"/>
        <w:ind w:left="0" w:right="120"/>
        <w:jc w:val="both"/>
        <w:textAlignment w:val="auto"/>
        <w:rPr>
          <w:rFonts w:hint="default" w:ascii="Times New Roman" w:hAnsi="Times New Roman" w:cs="Times New Roman"/>
          <w:sz w:val="24"/>
          <w:szCs w:val="24"/>
          <w:lang w:val="en-US"/>
        </w:rPr>
      </w:pPr>
      <w:r>
        <w:rPr>
          <w:rFonts w:hint="default" w:ascii="Times New Roman" w:hAnsi="Times New Roman"/>
          <w:color w:val="auto"/>
          <w:sz w:val="24"/>
          <w:szCs w:val="24"/>
          <w:lang w:val="en-US"/>
        </w:rPr>
        <w:t xml:space="preserve">An additional example was given by one student who highlighted the </w:t>
      </w:r>
      <w:r>
        <w:rPr>
          <w:rFonts w:hint="default" w:ascii="Times New Roman" w:hAnsi="Times New Roman" w:cs="Times New Roman"/>
          <w:sz w:val="24"/>
          <w:szCs w:val="24"/>
        </w:rPr>
        <w:t>real-time verbal collaboration</w:t>
      </w:r>
      <w:r>
        <w:rPr>
          <w:rFonts w:hint="default" w:ascii="Times New Roman" w:hAnsi="Times New Roman" w:cs="Times New Roman"/>
          <w:sz w:val="24"/>
          <w:szCs w:val="24"/>
          <w:lang w:val="en-US"/>
        </w:rPr>
        <w:t xml:space="preserve"> in a Kahoot! Game mode (S10). In her opinion, the </w:t>
      </w:r>
      <w:r>
        <w:rPr>
          <w:rFonts w:hint="default" w:ascii="Times New Roman" w:hAnsi="Times New Roman" w:cs="Times New Roman"/>
          <w:sz w:val="24"/>
          <w:szCs w:val="24"/>
        </w:rPr>
        <w:t>Submarine Squad</w:t>
      </w:r>
      <w:r>
        <w:rPr>
          <w:rFonts w:hint="default" w:ascii="Times New Roman" w:hAnsi="Times New Roman" w:cs="Times New Roman"/>
          <w:sz w:val="24"/>
          <w:szCs w:val="24"/>
          <w:lang w:val="en-US"/>
        </w:rPr>
        <w:t xml:space="preserve"> game mode required one student to </w:t>
      </w:r>
      <w:r>
        <w:rPr>
          <w:rFonts w:hint="default" w:ascii="Times New Roman" w:hAnsi="Times New Roman" w:cs="Times New Roman"/>
          <w:sz w:val="24"/>
          <w:szCs w:val="24"/>
        </w:rPr>
        <w:t>shout the symbols to others</w:t>
      </w:r>
      <w:r>
        <w:rPr>
          <w:rFonts w:hint="default" w:ascii="Times New Roman" w:hAnsi="Times New Roman" w:cs="Times New Roman"/>
          <w:sz w:val="24"/>
          <w:szCs w:val="24"/>
          <w:lang w:val="en-US"/>
        </w:rPr>
        <w:t xml:space="preserve"> so that everyone could choose the correct ones in time to help the </w:t>
      </w:r>
      <w:r>
        <w:rPr>
          <w:rFonts w:hint="default" w:ascii="Times New Roman" w:hAnsi="Times New Roman" w:cs="Times New Roman"/>
          <w:sz w:val="24"/>
          <w:szCs w:val="24"/>
        </w:rPr>
        <w:t>submarine dive successfully</w:t>
      </w:r>
      <w:r>
        <w:rPr>
          <w:rFonts w:hint="default" w:ascii="Times New Roman" w:hAnsi="Times New Roman" w:cs="Times New Roman"/>
          <w:sz w:val="24"/>
          <w:szCs w:val="24"/>
          <w:lang w:val="en-US"/>
        </w:rPr>
        <w:t>. This promoted a sense of teamwork and collaboration among students during the game (S10).</w:t>
      </w:r>
    </w:p>
    <w:p w14:paraId="57ADD1E6">
      <w:pPr>
        <w:keepLines w:val="0"/>
        <w:pageBreakBefore w:val="0"/>
        <w:widowControl/>
        <w:kinsoku/>
        <w:wordWrap/>
        <w:overflowPunct/>
        <w:topLinePunct w:val="0"/>
        <w:bidi w:val="0"/>
        <w:snapToGrid/>
        <w:spacing w:line="480" w:lineRule="auto"/>
        <w:ind w:left="0" w:right="120"/>
        <w:jc w:val="both"/>
        <w:textAlignment w:val="auto"/>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Another emerging theme from the interviews was the improved retention of medical terminology and morphological aspects. This was due to the the repeated exposure to medical morphology including roots, prefixes and suffixes, embedded in different game-based tasks (S1, </w:t>
      </w:r>
      <w:r>
        <w:rPr>
          <w:rFonts w:hint="default" w:ascii="Times New Roman" w:hAnsi="Times New Roman"/>
          <w:i w:val="0"/>
          <w:iCs w:val="0"/>
          <w:color w:val="auto"/>
          <w:sz w:val="24"/>
          <w:szCs w:val="24"/>
          <w:lang w:val="en-US"/>
        </w:rPr>
        <w:t xml:space="preserve">S2, S3, S4, S5, S7, S8, S10, S11). </w:t>
      </w:r>
      <w:r>
        <w:rPr>
          <w:rFonts w:hint="default" w:ascii="Times New Roman" w:hAnsi="Times New Roman"/>
          <w:color w:val="auto"/>
          <w:sz w:val="24"/>
          <w:szCs w:val="24"/>
          <w:lang w:val="en-US"/>
        </w:rPr>
        <w:t>The students all agreed that being repeatedly exposed to prefixes, roots and suffixes through games helped to strengthen their memory of the word parts. In particular, these morphological aspects were purposefully revisited and reinforced in the game environment through AI-enhanced features like challenges, swaps, and level upgrades. As one student shared, “</w:t>
      </w:r>
      <w:r>
        <w:rPr>
          <w:rFonts w:hint="default" w:ascii="Times New Roman" w:hAnsi="Times New Roman"/>
          <w:i/>
          <w:iCs/>
          <w:color w:val="auto"/>
          <w:sz w:val="24"/>
          <w:szCs w:val="24"/>
          <w:lang w:val="en-US"/>
        </w:rPr>
        <w:t>The affixes came up again and again in various games: matching games, timed quizzes, leaderboards, to name a few. I had to match, guess, or race to answerthe questions. It was both fun and useful”.</w:t>
      </w:r>
    </w:p>
    <w:p w14:paraId="156F3B11">
      <w:pPr>
        <w:keepLines w:val="0"/>
        <w:pageBreakBefore w:val="0"/>
        <w:widowControl/>
        <w:kinsoku/>
        <w:wordWrap/>
        <w:overflowPunct/>
        <w:topLinePunct w:val="0"/>
        <w:bidi w:val="0"/>
        <w:snapToGrid/>
        <w:spacing w:line="480" w:lineRule="auto"/>
        <w:ind w:left="0" w:right="120"/>
        <w:jc w:val="both"/>
        <w:textAlignment w:val="auto"/>
        <w:rPr>
          <w:rFonts w:hint="default" w:ascii="Times New Roman" w:hAnsi="Times New Roman" w:cs="Times New Roman"/>
          <w:sz w:val="24"/>
          <w:szCs w:val="24"/>
        </w:rPr>
      </w:pPr>
      <w:r>
        <w:rPr>
          <w:rFonts w:hint="default" w:ascii="Times New Roman" w:hAnsi="Times New Roman"/>
          <w:color w:val="auto"/>
          <w:sz w:val="24"/>
          <w:szCs w:val="24"/>
          <w:lang w:val="en-US"/>
        </w:rPr>
        <w:t xml:space="preserve">Furthermore, the students’ learning of morphology during the games was also believed to be greatly facilitated by the instant feedback from the AI-driven platforms (S1, </w:t>
      </w:r>
      <w:r>
        <w:rPr>
          <w:rFonts w:hint="default" w:ascii="Times New Roman" w:hAnsi="Times New Roman"/>
          <w:i w:val="0"/>
          <w:iCs w:val="0"/>
          <w:color w:val="auto"/>
          <w:sz w:val="24"/>
          <w:szCs w:val="24"/>
          <w:lang w:val="en-US"/>
        </w:rPr>
        <w:t>S2, S4, S5, S6, S9, S10)</w:t>
      </w:r>
      <w:r>
        <w:rPr>
          <w:rFonts w:hint="default" w:ascii="Times New Roman" w:hAnsi="Times New Roman"/>
          <w:color w:val="auto"/>
          <w:sz w:val="24"/>
          <w:szCs w:val="24"/>
          <w:lang w:val="en-US"/>
        </w:rPr>
        <w:t>. In their view, when errors were pointed out immediately, they became aware of the mistakes right away, giving them a chance to correct their understanding. This kind of timely feedback effectively reinforced their grasps of the morphological parts and minimized potential for repeated misconceptions. This was demonstrated in a response by one student: “</w:t>
      </w:r>
      <w:r>
        <w:rPr>
          <w:rFonts w:hint="default" w:ascii="Times New Roman" w:hAnsi="Times New Roman"/>
          <w:i/>
          <w:iCs/>
          <w:color w:val="auto"/>
          <w:sz w:val="24"/>
          <w:szCs w:val="24"/>
          <w:lang w:val="en-US"/>
        </w:rPr>
        <w:t>When I chose the wrong option, the app would immediately show the correct answer with an explanation. That helped me realize my mistake and fix it right away. It’s better than just writing notes and forgetting them”</w:t>
      </w:r>
      <w:r>
        <w:rPr>
          <w:rFonts w:hint="default" w:ascii="Times New Roman" w:hAnsi="Times New Roman"/>
          <w:color w:val="auto"/>
          <w:sz w:val="24"/>
          <w:szCs w:val="24"/>
          <w:lang w:val="en-US"/>
        </w:rPr>
        <w:t xml:space="preserve"> (S7). It is striking that one student participant expressed his preference for this kind of feedback </w:t>
      </w:r>
      <w:r>
        <w:rPr>
          <w:rFonts w:hint="default" w:ascii="Times New Roman" w:hAnsi="Times New Roman" w:cs="Times New Roman"/>
          <w:sz w:val="24"/>
          <w:szCs w:val="24"/>
        </w:rPr>
        <w:t>because it reduced the anxiety he often felt when being corrected directly by a teacher:</w:t>
      </w:r>
    </w:p>
    <w:p w14:paraId="63E5ACDC">
      <w:pPr>
        <w:keepLines w:val="0"/>
        <w:pageBreakBefore w:val="0"/>
        <w:widowControl/>
        <w:kinsoku/>
        <w:wordWrap/>
        <w:overflowPunct/>
        <w:topLinePunct w:val="0"/>
        <w:bidi w:val="0"/>
        <w:snapToGrid/>
        <w:spacing w:line="240" w:lineRule="auto"/>
        <w:ind w:left="0" w:right="120" w:firstLine="720" w:firstLineChars="0"/>
        <w:textAlignment w:val="auto"/>
        <w:rPr>
          <w:rFonts w:hint="default" w:ascii="Times New Roman" w:hAnsi="Times New Roman" w:cs="Times New Roman"/>
          <w:sz w:val="24"/>
          <w:szCs w:val="24"/>
          <w:lang w:val="en-US"/>
        </w:rPr>
      </w:pPr>
      <w:r>
        <w:rPr>
          <w:rFonts w:hint="default" w:ascii="Times New Roman" w:hAnsi="Times New Roman" w:cs="Times New Roman"/>
          <w:i/>
          <w:iCs/>
          <w:sz w:val="24"/>
          <w:szCs w:val="24"/>
        </w:rPr>
        <w:t xml:space="preserve">“I’m afraid when teachers tell me I’m wrong in front of </w:t>
      </w:r>
      <w:r>
        <w:rPr>
          <w:rFonts w:hint="default" w:ascii="Times New Roman" w:hAnsi="Times New Roman" w:cs="Times New Roman"/>
          <w:i/>
          <w:iCs/>
          <w:sz w:val="24"/>
          <w:szCs w:val="24"/>
          <w:lang w:val="en-US"/>
        </w:rPr>
        <w:t>the class</w:t>
      </w:r>
      <w:r>
        <w:rPr>
          <w:rFonts w:hint="default" w:ascii="Times New Roman" w:hAnsi="Times New Roman" w:cs="Times New Roman"/>
          <w:i/>
          <w:iCs/>
          <w:sz w:val="24"/>
          <w:szCs w:val="24"/>
        </w:rPr>
        <w:t xml:space="preserve">. But the app just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rPr>
        <w:t>shows it quietly</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 xml:space="preserve">and I </w:t>
      </w:r>
      <w:r>
        <w:rPr>
          <w:rFonts w:hint="default" w:ascii="Times New Roman" w:hAnsi="Times New Roman" w:cs="Times New Roman"/>
          <w:i/>
          <w:iCs/>
          <w:sz w:val="24"/>
          <w:szCs w:val="24"/>
          <w:lang w:val="en-US"/>
        </w:rPr>
        <w:t xml:space="preserve">could </w:t>
      </w:r>
      <w:r>
        <w:rPr>
          <w:rFonts w:hint="default" w:ascii="Times New Roman" w:hAnsi="Times New Roman" w:cs="Times New Roman"/>
          <w:i/>
          <w:iCs/>
          <w:sz w:val="24"/>
          <w:szCs w:val="24"/>
        </w:rPr>
        <w:t>learn without feeling embarrassed.”</w:t>
      </w:r>
      <w:r>
        <w:rPr>
          <w:rFonts w:hint="default" w:ascii="Times New Roman" w:hAnsi="Times New Roman" w:cs="Times New Roman"/>
          <w:sz w:val="24"/>
          <w:szCs w:val="24"/>
        </w:rPr>
        <w:t xml:space="preserve"> (S10)</w:t>
      </w:r>
    </w:p>
    <w:p w14:paraId="28E7D775">
      <w:pPr>
        <w:pStyle w:val="11"/>
        <w:keepNext w:val="0"/>
        <w:keepLines w:val="0"/>
        <w:pageBreakBefore w:val="0"/>
        <w:widowControl/>
        <w:suppressLineNumbers w:val="0"/>
        <w:kinsoku/>
        <w:wordWrap/>
        <w:overflowPunct/>
        <w:topLinePunct w:val="0"/>
        <w:bidi w:val="0"/>
        <w:snapToGrid/>
        <w:spacing w:line="480" w:lineRule="auto"/>
        <w:ind w:left="0" w:right="120"/>
        <w:jc w:val="both"/>
        <w:textAlignment w:val="auto"/>
        <w:rPr>
          <w:rFonts w:hint="default"/>
          <w:sz w:val="24"/>
          <w:szCs w:val="24"/>
          <w:lang w:val="en-US"/>
        </w:rPr>
      </w:pPr>
      <w:r>
        <w:rPr>
          <w:rStyle w:val="12"/>
          <w:rFonts w:hint="default"/>
          <w:b w:val="0"/>
          <w:bCs w:val="0"/>
          <w:sz w:val="24"/>
          <w:szCs w:val="24"/>
          <w:lang w:val="en-US"/>
        </w:rPr>
        <w:t xml:space="preserve">Another notable finding from the interview is the personalization provided by the AI-driven gamification. From the students’ perspectives, the homework assigned through games by the teacher could be done at their convenience (S1, S5, S11). </w:t>
      </w:r>
      <w:r>
        <w:rPr>
          <w:rFonts w:hint="default"/>
          <w:sz w:val="24"/>
          <w:szCs w:val="24"/>
          <w:lang w:val="en-US"/>
        </w:rPr>
        <w:t xml:space="preserve">This helped to reduce </w:t>
      </w:r>
      <w:r>
        <w:rPr>
          <w:sz w:val="24"/>
          <w:szCs w:val="24"/>
        </w:rPr>
        <w:t>pressure and time constraints</w:t>
      </w:r>
      <w:r>
        <w:rPr>
          <w:rFonts w:hint="default"/>
          <w:sz w:val="24"/>
          <w:szCs w:val="24"/>
          <w:lang w:val="en-US"/>
        </w:rPr>
        <w:t xml:space="preserve"> they might face in class.</w:t>
      </w:r>
    </w:p>
    <w:p w14:paraId="22A213C2">
      <w:pPr>
        <w:pStyle w:val="11"/>
        <w:keepNext w:val="0"/>
        <w:keepLines w:val="0"/>
        <w:pageBreakBefore w:val="0"/>
        <w:widowControl/>
        <w:suppressLineNumbers w:val="0"/>
        <w:kinsoku/>
        <w:wordWrap/>
        <w:overflowPunct/>
        <w:topLinePunct w:val="0"/>
        <w:bidi w:val="0"/>
        <w:snapToGrid/>
        <w:spacing w:line="240" w:lineRule="auto"/>
        <w:ind w:left="0" w:right="120" w:firstLine="720" w:firstLineChars="0"/>
        <w:textAlignment w:val="auto"/>
        <w:rPr>
          <w:rStyle w:val="12"/>
          <w:rFonts w:hint="default"/>
          <w:b w:val="0"/>
          <w:bCs w:val="0"/>
          <w:sz w:val="24"/>
          <w:szCs w:val="24"/>
          <w:lang w:val="en-US"/>
        </w:rPr>
      </w:pPr>
      <w:r>
        <w:rPr>
          <w:rStyle w:val="12"/>
          <w:rFonts w:hint="default"/>
          <w:b w:val="0"/>
          <w:bCs w:val="0"/>
          <w:i/>
          <w:iCs/>
          <w:sz w:val="24"/>
          <w:szCs w:val="24"/>
          <w:lang w:val="en-US"/>
        </w:rPr>
        <w:t xml:space="preserve">“In the class, everybody is supposed to go at one speed, but for the homework, I felt </w:t>
      </w:r>
      <w:r>
        <w:rPr>
          <w:rStyle w:val="12"/>
          <w:rFonts w:hint="default"/>
          <w:b w:val="0"/>
          <w:bCs w:val="0"/>
          <w:i/>
          <w:iCs/>
          <w:sz w:val="24"/>
          <w:szCs w:val="24"/>
          <w:lang w:val="en-US"/>
        </w:rPr>
        <w:tab/>
        <w:t xml:space="preserve">really much like I had my own journey to learning. I didn’t feel stressed trying to </w:t>
      </w:r>
      <w:r>
        <w:rPr>
          <w:rStyle w:val="12"/>
          <w:rFonts w:hint="default"/>
          <w:b w:val="0"/>
          <w:bCs w:val="0"/>
          <w:i/>
          <w:iCs/>
          <w:sz w:val="24"/>
          <w:szCs w:val="24"/>
          <w:lang w:val="en-US"/>
        </w:rPr>
        <w:tab/>
        <w:t>complete the game or rush to keep pace with others”</w:t>
      </w:r>
      <w:r>
        <w:rPr>
          <w:rStyle w:val="12"/>
          <w:rFonts w:hint="default"/>
          <w:b w:val="0"/>
          <w:bCs w:val="0"/>
          <w:sz w:val="24"/>
          <w:szCs w:val="24"/>
          <w:lang w:val="en-US"/>
        </w:rPr>
        <w:t>. (S1)</w:t>
      </w:r>
    </w:p>
    <w:p w14:paraId="30426942">
      <w:pPr>
        <w:pStyle w:val="11"/>
        <w:keepNext w:val="0"/>
        <w:keepLines w:val="0"/>
        <w:pageBreakBefore w:val="0"/>
        <w:widowControl/>
        <w:suppressLineNumbers w:val="0"/>
        <w:kinsoku/>
        <w:wordWrap/>
        <w:overflowPunct/>
        <w:topLinePunct w:val="0"/>
        <w:bidi w:val="0"/>
        <w:snapToGrid/>
        <w:spacing w:line="240" w:lineRule="auto"/>
        <w:ind w:left="0" w:right="120" w:firstLine="720" w:firstLineChars="0"/>
        <w:jc w:val="both"/>
        <w:textAlignment w:val="auto"/>
        <w:rPr>
          <w:rStyle w:val="12"/>
          <w:rFonts w:hint="default"/>
          <w:b w:val="0"/>
          <w:bCs w:val="0"/>
          <w:sz w:val="24"/>
          <w:szCs w:val="24"/>
          <w:lang w:val="en-US"/>
        </w:rPr>
      </w:pPr>
      <w:r>
        <w:rPr>
          <w:rStyle w:val="12"/>
          <w:rFonts w:hint="default"/>
          <w:b w:val="0"/>
          <w:bCs w:val="0"/>
          <w:i/>
          <w:iCs/>
          <w:sz w:val="24"/>
          <w:szCs w:val="24"/>
          <w:lang w:val="en-US"/>
        </w:rPr>
        <w:t xml:space="preserve">“The homework assigned on Quizizz can be done at any time and muitiple times, so I </w:t>
      </w:r>
      <w:r>
        <w:rPr>
          <w:rStyle w:val="12"/>
          <w:rFonts w:hint="default"/>
          <w:b w:val="0"/>
          <w:bCs w:val="0"/>
          <w:i/>
          <w:iCs/>
          <w:sz w:val="24"/>
          <w:szCs w:val="24"/>
          <w:lang w:val="en-US"/>
        </w:rPr>
        <w:tab/>
        <w:t>didn’t need to rush. I can replay to better retain the content”.</w:t>
      </w:r>
      <w:r>
        <w:rPr>
          <w:rStyle w:val="12"/>
          <w:rFonts w:hint="default"/>
          <w:b w:val="0"/>
          <w:bCs w:val="0"/>
          <w:sz w:val="24"/>
          <w:szCs w:val="24"/>
          <w:lang w:val="en-US"/>
        </w:rPr>
        <w:t xml:space="preserve"> (S5)</w:t>
      </w:r>
    </w:p>
    <w:p w14:paraId="7C5D4EBD">
      <w:pPr>
        <w:pStyle w:val="11"/>
        <w:keepNext w:val="0"/>
        <w:keepLines w:val="0"/>
        <w:pageBreakBefore w:val="0"/>
        <w:widowControl/>
        <w:suppressLineNumbers w:val="0"/>
        <w:kinsoku/>
        <w:wordWrap/>
        <w:overflowPunct/>
        <w:topLinePunct w:val="0"/>
        <w:bidi w:val="0"/>
        <w:snapToGrid/>
        <w:spacing w:line="480" w:lineRule="auto"/>
        <w:ind w:left="0" w:right="120"/>
        <w:jc w:val="both"/>
        <w:textAlignment w:val="auto"/>
        <w:rPr>
          <w:rFonts w:asciiTheme="majorBidi" w:hAnsiTheme="majorBidi" w:cstheme="majorBidi"/>
          <w:color w:val="000000"/>
        </w:rPr>
      </w:pPr>
      <w:r>
        <w:rPr>
          <w:rStyle w:val="12"/>
          <w:rFonts w:hint="default"/>
          <w:b w:val="0"/>
          <w:bCs w:val="0"/>
          <w:sz w:val="24"/>
          <w:szCs w:val="24"/>
          <w:lang w:val="en-US"/>
        </w:rPr>
        <w:t>In general, the students in the experimental group</w:t>
      </w:r>
      <w:r>
        <w:rPr>
          <w:rFonts w:hint="default"/>
          <w:sz w:val="24"/>
          <w:szCs w:val="24"/>
          <w:lang w:val="en-US"/>
        </w:rPr>
        <w:t xml:space="preserve"> </w:t>
      </w:r>
      <w:r>
        <w:rPr>
          <w:sz w:val="24"/>
          <w:szCs w:val="24"/>
        </w:rPr>
        <w:t>had consistently positive responses toward the use of AI-driven gamification</w:t>
      </w:r>
      <w:r>
        <w:rPr>
          <w:rFonts w:hint="default"/>
          <w:sz w:val="24"/>
          <w:szCs w:val="24"/>
          <w:lang w:val="en-US"/>
        </w:rPr>
        <w:t xml:space="preserve"> in learning morphology in EMP courses. </w:t>
      </w:r>
      <w:r>
        <w:rPr>
          <w:sz w:val="24"/>
          <w:szCs w:val="24"/>
        </w:rPr>
        <w:t xml:space="preserve">They </w:t>
      </w:r>
      <w:r>
        <w:rPr>
          <w:rFonts w:hint="default"/>
          <w:sz w:val="24"/>
          <w:szCs w:val="24"/>
          <w:lang w:val="en-US"/>
        </w:rPr>
        <w:t xml:space="preserve">appreciated </w:t>
      </w:r>
      <w:r>
        <w:rPr>
          <w:sz w:val="24"/>
          <w:szCs w:val="24"/>
        </w:rPr>
        <w:t>its engaging nature, interactivity, supportive feedback,</w:t>
      </w:r>
      <w:r>
        <w:rPr>
          <w:rFonts w:hint="default"/>
          <w:sz w:val="24"/>
          <w:szCs w:val="24"/>
          <w:lang w:val="en-US"/>
        </w:rPr>
        <w:t xml:space="preserve"> </w:t>
      </w:r>
      <w:r>
        <w:rPr>
          <w:sz w:val="24"/>
          <w:szCs w:val="24"/>
        </w:rPr>
        <w:t>personalization, and ability to promote retention</w:t>
      </w:r>
      <w:r>
        <w:rPr>
          <w:rFonts w:hint="default"/>
          <w:sz w:val="24"/>
          <w:szCs w:val="24"/>
          <w:lang w:val="en-US"/>
        </w:rPr>
        <w:t xml:space="preserve"> in acquiring medical morphology.</w:t>
      </w:r>
    </w:p>
    <w:p w14:paraId="0052556E">
      <w:pPr>
        <w:pStyle w:val="24"/>
        <w:rPr>
          <w:rFonts w:asciiTheme="majorBidi" w:hAnsiTheme="majorBidi" w:cstheme="majorBidi"/>
          <w:sz w:val="24"/>
          <w:szCs w:val="24"/>
        </w:rPr>
      </w:pPr>
      <w:r>
        <w:rPr>
          <w:rFonts w:asciiTheme="majorBidi" w:hAnsiTheme="majorBidi" w:cstheme="majorBidi"/>
          <w:sz w:val="24"/>
          <w:szCs w:val="24"/>
        </w:rPr>
        <w:t xml:space="preserve">5. Discussion </w:t>
      </w:r>
    </w:p>
    <w:p w14:paraId="2348777E">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line with previous studies, this current research confirms the positive effects of integrating AI-driven gamification on students’ acquisition, engagement, and retention of medical vocabulary. However, this study also reveals several new key findings  by focusing on medical morphology and has further identifies that personalization, real-time feedback, and interactive collaboration provided by AI-driven gamification sinificantly enhanced the students’ learning experiences.</w:t>
      </w:r>
    </w:p>
    <w:p w14:paraId="0CCAAF56">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First, t</w:t>
      </w:r>
      <w:r>
        <w:rPr>
          <w:rFonts w:hint="default" w:ascii="Times New Roman" w:hAnsi="Times New Roman" w:cs="Times New Roman"/>
          <w:sz w:val="24"/>
          <w:szCs w:val="24"/>
        </w:rPr>
        <w:t xml:space="preserve">he </w:t>
      </w:r>
      <w:r>
        <w:rPr>
          <w:rFonts w:hint="default" w:ascii="Times New Roman" w:hAnsi="Times New Roman" w:cs="Times New Roman"/>
          <w:sz w:val="24"/>
          <w:szCs w:val="24"/>
          <w:lang w:val="en-US"/>
        </w:rPr>
        <w:t xml:space="preserve">quantitative data </w:t>
      </w:r>
      <w:r>
        <w:rPr>
          <w:rFonts w:hint="default" w:ascii="Times New Roman" w:hAnsi="Times New Roman" w:cs="Times New Roman"/>
          <w:sz w:val="24"/>
          <w:szCs w:val="24"/>
        </w:rPr>
        <w:t>from this study provide</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compelling evidence that AI-driven gamification significantly enhances students’ morphological competence in English for Medical Purposes (EMP). </w:t>
      </w:r>
      <w:r>
        <w:rPr>
          <w:rFonts w:hint="default" w:ascii="Times New Roman" w:hAnsi="Times New Roman" w:cs="Times New Roman"/>
          <w:sz w:val="24"/>
          <w:szCs w:val="24"/>
          <w:lang w:val="en-US"/>
        </w:rPr>
        <w:t>It was</w:t>
      </w:r>
      <w:r>
        <w:rPr>
          <w:rFonts w:hint="default" w:ascii="Times New Roman" w:hAnsi="Times New Roman" w:cs="Times New Roman"/>
          <w:sz w:val="24"/>
          <w:szCs w:val="24"/>
        </w:rPr>
        <w:t xml:space="preserve"> revealed that while both control and experimental groups demonstrated statistically significant improvements</w:t>
      </w:r>
      <w:r>
        <w:rPr>
          <w:rFonts w:hint="default" w:ascii="Times New Roman" w:hAnsi="Times New Roman" w:cs="Times New Roman"/>
          <w:sz w:val="24"/>
          <w:szCs w:val="24"/>
          <w:lang w:val="en-US"/>
        </w:rPr>
        <w:t xml:space="preserve"> in the test performance</w:t>
      </w:r>
      <w:r>
        <w:rPr>
          <w:rFonts w:hint="default" w:ascii="Times New Roman" w:hAnsi="Times New Roman" w:cs="Times New Roman"/>
          <w:sz w:val="24"/>
          <w:szCs w:val="24"/>
        </w:rPr>
        <w:t>, the experimental group</w:t>
      </w:r>
      <w:r>
        <w:rPr>
          <w:rFonts w:hint="default" w:ascii="Times New Roman" w:hAnsi="Times New Roman" w:cs="Times New Roman"/>
          <w:sz w:val="24"/>
          <w:szCs w:val="24"/>
          <w:lang w:val="en-US"/>
        </w:rPr>
        <w:t xml:space="preserve">’s result </w:t>
      </w:r>
      <w:r>
        <w:rPr>
          <w:rFonts w:hint="default" w:ascii="Times New Roman" w:hAnsi="Times New Roman" w:cs="Times New Roman"/>
          <w:sz w:val="24"/>
          <w:szCs w:val="24"/>
        </w:rPr>
        <w:t xml:space="preserve">was far more substantial (M = 3.14, t(41) = 41.32, p &lt; .001), compared to the control group’s more modest </w:t>
      </w:r>
      <w:r>
        <w:rPr>
          <w:rFonts w:hint="default" w:ascii="Times New Roman" w:hAnsi="Times New Roman" w:cs="Times New Roman"/>
          <w:sz w:val="24"/>
          <w:szCs w:val="24"/>
          <w:lang w:val="en-US"/>
        </w:rPr>
        <w:t>improvement</w:t>
      </w:r>
      <w:r>
        <w:rPr>
          <w:rFonts w:hint="default" w:ascii="Times New Roman" w:hAnsi="Times New Roman" w:cs="Times New Roman"/>
          <w:sz w:val="24"/>
          <w:szCs w:val="24"/>
        </w:rPr>
        <w:t xml:space="preserve"> (M = 1.07, t(40) = 12.30, p &lt; .001). This</w:t>
      </w:r>
      <w:r>
        <w:rPr>
          <w:rFonts w:hint="default" w:ascii="Times New Roman" w:hAnsi="Times New Roman" w:cs="Times New Roman"/>
          <w:sz w:val="24"/>
          <w:szCs w:val="24"/>
          <w:lang w:val="en-US"/>
        </w:rPr>
        <w:t xml:space="preserve"> highlights</w:t>
      </w:r>
      <w:r>
        <w:rPr>
          <w:rFonts w:hint="default" w:ascii="Times New Roman" w:hAnsi="Times New Roman" w:cs="Times New Roman"/>
          <w:sz w:val="24"/>
          <w:szCs w:val="24"/>
        </w:rPr>
        <w:t xml:space="preserve"> the positive </w:t>
      </w:r>
      <w:r>
        <w:rPr>
          <w:rFonts w:hint="default" w:ascii="Times New Roman" w:hAnsi="Times New Roman" w:cs="Times New Roman"/>
          <w:sz w:val="24"/>
          <w:szCs w:val="24"/>
          <w:lang w:val="en-US"/>
        </w:rPr>
        <w:t>effects</w:t>
      </w:r>
      <w:r>
        <w:rPr>
          <w:rFonts w:hint="default" w:ascii="Times New Roman" w:hAnsi="Times New Roman" w:cs="Times New Roman"/>
          <w:sz w:val="24"/>
          <w:szCs w:val="24"/>
        </w:rPr>
        <w:t xml:space="preserve"> of AI-</w:t>
      </w:r>
      <w:r>
        <w:rPr>
          <w:rFonts w:hint="default" w:ascii="Times New Roman" w:hAnsi="Times New Roman" w:cs="Times New Roman"/>
          <w:sz w:val="24"/>
          <w:szCs w:val="24"/>
          <w:lang w:val="en-US"/>
        </w:rPr>
        <w:t xml:space="preserve">driven </w:t>
      </w:r>
      <w:r>
        <w:rPr>
          <w:rFonts w:hint="default" w:ascii="Times New Roman" w:hAnsi="Times New Roman" w:cs="Times New Roman"/>
          <w:sz w:val="24"/>
          <w:szCs w:val="24"/>
        </w:rPr>
        <w:t xml:space="preserve">gamification on </w:t>
      </w:r>
      <w:r>
        <w:rPr>
          <w:rFonts w:hint="default" w:ascii="Times New Roman" w:hAnsi="Times New Roman" w:cs="Times New Roman"/>
          <w:sz w:val="24"/>
          <w:szCs w:val="24"/>
          <w:lang w:val="en-US"/>
        </w:rPr>
        <w:t>promoting</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students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competence</w:t>
      </w:r>
      <w:r>
        <w:rPr>
          <w:rFonts w:hint="default" w:ascii="Times New Roman" w:hAnsi="Times New Roman" w:cs="Times New Roman"/>
          <w:sz w:val="24"/>
          <w:szCs w:val="24"/>
        </w:rPr>
        <w:t xml:space="preserve"> of </w:t>
      </w:r>
      <w:r>
        <w:rPr>
          <w:rFonts w:hint="default" w:ascii="Times New Roman" w:hAnsi="Times New Roman" w:cs="Times New Roman"/>
          <w:sz w:val="24"/>
          <w:szCs w:val="24"/>
          <w:lang w:val="en-US"/>
        </w:rPr>
        <w:t xml:space="preserve">English </w:t>
      </w:r>
      <w:r>
        <w:rPr>
          <w:rFonts w:hint="default" w:ascii="Times New Roman" w:hAnsi="Times New Roman" w:cs="Times New Roman"/>
          <w:sz w:val="24"/>
          <w:szCs w:val="24"/>
        </w:rPr>
        <w:t xml:space="preserve">medical </w:t>
      </w:r>
      <w:r>
        <w:rPr>
          <w:rFonts w:hint="default" w:ascii="Times New Roman" w:hAnsi="Times New Roman" w:cs="Times New Roman"/>
          <w:sz w:val="24"/>
          <w:szCs w:val="24"/>
          <w:lang w:val="en-US"/>
        </w:rPr>
        <w:t>morphology</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w:t>
      </w:r>
      <w:r>
        <w:rPr>
          <w:rFonts w:hint="default" w:ascii="Times New Roman" w:hAnsi="Times New Roman" w:cs="Times New Roman"/>
          <w:sz w:val="24"/>
          <w:szCs w:val="24"/>
          <w:lang w:val="en-US"/>
        </w:rPr>
        <w:t>is</w:t>
      </w:r>
      <w:r>
        <w:rPr>
          <w:rFonts w:hint="default" w:ascii="Times New Roman" w:hAnsi="Times New Roman" w:cs="Times New Roman"/>
          <w:sz w:val="24"/>
          <w:szCs w:val="24"/>
        </w:rPr>
        <w:t xml:space="preserve"> finding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closely align</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with previous studies such as Hsu et al. (2023)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Nguyen and Tran (2023)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Qiao et al. (2023)</w:t>
      </w:r>
      <w:r>
        <w:rPr>
          <w:rFonts w:hint="default" w:ascii="Times New Roman" w:hAnsi="Times New Roman" w:cs="Times New Roman"/>
          <w:sz w:val="24"/>
          <w:szCs w:val="24"/>
          <w:lang w:val="en-US"/>
        </w:rPr>
        <w:t xml:space="preserve"> and Ouanes’s study (2024) </w:t>
      </w:r>
      <w:r>
        <w:rPr>
          <w:rFonts w:hint="default" w:ascii="Times New Roman" w:hAnsi="Times New Roman" w:cs="Times New Roman"/>
          <w:sz w:val="24"/>
          <w:szCs w:val="24"/>
        </w:rPr>
        <w:t xml:space="preserve">who reported </w:t>
      </w:r>
      <w:r>
        <w:rPr>
          <w:rFonts w:hint="default" w:ascii="Times New Roman" w:hAnsi="Times New Roman" w:cs="Times New Roman"/>
          <w:sz w:val="24"/>
          <w:szCs w:val="24"/>
          <w:lang w:val="en-US"/>
        </w:rPr>
        <w:t xml:space="preserve">that AI-driven games and platforms supported students’ medical </w:t>
      </w:r>
      <w:r>
        <w:rPr>
          <w:rFonts w:hint="default" w:ascii="Times New Roman" w:hAnsi="Times New Roman" w:cs="Times New Roman"/>
          <w:sz w:val="24"/>
          <w:szCs w:val="24"/>
        </w:rPr>
        <w:t>vocabulary acquisitio</w:t>
      </w:r>
      <w:r>
        <w:rPr>
          <w:rFonts w:hint="default" w:ascii="Times New Roman" w:hAnsi="Times New Roman" w:cs="Times New Roman"/>
          <w:sz w:val="24"/>
          <w:szCs w:val="24"/>
          <w:lang w:val="en-US"/>
        </w:rPr>
        <w:t>n</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morphological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competence</w:t>
      </w:r>
      <w:r>
        <w:rPr>
          <w:rFonts w:hint="default" w:ascii="Times New Roman" w:hAnsi="Times New Roman" w:cs="Times New Roman"/>
          <w:sz w:val="24"/>
          <w:szCs w:val="24"/>
        </w:rPr>
        <w:t xml:space="preserve">. </w:t>
      </w:r>
    </w:p>
    <w:p w14:paraId="4E7F69F0">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qualitative </w:t>
      </w:r>
      <w:r>
        <w:rPr>
          <w:rFonts w:hint="default" w:ascii="Times New Roman" w:hAnsi="Times New Roman" w:cs="Times New Roman"/>
          <w:sz w:val="24"/>
          <w:szCs w:val="24"/>
          <w:lang w:val="en-US"/>
        </w:rPr>
        <w:t>result indicate</w:t>
      </w:r>
      <w:r>
        <w:rPr>
          <w:rFonts w:hint="default" w:ascii="Times New Roman" w:hAnsi="Times New Roman" w:cs="Times New Roman"/>
          <w:sz w:val="24"/>
          <w:szCs w:val="24"/>
        </w:rPr>
        <w:t xml:space="preserve"> that </w:t>
      </w:r>
      <w:r>
        <w:rPr>
          <w:rFonts w:hint="default" w:ascii="Times New Roman" w:hAnsi="Times New Roman" w:cs="Times New Roman"/>
          <w:sz w:val="24"/>
          <w:szCs w:val="24"/>
          <w:lang w:val="en-US"/>
        </w:rPr>
        <w:t xml:space="preserve">AI-driven </w:t>
      </w:r>
      <w:r>
        <w:rPr>
          <w:rFonts w:hint="default" w:ascii="Times New Roman" w:hAnsi="Times New Roman" w:cs="Times New Roman"/>
          <w:sz w:val="24"/>
          <w:szCs w:val="24"/>
        </w:rPr>
        <w:t>gamification increased students’ engagement and motivation</w:t>
      </w:r>
      <w:r>
        <w:rPr>
          <w:rFonts w:hint="default" w:ascii="Times New Roman" w:hAnsi="Times New Roman" w:cs="Times New Roman"/>
          <w:sz w:val="24"/>
          <w:szCs w:val="24"/>
          <w:lang w:val="en-US"/>
        </w:rPr>
        <w:t>, which is in line with the findings</w:t>
      </w:r>
      <w:r>
        <w:rPr>
          <w:rFonts w:hint="default" w:ascii="Times New Roman" w:hAnsi="Times New Roman" w:cs="Times New Roman"/>
          <w:sz w:val="24"/>
          <w:szCs w:val="24"/>
        </w:rPr>
        <w:t xml:space="preserve"> in earlier studies (Kapp, 2012; Chou, 2023; Qiao et al., 2023). </w:t>
      </w:r>
      <w:r>
        <w:rPr>
          <w:rFonts w:hint="default" w:ascii="Times New Roman" w:hAnsi="Times New Roman" w:cs="Times New Roman"/>
          <w:sz w:val="24"/>
          <w:szCs w:val="24"/>
          <w:lang w:val="en-US"/>
        </w:rPr>
        <w:t>The participant s</w:t>
      </w:r>
      <w:r>
        <w:rPr>
          <w:rFonts w:hint="default" w:ascii="Times New Roman" w:hAnsi="Times New Roman" w:cs="Times New Roman"/>
          <w:sz w:val="24"/>
          <w:szCs w:val="24"/>
        </w:rPr>
        <w:t xml:space="preserve">tudents </w:t>
      </w:r>
      <w:r>
        <w:rPr>
          <w:rFonts w:hint="default" w:ascii="Times New Roman" w:hAnsi="Times New Roman" w:cs="Times New Roman"/>
          <w:sz w:val="24"/>
          <w:szCs w:val="24"/>
          <w:lang w:val="en-US"/>
        </w:rPr>
        <w:t>found</w:t>
      </w:r>
      <w:r>
        <w:rPr>
          <w:rFonts w:hint="default" w:ascii="Times New Roman" w:hAnsi="Times New Roman" w:cs="Times New Roman"/>
          <w:sz w:val="24"/>
          <w:szCs w:val="24"/>
        </w:rPr>
        <w:t xml:space="preserve"> their learning </w:t>
      </w:r>
      <w:r>
        <w:rPr>
          <w:rFonts w:hint="default" w:ascii="Times New Roman" w:hAnsi="Times New Roman" w:cs="Times New Roman"/>
          <w:sz w:val="24"/>
          <w:szCs w:val="24"/>
          <w:lang w:val="en-US"/>
        </w:rPr>
        <w:t>with AI-driven games</w:t>
      </w:r>
      <w:r>
        <w:rPr>
          <w:rFonts w:hint="default" w:ascii="Times New Roman" w:hAnsi="Times New Roman" w:cs="Times New Roman"/>
          <w:sz w:val="24"/>
          <w:szCs w:val="24"/>
        </w:rPr>
        <w:t xml:space="preserve"> “fun,” “exciting,” and “motivating”</w:t>
      </w:r>
      <w:r>
        <w:rPr>
          <w:rFonts w:hint="default" w:ascii="Times New Roman" w:hAnsi="Times New Roman" w:cs="Times New Roman"/>
          <w:sz w:val="24"/>
          <w:szCs w:val="24"/>
          <w:lang w:val="en-US"/>
        </w:rPr>
        <w:t xml:space="preserve"> primarily based on</w:t>
      </w:r>
      <w:r>
        <w:rPr>
          <w:rFonts w:hint="default" w:ascii="Times New Roman" w:hAnsi="Times New Roman" w:cs="Times New Roman"/>
          <w:sz w:val="24"/>
          <w:szCs w:val="24"/>
        </w:rPr>
        <w:t xml:space="preserve"> colors, sound effects, and animations of </w:t>
      </w:r>
      <w:r>
        <w:rPr>
          <w:rFonts w:hint="default" w:ascii="Times New Roman" w:hAnsi="Times New Roman" w:cs="Times New Roman"/>
          <w:sz w:val="24"/>
          <w:szCs w:val="24"/>
          <w:lang w:val="en-US"/>
        </w:rPr>
        <w:t xml:space="preserve">the </w:t>
      </w:r>
      <w:r>
        <w:rPr>
          <w:rFonts w:hint="default" w:ascii="Times New Roman" w:hAnsi="Times New Roman" w:cs="Times New Roman"/>
          <w:sz w:val="24"/>
          <w:szCs w:val="24"/>
        </w:rPr>
        <w:t xml:space="preserve">platforms such as Kahoot!, Quizizz and Blooket. These multi-sensory features kept them </w:t>
      </w:r>
      <w:r>
        <w:rPr>
          <w:rFonts w:hint="default" w:ascii="Times New Roman" w:hAnsi="Times New Roman" w:cs="Times New Roman"/>
          <w:sz w:val="24"/>
          <w:szCs w:val="24"/>
          <w:lang w:val="en-US"/>
        </w:rPr>
        <w:t>focused</w:t>
      </w:r>
      <w:r>
        <w:rPr>
          <w:rFonts w:hint="default" w:ascii="Times New Roman" w:hAnsi="Times New Roman" w:cs="Times New Roman"/>
          <w:sz w:val="24"/>
          <w:szCs w:val="24"/>
        </w:rPr>
        <w:t xml:space="preserve"> and eager </w:t>
      </w:r>
      <w:r>
        <w:rPr>
          <w:rFonts w:hint="default" w:ascii="Times New Roman" w:hAnsi="Times New Roman" w:cs="Times New Roman"/>
          <w:sz w:val="24"/>
          <w:szCs w:val="24"/>
          <w:lang w:val="en-US"/>
        </w:rPr>
        <w:t>during their learning process</w:t>
      </w:r>
      <w:r>
        <w:rPr>
          <w:rFonts w:hint="default" w:ascii="Times New Roman" w:hAnsi="Times New Roman" w:cs="Times New Roman"/>
          <w:sz w:val="24"/>
          <w:szCs w:val="24"/>
        </w:rPr>
        <w:t xml:space="preserve">. This </w:t>
      </w:r>
      <w:r>
        <w:rPr>
          <w:rFonts w:hint="default" w:ascii="Times New Roman" w:hAnsi="Times New Roman" w:cs="Times New Roman"/>
          <w:sz w:val="24"/>
          <w:szCs w:val="24"/>
          <w:lang w:val="en-US"/>
        </w:rPr>
        <w:t xml:space="preserve">particularly </w:t>
      </w:r>
      <w:r>
        <w:rPr>
          <w:rFonts w:hint="default" w:ascii="Times New Roman" w:hAnsi="Times New Roman" w:cs="Times New Roman"/>
          <w:sz w:val="24"/>
          <w:szCs w:val="24"/>
        </w:rPr>
        <w:t>supports Hsu et al. (2023)</w:t>
      </w:r>
      <w:r>
        <w:rPr>
          <w:rFonts w:hint="default" w:ascii="Times New Roman" w:hAnsi="Times New Roman" w:cs="Times New Roman"/>
          <w:sz w:val="24"/>
          <w:szCs w:val="24"/>
          <w:lang w:val="en-US"/>
        </w:rPr>
        <w:t>’s finding that</w:t>
      </w:r>
      <w:r>
        <w:rPr>
          <w:rFonts w:hint="default" w:ascii="Times New Roman" w:hAnsi="Times New Roman" w:cs="Times New Roman"/>
          <w:sz w:val="24"/>
          <w:szCs w:val="24"/>
        </w:rPr>
        <w:t xml:space="preserve"> gamified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mechanics contribute to a more stimulating learning environment, enhancing</w:t>
      </w:r>
      <w:r>
        <w:rPr>
          <w:rFonts w:hint="default" w:ascii="Times New Roman" w:hAnsi="Times New Roman" w:cs="Times New Roman"/>
          <w:sz w:val="24"/>
          <w:szCs w:val="24"/>
          <w:lang w:val="en-US"/>
        </w:rPr>
        <w:t xml:space="preserve"> the</w:t>
      </w:r>
      <w:r>
        <w:rPr>
          <w:rFonts w:hint="default" w:ascii="Times New Roman" w:hAnsi="Times New Roman" w:cs="Times New Roman"/>
          <w:sz w:val="24"/>
          <w:szCs w:val="24"/>
        </w:rPr>
        <w:t xml:space="preserve"> student</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learning experiences.</w:t>
      </w:r>
    </w:p>
    <w:p w14:paraId="28BDA5B9">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 new finding emerging from the study is the interactivity and social dimension offered by the use of AI-driven games in their learning. It was found that the participants’ sense of teamwork and social connection was boosted as a result of playing certain game modes like </w:t>
      </w:r>
      <w:r>
        <w:rPr>
          <w:rFonts w:hint="default" w:ascii="Times New Roman" w:hAnsi="Times New Roman" w:cs="Times New Roman"/>
          <w:sz w:val="24"/>
          <w:szCs w:val="24"/>
        </w:rPr>
        <w:t>“Submarine Squad”</w:t>
      </w:r>
      <w:r>
        <w:rPr>
          <w:rFonts w:hint="default" w:ascii="Times New Roman" w:hAnsi="Times New Roman" w:cs="Times New Roman"/>
          <w:sz w:val="24"/>
          <w:szCs w:val="24"/>
          <w:lang w:val="en-US"/>
        </w:rPr>
        <w:t xml:space="preserve"> in Kahoot! or “Crypto hack” in Blooket. </w:t>
      </w:r>
    </w:p>
    <w:p w14:paraId="0FA8CD9F">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new emerging theme is the personalized and flexible learning from the homework assigned in games to review morphological parts.The students claimed that they were able to flexibly review at their own pace and convenience and that they could do the homework repeatedly to reinforce their understanding and retention of the medical morphology.</w:t>
      </w:r>
    </w:p>
    <w:p w14:paraId="5E5200F0">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instant feedback given by AI-driven games also gives rise to a new finding in the study. This creates </w:t>
      </w:r>
      <w:r>
        <w:rPr>
          <w:rFonts w:hint="default" w:ascii="Times New Roman" w:hAnsi="Times New Roman" w:cs="Times New Roman"/>
          <w:sz w:val="24"/>
          <w:szCs w:val="24"/>
        </w:rPr>
        <w:t>psychological comfort</w:t>
      </w:r>
      <w:r>
        <w:rPr>
          <w:rFonts w:hint="default" w:ascii="Times New Roman" w:hAnsi="Times New Roman" w:cs="Times New Roman"/>
          <w:sz w:val="24"/>
          <w:szCs w:val="24"/>
          <w:lang w:val="en-US"/>
        </w:rPr>
        <w:t xml:space="preserve"> for the students as they could avoid the feeling of anxiety when receiving feedback from the teacher. The silent feedback provided by the games not only enhanced their correction of understanding but also reduced their embarrassement associated with being corrected in front of the class.</w:t>
      </w:r>
    </w:p>
    <w:p w14:paraId="6B46FDDC">
      <w:pPr>
        <w:pStyle w:val="24"/>
        <w:keepLines w:val="0"/>
        <w:pageBreakBefore w:val="0"/>
        <w:widowControl/>
        <w:kinsoku/>
        <w:wordWrap/>
        <w:overflowPunct/>
        <w:topLinePunct w:val="0"/>
        <w:autoSpaceDE/>
        <w:autoSpaceDN/>
        <w:bidi w:val="0"/>
        <w:adjustRightInd/>
        <w:snapToGrid/>
        <w:spacing w:line="480" w:lineRule="auto"/>
        <w:textAlignment w:val="auto"/>
        <w:rPr>
          <w:rFonts w:asciiTheme="majorBidi" w:hAnsiTheme="majorBidi" w:cstheme="majorBidi"/>
          <w:sz w:val="24"/>
          <w:szCs w:val="24"/>
        </w:rPr>
      </w:pPr>
      <w:r>
        <w:rPr>
          <w:rFonts w:asciiTheme="majorBidi" w:hAnsiTheme="majorBidi" w:cstheme="majorBidi"/>
          <w:sz w:val="24"/>
          <w:szCs w:val="24"/>
        </w:rPr>
        <w:t>6. Conclusion</w:t>
      </w:r>
    </w:p>
    <w:p w14:paraId="6F2F2873">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This study explore</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the effects of AI-driven gamification on students’ morphological competence in English for Medical Purposes (EMP) and their perceptions </w:t>
      </w:r>
      <w:r>
        <w:rPr>
          <w:rFonts w:hint="default" w:ascii="Times New Roman" w:hAnsi="Times New Roman" w:cs="Times New Roman"/>
          <w:sz w:val="24"/>
          <w:szCs w:val="24"/>
          <w:lang w:val="en-US"/>
        </w:rPr>
        <w:t>towards its use</w:t>
      </w:r>
      <w:r>
        <w:rPr>
          <w:rFonts w:hint="default" w:ascii="Times New Roman" w:hAnsi="Times New Roman" w:cs="Times New Roman"/>
          <w:sz w:val="24"/>
          <w:szCs w:val="24"/>
        </w:rPr>
        <w:t xml:space="preserve">. The findings reveal that </w:t>
      </w:r>
      <w:r>
        <w:rPr>
          <w:rFonts w:hint="default" w:ascii="Times New Roman" w:hAnsi="Times New Roman" w:cs="Times New Roman"/>
          <w:sz w:val="24"/>
          <w:szCs w:val="24"/>
          <w:lang w:val="en-US"/>
        </w:rPr>
        <w:t xml:space="preserve">the </w:t>
      </w:r>
      <w:r>
        <w:rPr>
          <w:rFonts w:hint="default" w:ascii="Times New Roman" w:hAnsi="Times New Roman" w:cs="Times New Roman"/>
          <w:sz w:val="24"/>
          <w:szCs w:val="24"/>
        </w:rPr>
        <w:t>students in the experimental group significantly outperformed those in the control gro</w:t>
      </w:r>
      <w:r>
        <w:rPr>
          <w:rFonts w:hint="default" w:ascii="Times New Roman" w:hAnsi="Times New Roman" w:cs="Times New Roman"/>
          <w:sz w:val="24"/>
          <w:szCs w:val="24"/>
          <w:lang w:val="en-US"/>
        </w:rPr>
        <w:t>up in terms of morphological competence</w:t>
      </w:r>
      <w:r>
        <w:rPr>
          <w:rFonts w:hint="default" w:ascii="Times New Roman" w:hAnsi="Times New Roman" w:cs="Times New Roman"/>
          <w:sz w:val="24"/>
          <w:szCs w:val="24"/>
        </w:rPr>
        <w:t>, indicating the positive impact of AI-driven gamification on learning medical morphology.</w:t>
      </w:r>
    </w:p>
    <w:p w14:paraId="781F9344">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The q</w:t>
      </w:r>
      <w:r>
        <w:rPr>
          <w:rFonts w:hint="default" w:ascii="Times New Roman" w:hAnsi="Times New Roman" w:cs="Times New Roman"/>
          <w:sz w:val="24"/>
          <w:szCs w:val="24"/>
        </w:rPr>
        <w:t xml:space="preserve">ualitative data </w:t>
      </w:r>
      <w:r>
        <w:rPr>
          <w:rFonts w:hint="default" w:ascii="Times New Roman" w:hAnsi="Times New Roman" w:cs="Times New Roman"/>
          <w:sz w:val="24"/>
          <w:szCs w:val="24"/>
          <w:lang w:val="en-US"/>
        </w:rPr>
        <w:t>shows</w:t>
      </w:r>
      <w:r>
        <w:rPr>
          <w:rFonts w:hint="default" w:ascii="Times New Roman" w:hAnsi="Times New Roman" w:cs="Times New Roman"/>
          <w:sz w:val="24"/>
          <w:szCs w:val="24"/>
        </w:rPr>
        <w:t xml:space="preserve"> that students found the experience enjoyable, motivating, and engaging. They appreciate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the interactive features, instant feedback, and </w:t>
      </w:r>
      <w:r>
        <w:rPr>
          <w:rFonts w:hint="default" w:ascii="Times New Roman" w:hAnsi="Times New Roman" w:cs="Times New Roman"/>
          <w:sz w:val="24"/>
          <w:szCs w:val="24"/>
          <w:lang w:val="en-US"/>
        </w:rPr>
        <w:t>gamified mechanics</w:t>
      </w:r>
      <w:r>
        <w:rPr>
          <w:rFonts w:hint="default" w:ascii="Times New Roman" w:hAnsi="Times New Roman" w:cs="Times New Roman"/>
          <w:sz w:val="24"/>
          <w:szCs w:val="24"/>
        </w:rPr>
        <w:t xml:space="preserve"> like Kahoot!, Quizizz, and Blooket. Additionally, the study </w:t>
      </w:r>
      <w:r>
        <w:rPr>
          <w:rFonts w:hint="default" w:ascii="Times New Roman" w:hAnsi="Times New Roman" w:cs="Times New Roman"/>
          <w:sz w:val="24"/>
          <w:szCs w:val="24"/>
          <w:lang w:val="en-US"/>
        </w:rPr>
        <w:t>also provided some</w:t>
      </w:r>
      <w:r>
        <w:rPr>
          <w:rFonts w:hint="default" w:ascii="Times New Roman" w:hAnsi="Times New Roman" w:cs="Times New Roman"/>
          <w:sz w:val="24"/>
          <w:szCs w:val="24"/>
        </w:rPr>
        <w:t xml:space="preserve"> new insights</w:t>
      </w:r>
      <w:r>
        <w:rPr>
          <w:rFonts w:hint="default" w:ascii="Times New Roman" w:hAnsi="Times New Roman" w:cs="Times New Roman"/>
          <w:sz w:val="24"/>
          <w:szCs w:val="24"/>
          <w:lang w:val="en-US"/>
        </w:rPr>
        <w:t xml:space="preserve"> like</w:t>
      </w:r>
      <w:r>
        <w:rPr>
          <w:rFonts w:hint="default" w:ascii="Times New Roman" w:hAnsi="Times New Roman" w:cs="Times New Roman"/>
          <w:sz w:val="24"/>
          <w:szCs w:val="24"/>
        </w:rPr>
        <w:t xml:space="preserve"> the social collaboration fostered through game modes, the reduced anxiety due to private feedback, and the flexibility of self-paced, personalized homework.</w:t>
      </w:r>
    </w:p>
    <w:p w14:paraId="3085E52E">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findings from this study offer some pedagogical implications for </w:t>
      </w:r>
      <w:r>
        <w:rPr>
          <w:rFonts w:hint="default" w:ascii="Times New Roman" w:hAnsi="Times New Roman" w:cs="Times New Roman"/>
          <w:sz w:val="24"/>
          <w:szCs w:val="24"/>
        </w:rPr>
        <w:t>the teaching of English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 Medical Purposes (EMP), particularly</w:t>
      </w:r>
      <w:r>
        <w:rPr>
          <w:rFonts w:hint="default" w:ascii="Times New Roman" w:hAnsi="Times New Roman" w:cs="Times New Roman"/>
          <w:sz w:val="24"/>
          <w:szCs w:val="24"/>
          <w:lang w:val="en-US"/>
        </w:rPr>
        <w:t xml:space="preserve"> English</w:t>
      </w:r>
      <w:r>
        <w:rPr>
          <w:rFonts w:hint="default" w:ascii="Times New Roman" w:hAnsi="Times New Roman" w:cs="Times New Roman"/>
          <w:sz w:val="24"/>
          <w:szCs w:val="24"/>
        </w:rPr>
        <w:t xml:space="preserve"> medical morphology.</w:t>
      </w:r>
      <w:r>
        <w:rPr>
          <w:rFonts w:hint="default" w:ascii="Times New Roman" w:hAnsi="Times New Roman" w:cs="Times New Roman"/>
          <w:sz w:val="24"/>
          <w:szCs w:val="24"/>
          <w:lang w:val="en-US"/>
        </w:rPr>
        <w:t xml:space="preserve"> First,</w:t>
      </w:r>
      <w:r>
        <w:rPr>
          <w:rFonts w:hint="default" w:ascii="Times New Roman" w:hAnsi="Times New Roman" w:cs="Times New Roman"/>
          <w:sz w:val="24"/>
          <w:szCs w:val="24"/>
        </w:rPr>
        <w:t xml:space="preserve">educators and curriculum developers should consider incorporating </w:t>
      </w:r>
      <w:r>
        <w:rPr>
          <w:rFonts w:hint="default" w:ascii="Times New Roman" w:hAnsi="Times New Roman" w:cs="Times New Roman"/>
          <w:sz w:val="24"/>
          <w:szCs w:val="24"/>
          <w:lang w:val="en-US"/>
        </w:rPr>
        <w:t>AI-driven games</w:t>
      </w:r>
      <w:r>
        <w:rPr>
          <w:rFonts w:hint="default" w:ascii="Times New Roman" w:hAnsi="Times New Roman" w:cs="Times New Roman"/>
          <w:sz w:val="24"/>
          <w:szCs w:val="24"/>
        </w:rPr>
        <w:t xml:space="preserve"> into EMP courses</w:t>
      </w:r>
      <w:r>
        <w:rPr>
          <w:rFonts w:hint="default" w:ascii="Times New Roman" w:hAnsi="Times New Roman" w:cs="Times New Roman"/>
          <w:sz w:val="24"/>
          <w:szCs w:val="24"/>
          <w:lang w:val="en-US"/>
        </w:rPr>
        <w:t xml:space="preserve"> to facilitate the students’ learning of medical morphology and terminology. Second,instructors should make use of AI-driven game features like feedback provision to boost their students’confidence and motivation in their learning process.Third, </w:t>
      </w:r>
      <w:r>
        <w:rPr>
          <w:rFonts w:hint="default" w:ascii="Times New Roman" w:hAnsi="Times New Roman" w:cs="Times New Roman"/>
          <w:sz w:val="24"/>
          <w:szCs w:val="24"/>
        </w:rPr>
        <w:t>self-paced gamified homework</w:t>
      </w:r>
      <w:r>
        <w:rPr>
          <w:rFonts w:hint="default" w:ascii="Times New Roman" w:hAnsi="Times New Roman" w:cs="Times New Roman"/>
          <w:sz w:val="24"/>
          <w:szCs w:val="24"/>
          <w:lang w:val="en-US"/>
        </w:rPr>
        <w:t xml:space="preserve"> should be encouraged to create a comfortable learning environment for the students as well as reinforce their understanding through the repetition of homework completion.</w:t>
      </w:r>
    </w:p>
    <w:p w14:paraId="27BD87D4">
      <w:pPr>
        <w:keepNext w:val="0"/>
        <w:keepLines w:val="0"/>
        <w:pageBreakBefore w:val="0"/>
        <w:widowControl/>
        <w:kinsoku/>
        <w:wordWrap/>
        <w:overflowPunct/>
        <w:topLinePunct w:val="0"/>
        <w:autoSpaceDE/>
        <w:autoSpaceDN/>
        <w:bidi w:val="0"/>
        <w:adjustRightInd/>
        <w:snapToGrid/>
        <w:spacing w:before="0" w:after="120" w:line="480" w:lineRule="auto"/>
        <w:jc w:val="both"/>
        <w:textAlignment w:val="auto"/>
        <w:rPr>
          <w:rFonts w:asciiTheme="majorBidi" w:hAnsiTheme="majorBidi" w:cstheme="majorBidi"/>
          <w:b w:val="0"/>
          <w:bCs w:val="0"/>
          <w:sz w:val="24"/>
          <w:szCs w:val="24"/>
        </w:rPr>
      </w:pPr>
      <w:r>
        <w:rPr>
          <w:rFonts w:hint="default" w:ascii="Times New Roman" w:hAnsi="Times New Roman" w:cs="Times New Roman"/>
          <w:sz w:val="24"/>
          <w:szCs w:val="24"/>
          <w:lang w:val="en-US"/>
        </w:rPr>
        <w:t xml:space="preserve">It is recommended that future studies may be conducted to explore teachers’ perspectives of the use of AI-driven gamification on the students’ competence of medical morphology as well as the challenges they may face during the implementation. Moreover, </w:t>
      </w:r>
      <w:r>
        <w:rPr>
          <w:rFonts w:hint="default" w:ascii="Times New Roman" w:hAnsi="Times New Roman" w:cs="Times New Roman"/>
          <w:sz w:val="24"/>
          <w:szCs w:val="24"/>
        </w:rPr>
        <w:t>future research could be conducted over a longer intervention period to ensure more comprehensive results, particularly regarding long-term retention and application of morphological knowledge</w:t>
      </w:r>
      <w:r>
        <w:rPr>
          <w:rFonts w:hint="default" w:ascii="Times New Roman" w:hAnsi="Times New Roman" w:cs="Times New Roman"/>
          <w:sz w:val="24"/>
          <w:szCs w:val="24"/>
          <w:lang w:val="en-US"/>
        </w:rPr>
        <w:t xml:space="preserve"> in EMP</w:t>
      </w:r>
      <w:r>
        <w:rPr>
          <w:rFonts w:hint="default" w:ascii="Times New Roman" w:hAnsi="Times New Roman" w:cs="Times New Roman"/>
          <w:sz w:val="24"/>
          <w:szCs w:val="24"/>
        </w:rPr>
        <w:t>.</w:t>
      </w:r>
    </w:p>
    <w:p w14:paraId="26829EB5">
      <w:pPr>
        <w:rPr>
          <w:rFonts w:asciiTheme="majorBidi" w:hAnsiTheme="majorBidi" w:cstheme="majorBidi"/>
          <w:sz w:val="24"/>
          <w:szCs w:val="24"/>
        </w:rPr>
      </w:pPr>
      <w:r>
        <w:rPr>
          <w:rFonts w:asciiTheme="majorBidi" w:hAnsiTheme="majorBidi" w:cstheme="majorBidi"/>
          <w:sz w:val="24"/>
          <w:szCs w:val="24"/>
        </w:rPr>
        <w:br w:type="page"/>
      </w:r>
    </w:p>
    <w:p w14:paraId="4A4D7F2E">
      <w:pPr>
        <w:pStyle w:val="24"/>
        <w:jc w:val="center"/>
        <w:rPr>
          <w:rFonts w:asciiTheme="majorBidi" w:hAnsiTheme="majorBidi" w:cstheme="majorBidi"/>
          <w:sz w:val="24"/>
          <w:szCs w:val="24"/>
        </w:rPr>
      </w:pPr>
      <w:r>
        <w:rPr>
          <w:rFonts w:asciiTheme="majorBidi" w:hAnsiTheme="majorBidi" w:cstheme="majorBidi"/>
          <w:sz w:val="24"/>
          <w:szCs w:val="24"/>
        </w:rPr>
        <w:t>References</w:t>
      </w:r>
      <w:bookmarkStart w:id="6" w:name="_GoBack"/>
      <w:bookmarkEnd w:id="6"/>
    </w:p>
    <w:p w14:paraId="3D2BB2F5">
      <w:pPr>
        <w:pStyle w:val="11"/>
        <w:keepNext w:val="0"/>
        <w:keepLines w:val="0"/>
        <w:widowControl/>
        <w:suppressLineNumbers w:val="0"/>
        <w:jc w:val="both"/>
      </w:pPr>
      <w:r>
        <w:t xml:space="preserve">Abbes, A., Boumedyen, D., &amp; Lakhdari, S. (2024). </w:t>
      </w:r>
      <w:r>
        <w:rPr>
          <w:rStyle w:val="5"/>
        </w:rPr>
        <w:t xml:space="preserve">AI in educational gamification: A scoping </w:t>
      </w:r>
      <w:r>
        <w:rPr>
          <w:rStyle w:val="5"/>
          <w:rFonts w:hint="default"/>
          <w:lang w:val="en-US"/>
        </w:rPr>
        <w:tab/>
      </w:r>
      <w:r>
        <w:rPr>
          <w:rStyle w:val="5"/>
        </w:rPr>
        <w:t>review on personalized learning environments</w:t>
      </w:r>
      <w:r>
        <w:t xml:space="preserve">. Journal of Educational Technology </w:t>
      </w:r>
      <w:r>
        <w:rPr>
          <w:rFonts w:hint="default"/>
          <w:lang w:val="en-US"/>
        </w:rPr>
        <w:tab/>
      </w:r>
      <w:r>
        <w:t>and Innovation, 12(1), 45–60.</w:t>
      </w:r>
    </w:p>
    <w:p w14:paraId="130A13C4">
      <w:pPr>
        <w:pStyle w:val="11"/>
        <w:keepNext w:val="0"/>
        <w:keepLines w:val="0"/>
        <w:widowControl/>
        <w:suppressLineNumbers w:val="0"/>
        <w:jc w:val="both"/>
      </w:pPr>
      <w:r>
        <w:t xml:space="preserve">Alenezi, A. (2023). </w:t>
      </w:r>
      <w:r>
        <w:rPr>
          <w:rStyle w:val="5"/>
        </w:rPr>
        <w:t>Artificial intelligence in ESP learning: Opportunities and challenges</w:t>
      </w:r>
      <w:r>
        <w:t xml:space="preserve">. </w:t>
      </w:r>
      <w:r>
        <w:rPr>
          <w:rFonts w:hint="default"/>
          <w:lang w:val="en-US"/>
        </w:rPr>
        <w:tab/>
      </w:r>
      <w:r>
        <w:t>International Journal of English Language Education, 11(2), 71–88.</w:t>
      </w:r>
    </w:p>
    <w:p w14:paraId="0D0013AE">
      <w:pPr>
        <w:pStyle w:val="11"/>
        <w:keepNext w:val="0"/>
        <w:keepLines w:val="0"/>
        <w:widowControl/>
        <w:suppressLineNumbers w:val="0"/>
        <w:jc w:val="both"/>
      </w:pPr>
      <w:r>
        <w:t xml:space="preserve">Alshammari, H., &amp; Alqarni, A. (2023). </w:t>
      </w:r>
      <w:r>
        <w:rPr>
          <w:rStyle w:val="5"/>
        </w:rPr>
        <w:t xml:space="preserve">Medical morphology mastery through affix analysis </w:t>
      </w:r>
      <w:r>
        <w:rPr>
          <w:rStyle w:val="5"/>
          <w:rFonts w:hint="default"/>
          <w:lang w:val="en-US"/>
        </w:rPr>
        <w:tab/>
      </w:r>
      <w:r>
        <w:rPr>
          <w:rStyle w:val="5"/>
        </w:rPr>
        <w:t>in clinical English courses</w:t>
      </w:r>
      <w:r>
        <w:t xml:space="preserve">. Journal of Language and Health Communication, 8(3), </w:t>
      </w:r>
      <w:r>
        <w:rPr>
          <w:rFonts w:hint="default"/>
          <w:lang w:val="en-US"/>
        </w:rPr>
        <w:tab/>
      </w:r>
      <w:r>
        <w:t>215–230.</w:t>
      </w:r>
    </w:p>
    <w:p w14:paraId="115E8523">
      <w:pPr>
        <w:pStyle w:val="11"/>
        <w:keepNext w:val="0"/>
        <w:keepLines w:val="0"/>
        <w:widowControl/>
        <w:suppressLineNumbers w:val="0"/>
        <w:jc w:val="both"/>
      </w:pPr>
      <w:r>
        <w:t xml:space="preserve">Chabner, D. E. (2017). </w:t>
      </w:r>
      <w:r>
        <w:rPr>
          <w:rStyle w:val="5"/>
        </w:rPr>
        <w:t>The language of medicine</w:t>
      </w:r>
      <w:r>
        <w:t xml:space="preserve"> (1</w:t>
      </w:r>
      <w:r>
        <w:rPr>
          <w:rFonts w:hint="default"/>
          <w:lang w:val="en-US"/>
        </w:rPr>
        <w:t>3t</w:t>
      </w:r>
      <w:r>
        <w:t>h ed.). Elsevier.</w:t>
      </w:r>
    </w:p>
    <w:p w14:paraId="1F7491BD">
      <w:pPr>
        <w:pStyle w:val="11"/>
        <w:keepNext w:val="0"/>
        <w:keepLines w:val="0"/>
        <w:widowControl/>
        <w:suppressLineNumbers w:val="0"/>
        <w:jc w:val="both"/>
      </w:pPr>
      <w:r>
        <w:t xml:space="preserve">Chou, Y. K. (2023). </w:t>
      </w:r>
      <w:r>
        <w:rPr>
          <w:rStyle w:val="5"/>
        </w:rPr>
        <w:t>Gamification strategy design in AI-enhanced learning environments</w:t>
      </w:r>
      <w:r>
        <w:t xml:space="preserve">. </w:t>
      </w:r>
      <w:r>
        <w:rPr>
          <w:rFonts w:hint="default"/>
          <w:lang w:val="en-US"/>
        </w:rPr>
        <w:tab/>
      </w:r>
      <w:r>
        <w:t>Gamification Weekly, 7(5), 12–26.</w:t>
      </w:r>
    </w:p>
    <w:p w14:paraId="7FEA2626">
      <w:pPr>
        <w:pStyle w:val="11"/>
        <w:keepNext w:val="0"/>
        <w:keepLines w:val="0"/>
        <w:widowControl/>
        <w:suppressLineNumbers w:val="0"/>
        <w:jc w:val="both"/>
      </w:pPr>
      <w:r>
        <w:t xml:space="preserve">Chugh, R., &amp; Turnbull, D. (2023). </w:t>
      </w:r>
      <w:r>
        <w:rPr>
          <w:rStyle w:val="5"/>
        </w:rPr>
        <w:t xml:space="preserve">Motivating learners through gamification in higher </w:t>
      </w:r>
      <w:r>
        <w:rPr>
          <w:rStyle w:val="5"/>
          <w:rFonts w:hint="default"/>
          <w:lang w:val="en-US"/>
        </w:rPr>
        <w:tab/>
      </w:r>
      <w:r>
        <w:rPr>
          <w:rStyle w:val="5"/>
        </w:rPr>
        <w:t>education</w:t>
      </w:r>
      <w:r>
        <w:t>. International Journal of Instructional Technology, 10(3), 34–49.</w:t>
      </w:r>
    </w:p>
    <w:p w14:paraId="2EA7E7D4">
      <w:pPr>
        <w:pStyle w:val="11"/>
        <w:keepNext w:val="0"/>
        <w:keepLines w:val="0"/>
        <w:widowControl/>
        <w:suppressLineNumbers w:val="0"/>
        <w:jc w:val="both"/>
      </w:pPr>
      <w:r>
        <w:t xml:space="preserve">Centrical. (2023). </w:t>
      </w:r>
      <w:r>
        <w:rPr>
          <w:rStyle w:val="5"/>
        </w:rPr>
        <w:t>What is AI-driven gamification and why does it matter?</w:t>
      </w:r>
      <w:r>
        <w:t xml:space="preserve"> </w:t>
      </w:r>
      <w:r>
        <w:rPr>
          <w:rFonts w:hint="default"/>
          <w:lang w:val="en-US"/>
        </w:rPr>
        <w:tab/>
      </w:r>
      <w:r>
        <w:t>https://www.centric.com/blog/ai-driven-gamification</w:t>
      </w:r>
    </w:p>
    <w:p w14:paraId="603E8FA5">
      <w:pPr>
        <w:pStyle w:val="11"/>
        <w:keepNext w:val="0"/>
        <w:keepLines w:val="0"/>
        <w:widowControl/>
        <w:suppressLineNumbers w:val="0"/>
        <w:jc w:val="both"/>
      </w:pPr>
      <w:r>
        <w:t xml:space="preserve">Cojocaru, D. (2024). </w:t>
      </w:r>
      <w:r>
        <w:rPr>
          <w:rStyle w:val="5"/>
        </w:rPr>
        <w:t>Medical English as a global necessity: A linguistic perspective</w:t>
      </w:r>
      <w:r>
        <w:t xml:space="preserve">. Journal </w:t>
      </w:r>
      <w:r>
        <w:rPr>
          <w:rFonts w:hint="default"/>
          <w:lang w:val="en-US"/>
        </w:rPr>
        <w:tab/>
      </w:r>
      <w:r>
        <w:t>of Medical Language Studies, 5(1), 99–114.</w:t>
      </w:r>
    </w:p>
    <w:p w14:paraId="555F34AC">
      <w:pPr>
        <w:pStyle w:val="11"/>
        <w:keepNext w:val="0"/>
        <w:keepLines w:val="0"/>
        <w:widowControl/>
        <w:suppressLineNumbers w:val="0"/>
        <w:jc w:val="both"/>
      </w:pPr>
      <w:r>
        <w:t xml:space="preserve">Costa, M., Fernandes, J., &amp; Silva, R. (2024). </w:t>
      </w:r>
      <w:r>
        <w:rPr>
          <w:rStyle w:val="5"/>
        </w:rPr>
        <w:t xml:space="preserve">Gamifying adaptive pathways: AI for </w:t>
      </w:r>
      <w:r>
        <w:rPr>
          <w:rStyle w:val="5"/>
          <w:rFonts w:hint="default"/>
          <w:lang w:val="en-US"/>
        </w:rPr>
        <w:tab/>
      </w:r>
      <w:r>
        <w:rPr>
          <w:rStyle w:val="5"/>
        </w:rPr>
        <w:t>personalized instruction</w:t>
      </w:r>
      <w:r>
        <w:t>. International Journal of EdTech, 19(1), 80–95.</w:t>
      </w:r>
    </w:p>
    <w:p w14:paraId="49B37203">
      <w:pPr>
        <w:pStyle w:val="11"/>
        <w:keepNext w:val="0"/>
        <w:keepLines w:val="0"/>
        <w:widowControl/>
        <w:suppressLineNumbers w:val="0"/>
        <w:jc w:val="both"/>
      </w:pPr>
      <w:r>
        <w:t xml:space="preserve">Deterding, S., Dixon, D., Khaled, R., &amp; Nacke, L. (2011). </w:t>
      </w:r>
      <w:r>
        <w:rPr>
          <w:rStyle w:val="5"/>
        </w:rPr>
        <w:t xml:space="preserve">From game design elements to </w:t>
      </w:r>
      <w:r>
        <w:rPr>
          <w:rStyle w:val="5"/>
          <w:rFonts w:hint="default"/>
          <w:lang w:val="en-US"/>
        </w:rPr>
        <w:tab/>
      </w:r>
      <w:r>
        <w:rPr>
          <w:rStyle w:val="5"/>
        </w:rPr>
        <w:t>gamefulness: Defining "gamification"</w:t>
      </w:r>
      <w:r>
        <w:t xml:space="preserve">. Proceedings of the 15th International </w:t>
      </w:r>
      <w:r>
        <w:rPr>
          <w:rFonts w:hint="default"/>
          <w:lang w:val="en-US"/>
        </w:rPr>
        <w:tab/>
      </w:r>
      <w:r>
        <w:t>Academic MindTrek Conference, 9–15.</w:t>
      </w:r>
    </w:p>
    <w:p w14:paraId="7097918E">
      <w:pPr>
        <w:pStyle w:val="11"/>
        <w:keepNext w:val="0"/>
        <w:keepLines w:val="0"/>
        <w:widowControl/>
        <w:suppressLineNumbers w:val="0"/>
        <w:jc w:val="both"/>
      </w:pPr>
      <w:r>
        <w:t xml:space="preserve">Georgy, M. (2023). </w:t>
      </w:r>
      <w:r>
        <w:rPr>
          <w:rStyle w:val="5"/>
        </w:rPr>
        <w:t>The rise of English for Medical Purposes: Trends and challenges</w:t>
      </w:r>
      <w:r>
        <w:t xml:space="preserve">. ESP </w:t>
      </w:r>
      <w:r>
        <w:rPr>
          <w:rFonts w:hint="default"/>
          <w:lang w:val="en-US"/>
        </w:rPr>
        <w:tab/>
      </w:r>
      <w:r>
        <w:t>Research Journal, 17(2), 54–70.</w:t>
      </w:r>
    </w:p>
    <w:p w14:paraId="74DA9146">
      <w:pPr>
        <w:pStyle w:val="11"/>
        <w:keepNext w:val="0"/>
        <w:keepLines w:val="0"/>
        <w:widowControl/>
        <w:suppressLineNumbers w:val="0"/>
        <w:jc w:val="both"/>
      </w:pPr>
      <w:r>
        <w:t xml:space="preserve">Hastürkoğlu, A. (2020). </w:t>
      </w:r>
      <w:r>
        <w:rPr>
          <w:rStyle w:val="5"/>
        </w:rPr>
        <w:t xml:space="preserve">Latin and Greek in medical English: Learning morphology through </w:t>
      </w:r>
      <w:r>
        <w:rPr>
          <w:rStyle w:val="5"/>
          <w:rFonts w:hint="default"/>
          <w:lang w:val="en-US"/>
        </w:rPr>
        <w:tab/>
      </w:r>
      <w:r>
        <w:rPr>
          <w:rStyle w:val="5"/>
        </w:rPr>
        <w:t>roots and affixes</w:t>
      </w:r>
      <w:r>
        <w:t>. Medical Language Journal, 6(2), 130–142.</w:t>
      </w:r>
    </w:p>
    <w:p w14:paraId="6039D77E">
      <w:pPr>
        <w:pStyle w:val="11"/>
        <w:keepNext w:val="0"/>
        <w:keepLines w:val="0"/>
        <w:widowControl/>
        <w:suppressLineNumbers w:val="0"/>
        <w:jc w:val="both"/>
      </w:pPr>
      <w:r>
        <w:t xml:space="preserve">Hsu, C., Liu, J., &amp; Wang, Y. (2023). </w:t>
      </w:r>
      <w:r>
        <w:rPr>
          <w:rStyle w:val="5"/>
        </w:rPr>
        <w:t xml:space="preserve">Termbot: AI-powered gamification of medical </w:t>
      </w:r>
      <w:r>
        <w:rPr>
          <w:rStyle w:val="5"/>
          <w:rFonts w:hint="default"/>
          <w:lang w:val="en-US"/>
        </w:rPr>
        <w:tab/>
      </w:r>
      <w:r>
        <w:rPr>
          <w:rStyle w:val="5"/>
        </w:rPr>
        <w:t>morphology</w:t>
      </w:r>
      <w:r>
        <w:t>. Journal of Computer-Assisted Language Learning, 11(4), 203–220.</w:t>
      </w:r>
    </w:p>
    <w:p w14:paraId="5D6D5D58">
      <w:pPr>
        <w:pStyle w:val="11"/>
        <w:keepNext w:val="0"/>
        <w:keepLines w:val="0"/>
        <w:widowControl/>
        <w:suppressLineNumbers w:val="0"/>
        <w:jc w:val="both"/>
      </w:pPr>
      <w:r>
        <w:t xml:space="preserve">Hutchinson, T., &amp; Waters, A. (1993). </w:t>
      </w:r>
      <w:r>
        <w:rPr>
          <w:rStyle w:val="5"/>
        </w:rPr>
        <w:t xml:space="preserve">English for specific purposes: A learning-centered </w:t>
      </w:r>
      <w:r>
        <w:rPr>
          <w:rStyle w:val="5"/>
          <w:rFonts w:hint="default"/>
          <w:lang w:val="en-US"/>
        </w:rPr>
        <w:tab/>
      </w:r>
      <w:r>
        <w:rPr>
          <w:rStyle w:val="5"/>
        </w:rPr>
        <w:t>approach</w:t>
      </w:r>
      <w:r>
        <w:t>. Cambridge University Press.</w:t>
      </w:r>
    </w:p>
    <w:p w14:paraId="0A085A76">
      <w:pPr>
        <w:pStyle w:val="11"/>
        <w:keepNext w:val="0"/>
        <w:keepLines w:val="0"/>
        <w:widowControl/>
        <w:suppressLineNumbers w:val="0"/>
        <w:jc w:val="both"/>
      </w:pPr>
      <w:r>
        <w:t xml:space="preserve">Jaramillo-Mediavilla, A., Herrera, F., &amp; Quintero, C. (2024). </w:t>
      </w:r>
      <w:r>
        <w:rPr>
          <w:rStyle w:val="5"/>
        </w:rPr>
        <w:t xml:space="preserve">Gamification and cognitive </w:t>
      </w:r>
      <w:r>
        <w:rPr>
          <w:rStyle w:val="5"/>
          <w:rFonts w:hint="default"/>
          <w:lang w:val="en-US"/>
        </w:rPr>
        <w:tab/>
      </w:r>
      <w:r>
        <w:rPr>
          <w:rStyle w:val="5"/>
        </w:rPr>
        <w:t>engagement in language education</w:t>
      </w:r>
      <w:r>
        <w:t xml:space="preserve">. Journal of Interactive Learning Systems, 22(1), </w:t>
      </w:r>
      <w:r>
        <w:rPr>
          <w:rFonts w:hint="default"/>
          <w:lang w:val="en-US"/>
        </w:rPr>
        <w:tab/>
      </w:r>
      <w:r>
        <w:t>60–75.</w:t>
      </w:r>
    </w:p>
    <w:p w14:paraId="2B245AE0">
      <w:pPr>
        <w:pStyle w:val="11"/>
        <w:keepNext w:val="0"/>
        <w:keepLines w:val="0"/>
        <w:widowControl/>
        <w:suppressLineNumbers w:val="0"/>
        <w:jc w:val="both"/>
      </w:pPr>
      <w:r>
        <w:t xml:space="preserve">Jiang, H., Nguyen, T., &amp; Wu, L. (2025). </w:t>
      </w:r>
      <w:r>
        <w:rPr>
          <w:rStyle w:val="5"/>
        </w:rPr>
        <w:t xml:space="preserve">Scaffolding strategies in AI-supported game-based </w:t>
      </w:r>
      <w:r>
        <w:rPr>
          <w:rStyle w:val="5"/>
          <w:rFonts w:hint="default"/>
          <w:lang w:val="en-US"/>
        </w:rPr>
        <w:tab/>
      </w:r>
      <w:r>
        <w:rPr>
          <w:rStyle w:val="5"/>
        </w:rPr>
        <w:t>learning</w:t>
      </w:r>
      <w:r>
        <w:t>. Educational Intelligence Journal, 15(2), 98–112.</w:t>
      </w:r>
    </w:p>
    <w:p w14:paraId="4ACA4CEE">
      <w:pPr>
        <w:pStyle w:val="11"/>
        <w:keepNext w:val="0"/>
        <w:keepLines w:val="0"/>
        <w:widowControl/>
        <w:suppressLineNumbers w:val="0"/>
        <w:jc w:val="both"/>
      </w:pPr>
      <w:r>
        <w:t xml:space="preserve">Kapp, K. M. (2012). </w:t>
      </w:r>
      <w:r>
        <w:rPr>
          <w:rStyle w:val="5"/>
        </w:rPr>
        <w:t xml:space="preserve">The gamification of learning and instruction: Game-based methods and </w:t>
      </w:r>
      <w:r>
        <w:rPr>
          <w:rStyle w:val="5"/>
          <w:rFonts w:hint="default"/>
          <w:lang w:val="en-US"/>
        </w:rPr>
        <w:tab/>
      </w:r>
      <w:r>
        <w:rPr>
          <w:rStyle w:val="5"/>
        </w:rPr>
        <w:t>strategies for training and education</w:t>
      </w:r>
      <w:r>
        <w:t>. Pfeiffer.</w:t>
      </w:r>
    </w:p>
    <w:p w14:paraId="67A3D9A8">
      <w:pPr>
        <w:pStyle w:val="11"/>
        <w:keepNext w:val="0"/>
        <w:keepLines w:val="0"/>
        <w:widowControl/>
        <w:suppressLineNumbers w:val="0"/>
        <w:jc w:val="both"/>
      </w:pPr>
      <w:r>
        <w:t xml:space="preserve">López-Medina, B., &amp; García-Sánchez, C. (2022). </w:t>
      </w:r>
      <w:r>
        <w:rPr>
          <w:rStyle w:val="5"/>
        </w:rPr>
        <w:t xml:space="preserve">Affix recognition and vocabulary </w:t>
      </w:r>
      <w:r>
        <w:rPr>
          <w:rStyle w:val="5"/>
          <w:rFonts w:hint="default"/>
          <w:lang w:val="en-US"/>
        </w:rPr>
        <w:tab/>
      </w:r>
      <w:r>
        <w:rPr>
          <w:rStyle w:val="5"/>
        </w:rPr>
        <w:t>acquisition in medical English</w:t>
      </w:r>
      <w:r>
        <w:t>. Journal of ESP Research, 13(2), 145–161.</w:t>
      </w:r>
    </w:p>
    <w:p w14:paraId="61DB5999">
      <w:pPr>
        <w:pStyle w:val="11"/>
        <w:keepNext w:val="0"/>
        <w:keepLines w:val="0"/>
        <w:widowControl/>
        <w:suppressLineNumbers w:val="0"/>
        <w:jc w:val="both"/>
      </w:pPr>
      <w:r>
        <w:t xml:space="preserve">Macewski, A. (2023). </w:t>
      </w:r>
      <w:r>
        <w:rPr>
          <w:rStyle w:val="5"/>
        </w:rPr>
        <w:t xml:space="preserve">Adaptive feedback in AI-powered gamified learning: A systematic </w:t>
      </w:r>
      <w:r>
        <w:rPr>
          <w:rStyle w:val="5"/>
          <w:rFonts w:hint="default"/>
          <w:lang w:val="en-US"/>
        </w:rPr>
        <w:tab/>
      </w:r>
      <w:r>
        <w:rPr>
          <w:rStyle w:val="5"/>
        </w:rPr>
        <w:t>analysis</w:t>
      </w:r>
      <w:r>
        <w:t>. Journal of Digital Learning Environments, 21(4), 210–224.</w:t>
      </w:r>
    </w:p>
    <w:p w14:paraId="27EE2D6A">
      <w:pPr>
        <w:pStyle w:val="11"/>
        <w:keepNext w:val="0"/>
        <w:keepLines w:val="0"/>
        <w:widowControl/>
        <w:suppressLineNumbers w:val="0"/>
        <w:jc w:val="both"/>
      </w:pPr>
      <w:r>
        <w:t xml:space="preserve">Ng, C., Omar, H., &amp; Salim, L. (2024). </w:t>
      </w:r>
      <w:r>
        <w:rPr>
          <w:rStyle w:val="5"/>
        </w:rPr>
        <w:t xml:space="preserve">AI-enhanced feedback in gamified platforms: Benefits </w:t>
      </w:r>
      <w:r>
        <w:rPr>
          <w:rStyle w:val="5"/>
          <w:rFonts w:hint="default"/>
          <w:lang w:val="en-US"/>
        </w:rPr>
        <w:tab/>
      </w:r>
      <w:r>
        <w:rPr>
          <w:rStyle w:val="5"/>
        </w:rPr>
        <w:t>for higher education</w:t>
      </w:r>
      <w:r>
        <w:t>. AI in EdTech Review, 8(1), 40–52.</w:t>
      </w:r>
    </w:p>
    <w:p w14:paraId="31C443C2">
      <w:pPr>
        <w:pStyle w:val="11"/>
        <w:keepNext w:val="0"/>
        <w:keepLines w:val="0"/>
        <w:widowControl/>
        <w:suppressLineNumbers w:val="0"/>
        <w:jc w:val="both"/>
      </w:pPr>
      <w:r>
        <w:t xml:space="preserve">Nguyen, T., &amp; Tran, L. (2023). </w:t>
      </w:r>
      <w:r>
        <w:rPr>
          <w:rStyle w:val="5"/>
        </w:rPr>
        <w:t xml:space="preserve">Enhancing medical vocabulary acquisition through </w:t>
      </w:r>
      <w:r>
        <w:rPr>
          <w:rStyle w:val="5"/>
          <w:rFonts w:hint="default"/>
          <w:lang w:val="en-US"/>
        </w:rPr>
        <w:tab/>
      </w:r>
      <w:r>
        <w:rPr>
          <w:rStyle w:val="5"/>
        </w:rPr>
        <w:t>morphology instruction</w:t>
      </w:r>
      <w:r>
        <w:t>. Vietnamese Journal of Language Education, 14(3), 170–185.</w:t>
      </w:r>
    </w:p>
    <w:p w14:paraId="63495207">
      <w:pPr>
        <w:pStyle w:val="11"/>
        <w:keepNext w:val="0"/>
        <w:keepLines w:val="0"/>
        <w:widowControl/>
        <w:suppressLineNumbers w:val="0"/>
        <w:jc w:val="both"/>
      </w:pPr>
      <w:r>
        <w:t xml:space="preserve">Nguyen Le, H., &amp; Miller, P. (2020). </w:t>
      </w:r>
      <w:r>
        <w:rPr>
          <w:rStyle w:val="5"/>
        </w:rPr>
        <w:t xml:space="preserve">Morphological knowledge and its impact on EMP </w:t>
      </w:r>
      <w:r>
        <w:rPr>
          <w:rStyle w:val="5"/>
          <w:rFonts w:hint="default"/>
          <w:lang w:val="en-US"/>
        </w:rPr>
        <w:tab/>
      </w:r>
      <w:r>
        <w:rPr>
          <w:rStyle w:val="5"/>
        </w:rPr>
        <w:t>vocabulary learning</w:t>
      </w:r>
      <w:r>
        <w:t>. English for Professional Purposes Journal, 9(2), 110–124.</w:t>
      </w:r>
    </w:p>
    <w:p w14:paraId="5EE7DB38">
      <w:pPr>
        <w:pStyle w:val="11"/>
        <w:keepNext w:val="0"/>
        <w:keepLines w:val="0"/>
        <w:widowControl/>
        <w:suppressLineNumbers w:val="0"/>
        <w:jc w:val="both"/>
      </w:pPr>
      <w:r>
        <w:t xml:space="preserve">Oseki, Y., &amp; Marantz, A. (2020). </w:t>
      </w:r>
      <w:r>
        <w:rPr>
          <w:rStyle w:val="5"/>
        </w:rPr>
        <w:t xml:space="preserve">The psychological reality of roots and affixes in medical </w:t>
      </w:r>
      <w:r>
        <w:rPr>
          <w:rStyle w:val="5"/>
          <w:rFonts w:hint="default"/>
          <w:lang w:val="en-US"/>
        </w:rPr>
        <w:tab/>
      </w:r>
      <w:r>
        <w:rPr>
          <w:rStyle w:val="5"/>
        </w:rPr>
        <w:t>terminology</w:t>
      </w:r>
      <w:r>
        <w:t>. Linguistic Inquiry, 51(3), 543–563.</w:t>
      </w:r>
    </w:p>
    <w:p w14:paraId="66066AC9">
      <w:pPr>
        <w:pStyle w:val="11"/>
        <w:keepNext w:val="0"/>
        <w:keepLines w:val="0"/>
        <w:widowControl/>
        <w:suppressLineNumbers w:val="0"/>
        <w:jc w:val="both"/>
      </w:pPr>
      <w:r>
        <w:t xml:space="preserve">Ouanes, N. (2024). </w:t>
      </w:r>
      <w:r>
        <w:rPr>
          <w:rStyle w:val="5"/>
        </w:rPr>
        <w:t xml:space="preserve">AI-powered gamified learning platforms for vocabulary retention in EMP </w:t>
      </w:r>
      <w:r>
        <w:rPr>
          <w:rStyle w:val="5"/>
          <w:rFonts w:hint="default"/>
          <w:lang w:val="en-US"/>
        </w:rPr>
        <w:tab/>
      </w:r>
      <w:r>
        <w:rPr>
          <w:rStyle w:val="5"/>
        </w:rPr>
        <w:t>courses</w:t>
      </w:r>
      <w:r>
        <w:t xml:space="preserve">. International Journal of Applied Linguistics and English Education, 12(1), </w:t>
      </w:r>
      <w:r>
        <w:rPr>
          <w:rFonts w:hint="default"/>
          <w:lang w:val="en-US"/>
        </w:rPr>
        <w:tab/>
      </w:r>
      <w:r>
        <w:t>33–50.</w:t>
      </w:r>
    </w:p>
    <w:p w14:paraId="23D2BC92">
      <w:pPr>
        <w:pStyle w:val="11"/>
        <w:keepNext w:val="0"/>
        <w:keepLines w:val="0"/>
        <w:widowControl/>
        <w:suppressLineNumbers w:val="0"/>
        <w:jc w:val="both"/>
      </w:pPr>
      <w:r>
        <w:t xml:space="preserve">Qiao, J., Zhang, Y., &amp; Wu, S. (2023). </w:t>
      </w:r>
      <w:r>
        <w:rPr>
          <w:rStyle w:val="5"/>
        </w:rPr>
        <w:t xml:space="preserve">Gamification in morphology instruction: Effects on </w:t>
      </w:r>
      <w:r>
        <w:rPr>
          <w:rStyle w:val="5"/>
          <w:rFonts w:hint="default"/>
          <w:lang w:val="en-US"/>
        </w:rPr>
        <w:tab/>
      </w:r>
      <w:r>
        <w:rPr>
          <w:rStyle w:val="5"/>
        </w:rPr>
        <w:t>reading comprehension and vocabulary retention</w:t>
      </w:r>
      <w:r>
        <w:t xml:space="preserve">. Journal of Interactive Learning </w:t>
      </w:r>
      <w:r>
        <w:rPr>
          <w:rFonts w:hint="default"/>
          <w:lang w:val="en-US"/>
        </w:rPr>
        <w:tab/>
      </w:r>
      <w:r>
        <w:t>Research, 18(2), 85–99.</w:t>
      </w:r>
    </w:p>
    <w:p w14:paraId="5CC07676">
      <w:pPr>
        <w:pStyle w:val="11"/>
        <w:keepNext w:val="0"/>
        <w:keepLines w:val="0"/>
        <w:widowControl/>
        <w:suppressLineNumbers w:val="0"/>
        <w:jc w:val="both"/>
      </w:pPr>
      <w:r>
        <w:t xml:space="preserve">Salehi, H., Mohammadi, S., &amp; Azizi, R. (2023). </w:t>
      </w:r>
      <w:r>
        <w:rPr>
          <w:rStyle w:val="5"/>
        </w:rPr>
        <w:t xml:space="preserve">The influence of gamification on learner </w:t>
      </w:r>
      <w:r>
        <w:rPr>
          <w:rStyle w:val="5"/>
          <w:rFonts w:hint="default"/>
          <w:lang w:val="en-US"/>
        </w:rPr>
        <w:tab/>
      </w:r>
      <w:r>
        <w:rPr>
          <w:rStyle w:val="5"/>
        </w:rPr>
        <w:t>engagement in ESP contexts</w:t>
      </w:r>
      <w:r>
        <w:t>. Language Teaching Innovations, 16(1), 77–90.</w:t>
      </w:r>
    </w:p>
    <w:p w14:paraId="4A7F55A9">
      <w:pPr>
        <w:pStyle w:val="11"/>
        <w:keepNext w:val="0"/>
        <w:keepLines w:val="0"/>
        <w:widowControl/>
        <w:suppressLineNumbers w:val="0"/>
        <w:jc w:val="both"/>
      </w:pPr>
      <w:r>
        <w:t xml:space="preserve">Spinify. (2024). </w:t>
      </w:r>
      <w:r>
        <w:rPr>
          <w:rStyle w:val="5"/>
        </w:rPr>
        <w:t>AI gamification features that boost learner performance</w:t>
      </w:r>
      <w:r>
        <w:t xml:space="preserve">. </w:t>
      </w:r>
      <w:r>
        <w:rPr>
          <w:rFonts w:hint="default"/>
          <w:lang w:val="en-US"/>
        </w:rPr>
        <w:tab/>
      </w:r>
      <w:r>
        <w:t>https://www.spinify.com/blog/ai-gamification-learning</w:t>
      </w:r>
    </w:p>
    <w:p w14:paraId="00E8CD11">
      <w:pPr>
        <w:pStyle w:val="11"/>
        <w:keepNext w:val="0"/>
        <w:keepLines w:val="0"/>
        <w:widowControl/>
        <w:suppressLineNumbers w:val="0"/>
        <w:jc w:val="both"/>
      </w:pPr>
      <w:r>
        <w:t xml:space="preserve">Werbach, K., &amp; Hunter, D. (2012). </w:t>
      </w:r>
      <w:r>
        <w:rPr>
          <w:rStyle w:val="5"/>
        </w:rPr>
        <w:t xml:space="preserve">For the win: How game thinking can revolutionize your </w:t>
      </w:r>
      <w:r>
        <w:rPr>
          <w:rStyle w:val="5"/>
          <w:rFonts w:hint="default"/>
          <w:lang w:val="en-US"/>
        </w:rPr>
        <w:tab/>
      </w:r>
      <w:r>
        <w:rPr>
          <w:rStyle w:val="5"/>
        </w:rPr>
        <w:t>business</w:t>
      </w:r>
      <w:r>
        <w:t>. Wharton Digital Press.</w:t>
      </w:r>
    </w:p>
    <w:p w14:paraId="1A510347">
      <w:pPr>
        <w:pStyle w:val="11"/>
        <w:keepNext w:val="0"/>
        <w:keepLines w:val="0"/>
        <w:widowControl/>
        <w:suppressLineNumbers w:val="0"/>
        <w:jc w:val="both"/>
      </w:pPr>
      <w:r>
        <w:t xml:space="preserve">Zichermann, G., &amp; Cunningham, C. (2011). </w:t>
      </w:r>
      <w:r>
        <w:rPr>
          <w:rStyle w:val="5"/>
        </w:rPr>
        <w:t xml:space="preserve">Gamification by design: Implementing game </w:t>
      </w:r>
      <w:r>
        <w:rPr>
          <w:rStyle w:val="5"/>
          <w:rFonts w:hint="default"/>
          <w:lang w:val="en-US"/>
        </w:rPr>
        <w:tab/>
      </w:r>
      <w:r>
        <w:rPr>
          <w:rStyle w:val="5"/>
        </w:rPr>
        <w:t>mechanics in web and mobile apps</w:t>
      </w:r>
      <w:r>
        <w:t>. O'Reilly Media.</w:t>
      </w:r>
    </w:p>
    <w:p w14:paraId="19EEDC98">
      <w:pPr>
        <w:pStyle w:val="11"/>
        <w:keepNext w:val="0"/>
        <w:keepLines w:val="0"/>
        <w:widowControl/>
        <w:suppressLineNumbers w:val="0"/>
        <w:jc w:val="both"/>
      </w:pPr>
      <w:r>
        <w:t xml:space="preserve">Zheng, Y., &amp; Nation, I. S. P. (2013). </w:t>
      </w:r>
      <w:r>
        <w:rPr>
          <w:rStyle w:val="5"/>
        </w:rPr>
        <w:t xml:space="preserve">Learning medical English morphology: The role of </w:t>
      </w:r>
      <w:r>
        <w:rPr>
          <w:rStyle w:val="5"/>
          <w:rFonts w:hint="default"/>
          <w:lang w:val="en-US"/>
        </w:rPr>
        <w:tab/>
      </w:r>
      <w:r>
        <w:rPr>
          <w:rStyle w:val="5"/>
        </w:rPr>
        <w:t>roots and affixes</w:t>
      </w:r>
      <w:r>
        <w:t>. English for Medical Purposes Quarterly, 5(4), 102–118.</w:t>
      </w:r>
    </w:p>
    <w:p w14:paraId="5C645F92">
      <w:pPr>
        <w:rPr>
          <w:rFonts w:asciiTheme="majorBidi" w:hAnsiTheme="majorBidi" w:eastAsiaTheme="minorHAnsi" w:cstheme="majorBidi"/>
          <w:b/>
          <w:bCs/>
          <w:sz w:val="24"/>
          <w:szCs w:val="24"/>
        </w:rPr>
      </w:pPr>
      <w:r>
        <w:rPr>
          <w:rFonts w:asciiTheme="majorBidi" w:hAnsiTheme="majorBidi" w:eastAsiaTheme="minorHAnsi" w:cstheme="majorBidi"/>
          <w:b/>
          <w:bCs/>
          <w:sz w:val="24"/>
          <w:szCs w:val="24"/>
        </w:rPr>
        <w:br w:type="page"/>
      </w:r>
    </w:p>
    <w:p w14:paraId="08E29396">
      <w:pPr>
        <w:pStyle w:val="20"/>
        <w:rPr>
          <w:rFonts w:asciiTheme="majorBidi" w:hAnsiTheme="majorBidi" w:eastAsiaTheme="minorHAnsi" w:cstheme="majorBidi"/>
          <w:b/>
          <w:bCs/>
          <w:sz w:val="24"/>
          <w:szCs w:val="24"/>
        </w:rPr>
      </w:pPr>
      <w:r>
        <w:rPr>
          <w:rFonts w:asciiTheme="majorBidi" w:hAnsiTheme="majorBidi" w:eastAsiaTheme="minorHAnsi" w:cstheme="majorBidi"/>
          <w:b/>
          <w:bCs/>
          <w:sz w:val="24"/>
          <w:szCs w:val="24"/>
        </w:rPr>
        <w:t>Bionote</w:t>
      </w:r>
    </w:p>
    <w:p w14:paraId="718541F5">
      <w:pPr>
        <w:keepNext w:val="0"/>
        <w:keepLines w:val="0"/>
        <w:pageBreakBefore w:val="0"/>
        <w:widowControl/>
        <w:kinsoku/>
        <w:wordWrap/>
        <w:overflowPunct/>
        <w:topLinePunct w:val="0"/>
        <w:autoSpaceDE/>
        <w:autoSpaceDN/>
        <w:bidi w:val="0"/>
        <w:adjustRightInd/>
        <w:snapToGrid/>
        <w:spacing w:before="120" w:after="120" w:line="480" w:lineRule="auto"/>
        <w:ind w:left="0" w:leftChars="0" w:firstLine="0" w:firstLineChars="0"/>
        <w:jc w:val="both"/>
        <w:textAlignment w:val="auto"/>
        <w:rPr>
          <w:rFonts w:hint="default" w:ascii="Times New Roman" w:hAnsi="Times New Roman" w:cs="Times New Roman"/>
          <w:i w:val="0"/>
          <w:iCs/>
          <w:color w:val="auto"/>
          <w:sz w:val="24"/>
          <w:szCs w:val="24"/>
        </w:rPr>
      </w:pPr>
      <w:r>
        <w:rPr>
          <w:rFonts w:hint="default" w:ascii="Times New Roman" w:hAnsi="Times New Roman" w:cs="Times New Roman"/>
          <w:i w:val="0"/>
          <w:iCs/>
          <w:color w:val="auto"/>
          <w:sz w:val="24"/>
          <w:szCs w:val="24"/>
          <w:lang w:val="en-US"/>
        </w:rPr>
        <w:t xml:space="preserve">Nguyen Huu Ngoc </w:t>
      </w:r>
      <w:r>
        <w:rPr>
          <w:rFonts w:hint="default" w:ascii="Times New Roman" w:hAnsi="Times New Roman" w:cs="Times New Roman"/>
          <w:i w:val="0"/>
          <w:iCs/>
          <w:color w:val="auto"/>
          <w:sz w:val="24"/>
          <w:szCs w:val="24"/>
        </w:rPr>
        <w:t>has been a lecturer of English language</w:t>
      </w:r>
      <w:r>
        <w:rPr>
          <w:rFonts w:hint="default" w:ascii="Times New Roman" w:hAnsi="Times New Roman" w:cs="Times New Roman"/>
          <w:i w:val="0"/>
          <w:iCs/>
          <w:color w:val="auto"/>
          <w:sz w:val="24"/>
          <w:szCs w:val="24"/>
          <w:lang w:val="en-US"/>
        </w:rPr>
        <w:t xml:space="preserve"> </w:t>
      </w:r>
      <w:r>
        <w:rPr>
          <w:rFonts w:hint="default" w:ascii="Times New Roman" w:hAnsi="Times New Roman" w:cs="Times New Roman"/>
          <w:i w:val="0"/>
          <w:iCs/>
          <w:color w:val="auto"/>
          <w:sz w:val="24"/>
          <w:szCs w:val="24"/>
        </w:rPr>
        <w:t xml:space="preserve">for </w:t>
      </w:r>
      <w:r>
        <w:rPr>
          <w:rFonts w:hint="default" w:ascii="Times New Roman" w:hAnsi="Times New Roman" w:cs="Times New Roman"/>
          <w:i w:val="0"/>
          <w:iCs/>
          <w:color w:val="auto"/>
          <w:sz w:val="24"/>
          <w:szCs w:val="24"/>
          <w:lang w:val="en-US"/>
        </w:rPr>
        <w:t>over</w:t>
      </w:r>
      <w:r>
        <w:rPr>
          <w:rFonts w:hint="default" w:ascii="Times New Roman" w:hAnsi="Times New Roman" w:cs="Times New Roman"/>
          <w:i w:val="0"/>
          <w:iCs/>
          <w:color w:val="auto"/>
          <w:sz w:val="24"/>
          <w:szCs w:val="24"/>
        </w:rPr>
        <w:t xml:space="preserve"> </w:t>
      </w:r>
      <w:r>
        <w:rPr>
          <w:rFonts w:hint="default" w:ascii="Times New Roman" w:hAnsi="Times New Roman" w:cs="Times New Roman"/>
          <w:i w:val="0"/>
          <w:iCs/>
          <w:color w:val="auto"/>
          <w:sz w:val="24"/>
          <w:szCs w:val="24"/>
          <w:lang w:val="en-US"/>
        </w:rPr>
        <w:t>9</w:t>
      </w:r>
      <w:r>
        <w:rPr>
          <w:rFonts w:hint="default" w:ascii="Times New Roman" w:hAnsi="Times New Roman" w:cs="Times New Roman"/>
          <w:i w:val="0"/>
          <w:iCs/>
          <w:color w:val="auto"/>
          <w:sz w:val="24"/>
          <w:szCs w:val="24"/>
        </w:rPr>
        <w:t xml:space="preserve"> years</w:t>
      </w:r>
      <w:r>
        <w:rPr>
          <w:rFonts w:hint="default" w:ascii="Times New Roman" w:hAnsi="Times New Roman" w:cs="Times New Roman"/>
          <w:i w:val="0"/>
          <w:iCs/>
          <w:color w:val="auto"/>
          <w:sz w:val="24"/>
          <w:szCs w:val="24"/>
          <w:lang w:val="en-US"/>
        </w:rPr>
        <w:t>, specializing in</w:t>
      </w:r>
      <w:r>
        <w:rPr>
          <w:rFonts w:hint="default" w:ascii="Times New Roman" w:hAnsi="Times New Roman" w:cs="Times New Roman"/>
          <w:i w:val="0"/>
          <w:iCs/>
          <w:color w:val="auto"/>
          <w:sz w:val="24"/>
          <w:szCs w:val="24"/>
        </w:rPr>
        <w:t xml:space="preserve"> </w:t>
      </w:r>
      <w:r>
        <w:rPr>
          <w:rFonts w:hint="default" w:ascii="Times New Roman" w:hAnsi="Times New Roman" w:cs="Times New Roman"/>
          <w:i w:val="0"/>
          <w:iCs/>
          <w:color w:val="auto"/>
          <w:sz w:val="24"/>
          <w:szCs w:val="24"/>
          <w:lang w:val="en-US"/>
        </w:rPr>
        <w:t>Medical English at the Department of Medicine at</w:t>
      </w:r>
      <w:r>
        <w:rPr>
          <w:rFonts w:hint="default" w:ascii="Times New Roman" w:hAnsi="Times New Roman" w:cs="Times New Roman"/>
          <w:i w:val="0"/>
          <w:iCs/>
          <w:color w:val="auto"/>
          <w:sz w:val="24"/>
          <w:szCs w:val="24"/>
        </w:rPr>
        <w:t xml:space="preserve"> Nguyen Tat Thanh University</w:t>
      </w:r>
      <w:r>
        <w:rPr>
          <w:rFonts w:hint="default" w:ascii="Times New Roman" w:hAnsi="Times New Roman" w:cs="Times New Roman"/>
          <w:i w:val="0"/>
          <w:iCs/>
          <w:color w:val="auto"/>
          <w:sz w:val="24"/>
          <w:szCs w:val="24"/>
          <w:lang w:val="en-US"/>
        </w:rPr>
        <w:t xml:space="preserve"> in </w:t>
      </w:r>
      <w:r>
        <w:rPr>
          <w:rFonts w:hint="default" w:ascii="Times New Roman" w:hAnsi="Times New Roman" w:cs="Times New Roman"/>
          <w:i w:val="0"/>
          <w:iCs/>
          <w:color w:val="auto"/>
          <w:sz w:val="24"/>
          <w:szCs w:val="24"/>
        </w:rPr>
        <w:t xml:space="preserve">Vietnam. He </w:t>
      </w:r>
      <w:r>
        <w:rPr>
          <w:rFonts w:hint="default" w:ascii="Times New Roman" w:hAnsi="Times New Roman" w:cs="Times New Roman"/>
          <w:i w:val="0"/>
          <w:iCs/>
          <w:color w:val="auto"/>
          <w:sz w:val="24"/>
          <w:szCs w:val="24"/>
          <w:lang w:val="en-US"/>
        </w:rPr>
        <w:t>holds</w:t>
      </w:r>
      <w:r>
        <w:rPr>
          <w:rFonts w:hint="default" w:ascii="Times New Roman" w:hAnsi="Times New Roman" w:cs="Times New Roman"/>
          <w:i w:val="0"/>
          <w:iCs/>
          <w:color w:val="auto"/>
          <w:sz w:val="24"/>
          <w:szCs w:val="24"/>
        </w:rPr>
        <w:t xml:space="preserve"> a Master</w:t>
      </w:r>
      <w:r>
        <w:rPr>
          <w:rFonts w:hint="default" w:ascii="Times New Roman" w:hAnsi="Times New Roman" w:cs="Times New Roman"/>
          <w:i w:val="0"/>
          <w:iCs/>
          <w:color w:val="auto"/>
          <w:sz w:val="24"/>
          <w:szCs w:val="24"/>
          <w:lang w:val="en-US"/>
        </w:rPr>
        <w:t>’s degree</w:t>
      </w:r>
      <w:r>
        <w:rPr>
          <w:rFonts w:hint="default" w:ascii="Times New Roman" w:hAnsi="Times New Roman" w:cs="Times New Roman"/>
          <w:i w:val="0"/>
          <w:iCs/>
          <w:color w:val="auto"/>
          <w:sz w:val="24"/>
          <w:szCs w:val="24"/>
        </w:rPr>
        <w:t xml:space="preserve"> in TESOL </w:t>
      </w:r>
      <w:r>
        <w:rPr>
          <w:rFonts w:hint="default" w:ascii="Times New Roman" w:hAnsi="Times New Roman" w:cs="Times New Roman"/>
          <w:i w:val="0"/>
          <w:iCs/>
          <w:color w:val="auto"/>
          <w:sz w:val="24"/>
          <w:szCs w:val="24"/>
          <w:lang w:val="en-US"/>
        </w:rPr>
        <w:t xml:space="preserve">from the </w:t>
      </w:r>
      <w:r>
        <w:rPr>
          <w:rFonts w:hint="default" w:ascii="Times New Roman" w:hAnsi="Times New Roman" w:cs="Times New Roman"/>
          <w:i w:val="0"/>
          <w:iCs/>
          <w:color w:val="auto"/>
          <w:sz w:val="24"/>
          <w:szCs w:val="24"/>
        </w:rPr>
        <w:t xml:space="preserve">University of Social Sciences and Humanities - HCMC National University. He has expressed his interests in researching various fields, including </w:t>
      </w:r>
      <w:r>
        <w:rPr>
          <w:rFonts w:hint="default" w:ascii="Times New Roman" w:hAnsi="Times New Roman" w:cs="Times New Roman"/>
          <w:i w:val="0"/>
          <w:iCs/>
          <w:color w:val="auto"/>
          <w:sz w:val="24"/>
          <w:szCs w:val="24"/>
          <w:lang w:val="en-US"/>
        </w:rPr>
        <w:t xml:space="preserve">Medical English, </w:t>
      </w:r>
      <w:r>
        <w:rPr>
          <w:rFonts w:hint="default" w:ascii="Times New Roman" w:hAnsi="Times New Roman" w:cs="Times New Roman"/>
          <w:i w:val="0"/>
          <w:iCs/>
          <w:color w:val="auto"/>
          <w:sz w:val="24"/>
          <w:szCs w:val="24"/>
        </w:rPr>
        <w:t>AI for Language Learning, Computer-Assisted Language Learning, and blended learning.</w:t>
      </w:r>
    </w:p>
    <w:p w14:paraId="55381659">
      <w:pPr>
        <w:pStyle w:val="16"/>
        <w:rPr>
          <w:rFonts w:asciiTheme="majorBidi" w:hAnsiTheme="majorBidi" w:cstheme="majorBidi"/>
          <w:sz w:val="24"/>
          <w:szCs w:val="24"/>
        </w:rPr>
      </w:pPr>
    </w:p>
    <w:p w14:paraId="649A46E0">
      <w:pPr>
        <w:rPr>
          <w:rFonts w:asciiTheme="majorBidi" w:hAnsiTheme="majorBidi" w:cstheme="majorBidi"/>
          <w:sz w:val="24"/>
          <w:szCs w:val="24"/>
        </w:rPr>
      </w:pPr>
    </w:p>
    <w:sectPr>
      <w:footerReference r:id="rId5" w:type="first"/>
      <w:footnotePr>
        <w:numRestart w:val="eachPage"/>
      </w:footnotePr>
      <w:pgSz w:w="11906" w:h="16838"/>
      <w:pgMar w:top="1440" w:right="1440" w:bottom="1440" w:left="144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B Zar">
    <w:altName w:val="Segoe Print"/>
    <w:panose1 w:val="00000400000000000000"/>
    <w:charset w:val="B2"/>
    <w:family w:val="auto"/>
    <w:pitch w:val="default"/>
    <w:sig w:usb0="00000000" w:usb1="00000000" w:usb2="00000008" w:usb3="00000000" w:csb0="00000040" w:csb1="00000000"/>
  </w:font>
  <w:font w:name="Garamond">
    <w:panose1 w:val="02020404030301010803"/>
    <w:charset w:val="00"/>
    <w:family w:val="roman"/>
    <w:pitch w:val="default"/>
    <w:sig w:usb0="00000287" w:usb1="00000000" w:usb2="00000000" w:usb3="00000000" w:csb0="0000009F" w:csb1="DFD70000"/>
  </w:font>
  <w:font w:name="TimesNewRomanPSMT">
    <w:altName w:val="MS Gothic"/>
    <w:panose1 w:val="00000000000000000000"/>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153A">
    <w:pPr>
      <w:pStyle w:val="7"/>
      <w:rPr>
        <w:rFonts w:hint="default" w:cs="Times New Roman"/>
        <w:lang w:val="en-US"/>
      </w:rPr>
    </w:pPr>
    <w:r>
      <w:rPr>
        <w:rFonts w:hint="default" w:cs="Times New Roman"/>
        <w:spacing w:val="-2"/>
        <w:lang w:val="en-US"/>
      </w:rPr>
      <w:t>Nguyen Huu Ngoc</w:t>
    </w:r>
    <w:r>
      <w:rPr>
        <w:rFonts w:cs="Times New Roman"/>
        <w:spacing w:val="-2"/>
      </w:rPr>
      <w:t>,</w:t>
    </w:r>
    <w:r>
      <w:rPr>
        <w:rFonts w:hint="default" w:cs="Times New Roman"/>
        <w:spacing w:val="-2"/>
        <w:lang w:val="en-US"/>
      </w:rPr>
      <w:t xml:space="preserve"> Mr.</w:t>
    </w:r>
    <w:r>
      <w:rPr>
        <w:rFonts w:cs="Times New Roman"/>
        <w:spacing w:val="-2"/>
      </w:rPr>
      <w:t>, Department</w:t>
    </w:r>
    <w:r>
      <w:rPr>
        <w:rFonts w:hint="default" w:cs="Times New Roman"/>
        <w:spacing w:val="-2"/>
        <w:lang w:val="en-US"/>
      </w:rPr>
      <w:t xml:space="preserve"> of Medicine</w:t>
    </w:r>
    <w:r>
      <w:rPr>
        <w:rFonts w:cs="Times New Roman"/>
        <w:spacing w:val="-2"/>
      </w:rPr>
      <w:t xml:space="preserve">, </w:t>
    </w:r>
    <w:r>
      <w:rPr>
        <w:rFonts w:hint="default" w:cs="Times New Roman"/>
        <w:spacing w:val="-2"/>
        <w:lang w:val="en-US"/>
      </w:rPr>
      <w:t xml:space="preserve">Nguyen Tat Thanh </w:t>
    </w:r>
    <w:r>
      <w:rPr>
        <w:rFonts w:cs="Times New Roman"/>
        <w:spacing w:val="-2"/>
      </w:rPr>
      <w:t xml:space="preserve">University, </w:t>
    </w:r>
    <w:r>
      <w:rPr>
        <w:rFonts w:hint="default" w:cs="Times New Roman"/>
        <w:spacing w:val="-2"/>
        <w:lang w:val="en-US"/>
      </w:rPr>
      <w:t xml:space="preserve">Ho Chi Minh </w:t>
    </w:r>
    <w:r>
      <w:rPr>
        <w:rFonts w:cs="Times New Roman"/>
        <w:spacing w:val="-2"/>
      </w:rPr>
      <w:t xml:space="preserve">City, </w:t>
    </w:r>
    <w:r>
      <w:rPr>
        <w:rFonts w:hint="default" w:cs="Times New Roman"/>
        <w:spacing w:val="-2"/>
        <w:lang w:val="en-US"/>
      </w:rPr>
      <w:t>Vietnam</w:t>
    </w:r>
    <w:r>
      <w:rPr>
        <w:rFonts w:cs="Times New Roman"/>
        <w:spacing w:val="-2"/>
      </w:rPr>
      <w:t xml:space="preserve">; </w:t>
    </w:r>
    <w:r>
      <w:rPr>
        <w:rFonts w:cs="Times New Roman"/>
        <w:i/>
        <w:iCs/>
        <w:spacing w:val="-2"/>
      </w:rPr>
      <w:t>Email:</w:t>
    </w:r>
    <w:r>
      <w:rPr>
        <w:rFonts w:cs="Times New Roman"/>
        <w:i/>
        <w:iCs/>
      </w:rPr>
      <w:t xml:space="preserve"> </w:t>
    </w:r>
    <w:r>
      <w:rPr>
        <w:rFonts w:hint="default" w:cs="Times New Roman"/>
        <w:i/>
        <w:iCs/>
        <w:lang w:val="en-US"/>
      </w:rPr>
      <w:t>nhngoc</w:t>
    </w:r>
    <w:r>
      <w:rPr>
        <w:rFonts w:cs="Times New Roman"/>
        <w:i/>
        <w:iCs/>
      </w:rPr>
      <w:t>@</w:t>
    </w:r>
    <w:r>
      <w:rPr>
        <w:rFonts w:hint="default" w:cs="Times New Roman"/>
        <w:i/>
        <w:iCs/>
        <w:lang w:val="en-US"/>
      </w:rPr>
      <w:t>ntt.edu</w:t>
    </w:r>
    <w:r>
      <w:rPr>
        <w:rFonts w:cs="Times New Roman"/>
        <w:i/>
        <w:iCs/>
      </w:rPr>
      <w:t>.</w:t>
    </w:r>
    <w:r>
      <w:rPr>
        <w:rFonts w:hint="default" w:cs="Times New Roman"/>
        <w:i/>
        <w:iCs/>
        <w:lang w:val="en-US"/>
      </w:rPr>
      <w:t>vn</w:t>
    </w:r>
  </w:p>
  <w:p w14:paraId="731304E1">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07A5C"/>
    <w:multiLevelType w:val="multilevel"/>
    <w:tmpl w:val="1C907A5C"/>
    <w:lvl w:ilvl="0" w:tentative="0">
      <w:start w:val="1"/>
      <w:numFmt w:val="decimal"/>
      <w:pStyle w:val="27"/>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6E9F804C"/>
    <w:multiLevelType w:val="multilevel"/>
    <w:tmpl w:val="6E9F804C"/>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numRestart w:val="eachPage"/>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Q0N7A0MjcyMrQwM7FQ0lEKTi0uzszPAykwrgUAnDZwhSwAAAA="/>
  </w:docVars>
  <w:rsids>
    <w:rsidRoot w:val="009A2266"/>
    <w:rsid w:val="000255FB"/>
    <w:rsid w:val="000452F9"/>
    <w:rsid w:val="0008495B"/>
    <w:rsid w:val="00097731"/>
    <w:rsid w:val="000D02DA"/>
    <w:rsid w:val="00100186"/>
    <w:rsid w:val="00105F23"/>
    <w:rsid w:val="001D1F3F"/>
    <w:rsid w:val="00230B4C"/>
    <w:rsid w:val="002334D9"/>
    <w:rsid w:val="0024049F"/>
    <w:rsid w:val="002639BD"/>
    <w:rsid w:val="00263F22"/>
    <w:rsid w:val="002835DB"/>
    <w:rsid w:val="00291EBB"/>
    <w:rsid w:val="002E660C"/>
    <w:rsid w:val="00316775"/>
    <w:rsid w:val="00352213"/>
    <w:rsid w:val="00352D49"/>
    <w:rsid w:val="00374F3D"/>
    <w:rsid w:val="00385D90"/>
    <w:rsid w:val="003943D0"/>
    <w:rsid w:val="003C1DED"/>
    <w:rsid w:val="003E053B"/>
    <w:rsid w:val="003E395E"/>
    <w:rsid w:val="003E7F04"/>
    <w:rsid w:val="00486E01"/>
    <w:rsid w:val="00492B4B"/>
    <w:rsid w:val="00531702"/>
    <w:rsid w:val="00534412"/>
    <w:rsid w:val="0055247B"/>
    <w:rsid w:val="0055635B"/>
    <w:rsid w:val="005D200D"/>
    <w:rsid w:val="005E6521"/>
    <w:rsid w:val="005F4AE4"/>
    <w:rsid w:val="0060356B"/>
    <w:rsid w:val="00622A07"/>
    <w:rsid w:val="006505BE"/>
    <w:rsid w:val="00660CAB"/>
    <w:rsid w:val="006A0AE2"/>
    <w:rsid w:val="006D5B06"/>
    <w:rsid w:val="006F01BE"/>
    <w:rsid w:val="00722EDE"/>
    <w:rsid w:val="007270FC"/>
    <w:rsid w:val="00731225"/>
    <w:rsid w:val="007507FE"/>
    <w:rsid w:val="00762AAD"/>
    <w:rsid w:val="007B54D6"/>
    <w:rsid w:val="0084425D"/>
    <w:rsid w:val="00871571"/>
    <w:rsid w:val="00881C36"/>
    <w:rsid w:val="00906B59"/>
    <w:rsid w:val="00934FC5"/>
    <w:rsid w:val="00942596"/>
    <w:rsid w:val="00943C2F"/>
    <w:rsid w:val="00950C30"/>
    <w:rsid w:val="009627F9"/>
    <w:rsid w:val="009A2266"/>
    <w:rsid w:val="00A01970"/>
    <w:rsid w:val="00A43867"/>
    <w:rsid w:val="00A6273B"/>
    <w:rsid w:val="00AA0B64"/>
    <w:rsid w:val="00AB1BE1"/>
    <w:rsid w:val="00AB40B0"/>
    <w:rsid w:val="00AD29B9"/>
    <w:rsid w:val="00AD7745"/>
    <w:rsid w:val="00AE1120"/>
    <w:rsid w:val="00B13FAF"/>
    <w:rsid w:val="00BA7885"/>
    <w:rsid w:val="00C47E23"/>
    <w:rsid w:val="00C51D2A"/>
    <w:rsid w:val="00C863B2"/>
    <w:rsid w:val="00C86B20"/>
    <w:rsid w:val="00CD3D29"/>
    <w:rsid w:val="00CD5CC3"/>
    <w:rsid w:val="00D27A4B"/>
    <w:rsid w:val="00D3302B"/>
    <w:rsid w:val="00DC5B1A"/>
    <w:rsid w:val="00DC5BCF"/>
    <w:rsid w:val="00DD1C98"/>
    <w:rsid w:val="00DD7139"/>
    <w:rsid w:val="00DE422F"/>
    <w:rsid w:val="00E40940"/>
    <w:rsid w:val="00E60357"/>
    <w:rsid w:val="00EB35B5"/>
    <w:rsid w:val="00EC1FC8"/>
    <w:rsid w:val="00EE6618"/>
    <w:rsid w:val="00F03E1A"/>
    <w:rsid w:val="00F63596"/>
    <w:rsid w:val="00F80056"/>
    <w:rsid w:val="00F80631"/>
    <w:rsid w:val="00FB2BFF"/>
    <w:rsid w:val="4A7C27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60" w:line="276" w:lineRule="auto"/>
      <w:ind w:firstLine="720"/>
      <w:jc w:val="both"/>
    </w:pPr>
    <w:rPr>
      <w:rFonts w:ascii="Times New Roman" w:hAnsi="Times New Roman" w:eastAsia="Times New Roman" w:cs="B Zar"/>
      <w:sz w:val="20"/>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character" w:styleId="5">
    <w:name w:val="Emphasis"/>
    <w:basedOn w:val="2"/>
    <w:qFormat/>
    <w:uiPriority w:val="20"/>
    <w:rPr>
      <w:i/>
      <w:iCs/>
    </w:rPr>
  </w:style>
  <w:style w:type="paragraph" w:styleId="6">
    <w:name w:val="footer"/>
    <w:basedOn w:val="7"/>
    <w:link w:val="23"/>
    <w:unhideWhenUsed/>
    <w:qFormat/>
    <w:uiPriority w:val="99"/>
    <w:pPr>
      <w:ind w:firstLine="0"/>
    </w:pPr>
  </w:style>
  <w:style w:type="paragraph" w:styleId="7">
    <w:name w:val="footnote text"/>
    <w:basedOn w:val="1"/>
    <w:link w:val="29"/>
    <w:unhideWhenUsed/>
    <w:qFormat/>
    <w:uiPriority w:val="99"/>
    <w:pPr>
      <w:spacing w:before="0" w:after="0" w:line="240" w:lineRule="auto"/>
      <w:ind w:left="142" w:hanging="142"/>
    </w:pPr>
    <w:rPr>
      <w:szCs w:val="20"/>
    </w:rPr>
  </w:style>
  <w:style w:type="character" w:styleId="8">
    <w:name w:val="footnote reference"/>
    <w:basedOn w:val="2"/>
    <w:semiHidden/>
    <w:unhideWhenUsed/>
    <w:uiPriority w:val="99"/>
    <w:rPr>
      <w:vertAlign w:val="superscript"/>
    </w:rPr>
  </w:style>
  <w:style w:type="paragraph" w:styleId="9">
    <w:name w:val="header"/>
    <w:basedOn w:val="1"/>
    <w:link w:val="22"/>
    <w:unhideWhenUsed/>
    <w:qFormat/>
    <w:uiPriority w:val="99"/>
    <w:pPr>
      <w:tabs>
        <w:tab w:val="center" w:pos="4680"/>
        <w:tab w:val="right" w:pos="9360"/>
      </w:tabs>
      <w:spacing w:after="0" w:line="240" w:lineRule="auto"/>
    </w:pPr>
  </w:style>
  <w:style w:type="character" w:styleId="10">
    <w:name w:val="Hyperlink"/>
    <w:basedOn w:val="2"/>
    <w:unhideWhenUsed/>
    <w:qFormat/>
    <w:uiPriority w:val="99"/>
    <w:rPr>
      <w:color w:val="0563C1" w:themeColor="hyperlink"/>
      <w:u w:val="single"/>
      <w14:textFill>
        <w14:solidFill>
          <w14:schemeClr w14:val="hlink"/>
        </w14:solidFill>
      </w14:textFill>
    </w:rPr>
  </w:style>
  <w:style w:type="paragraph" w:styleId="11">
    <w:name w:val="Normal (Web)"/>
    <w:basedOn w:val="1"/>
    <w:unhideWhenUsed/>
    <w:uiPriority w:val="99"/>
    <w:pPr>
      <w:spacing w:before="100" w:beforeAutospacing="1" w:after="100" w:afterAutospacing="1" w:line="240" w:lineRule="auto"/>
      <w:ind w:firstLine="0"/>
      <w:jc w:val="left"/>
    </w:pPr>
    <w:rPr>
      <w:rFonts w:cs="Times New Roman"/>
      <w:sz w:val="24"/>
      <w:szCs w:val="24"/>
    </w:rPr>
  </w:style>
  <w:style w:type="character" w:styleId="12">
    <w:name w:val="Strong"/>
    <w:basedOn w:val="2"/>
    <w:qFormat/>
    <w:uiPriority w:val="0"/>
    <w:rPr>
      <w:b/>
      <w:bCs/>
    </w:rPr>
  </w:style>
  <w:style w:type="table" w:styleId="13">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RALs-Authors"/>
    <w:basedOn w:val="1"/>
    <w:next w:val="15"/>
    <w:qFormat/>
    <w:uiPriority w:val="0"/>
    <w:pPr>
      <w:spacing w:after="120" w:line="240" w:lineRule="auto"/>
      <w:jc w:val="center"/>
    </w:pPr>
    <w:rPr>
      <w:rFonts w:cs="Times New Roman"/>
      <w:i/>
      <w:szCs w:val="20"/>
      <w:lang w:bidi="fa-IR"/>
    </w:rPr>
  </w:style>
  <w:style w:type="paragraph" w:customStyle="1" w:styleId="15">
    <w:name w:val="RALs-HeadingsNoIndent"/>
    <w:basedOn w:val="1"/>
    <w:next w:val="16"/>
    <w:qFormat/>
    <w:uiPriority w:val="0"/>
    <w:pPr>
      <w:keepNext/>
      <w:spacing w:before="240"/>
      <w:ind w:firstLine="0"/>
    </w:pPr>
    <w:rPr>
      <w:b/>
      <w:bCs/>
    </w:rPr>
  </w:style>
  <w:style w:type="paragraph" w:customStyle="1" w:styleId="16">
    <w:name w:val="RALs-Normal-NoIndent"/>
    <w:basedOn w:val="1"/>
    <w:qFormat/>
    <w:uiPriority w:val="0"/>
    <w:pPr>
      <w:ind w:firstLine="0"/>
    </w:pPr>
  </w:style>
  <w:style w:type="paragraph" w:customStyle="1" w:styleId="17">
    <w:name w:val="RALs-Title"/>
    <w:basedOn w:val="1"/>
    <w:next w:val="1"/>
    <w:link w:val="18"/>
    <w:qFormat/>
    <w:uiPriority w:val="0"/>
    <w:pPr>
      <w:spacing w:after="0"/>
      <w:ind w:firstLine="0"/>
      <w:jc w:val="center"/>
      <w:outlineLvl w:val="0"/>
    </w:pPr>
    <w:rPr>
      <w:rFonts w:cs="Times New Roman"/>
      <w:b/>
      <w:sz w:val="28"/>
      <w:szCs w:val="28"/>
      <w:lang w:val="zh-CN" w:eastAsia="zh-CN" w:bidi="fa-IR"/>
    </w:rPr>
  </w:style>
  <w:style w:type="character" w:customStyle="1" w:styleId="18">
    <w:name w:val="RALs-Title Char"/>
    <w:link w:val="17"/>
    <w:qFormat/>
    <w:uiPriority w:val="0"/>
    <w:rPr>
      <w:rFonts w:ascii="Times New Roman" w:hAnsi="Times New Roman" w:eastAsia="Times New Roman" w:cs="Times New Roman"/>
      <w:b/>
      <w:sz w:val="28"/>
      <w:szCs w:val="28"/>
      <w:lang w:val="zh-CN" w:eastAsia="zh-CN" w:bidi="fa-IR"/>
    </w:rPr>
  </w:style>
  <w:style w:type="paragraph" w:customStyle="1" w:styleId="19">
    <w:name w:val="RALs-PersianText"/>
    <w:basedOn w:val="1"/>
    <w:qFormat/>
    <w:uiPriority w:val="0"/>
    <w:pPr>
      <w:bidi/>
      <w:spacing w:line="240" w:lineRule="auto"/>
      <w:ind w:left="567" w:firstLine="0"/>
    </w:pPr>
    <w:rPr>
      <w:lang w:bidi="fa-IR"/>
    </w:rPr>
  </w:style>
  <w:style w:type="paragraph" w:customStyle="1" w:styleId="20">
    <w:name w:val="RALs-ReferencesList"/>
    <w:basedOn w:val="1"/>
    <w:qFormat/>
    <w:uiPriority w:val="0"/>
    <w:pPr>
      <w:spacing w:after="100"/>
      <w:ind w:left="426" w:hanging="426"/>
    </w:pPr>
    <w:rPr>
      <w:szCs w:val="20"/>
    </w:rPr>
  </w:style>
  <w:style w:type="paragraph" w:customStyle="1" w:styleId="21">
    <w:name w:val="RALs-BlockQuote"/>
    <w:basedOn w:val="1"/>
    <w:next w:val="1"/>
    <w:qFormat/>
    <w:uiPriority w:val="0"/>
    <w:pPr>
      <w:spacing w:after="120"/>
      <w:ind w:left="754" w:firstLine="0"/>
    </w:pPr>
  </w:style>
  <w:style w:type="character" w:customStyle="1" w:styleId="22">
    <w:name w:val="Header Char"/>
    <w:basedOn w:val="2"/>
    <w:link w:val="9"/>
    <w:qFormat/>
    <w:uiPriority w:val="99"/>
    <w:rPr>
      <w:rFonts w:ascii="Times New Roman" w:hAnsi="Times New Roman" w:eastAsia="Times New Roman" w:cs="B Zar"/>
      <w:sz w:val="20"/>
    </w:rPr>
  </w:style>
  <w:style w:type="character" w:customStyle="1" w:styleId="23">
    <w:name w:val="Footer Char"/>
    <w:basedOn w:val="2"/>
    <w:link w:val="6"/>
    <w:qFormat/>
    <w:uiPriority w:val="99"/>
    <w:rPr>
      <w:rFonts w:ascii="Times New Roman" w:hAnsi="Times New Roman" w:eastAsia="Times New Roman" w:cs="B Zar"/>
      <w:sz w:val="20"/>
      <w:szCs w:val="20"/>
    </w:rPr>
  </w:style>
  <w:style w:type="paragraph" w:customStyle="1" w:styleId="24">
    <w:name w:val="RALs-Heading1"/>
    <w:basedOn w:val="1"/>
    <w:next w:val="1"/>
    <w:qFormat/>
    <w:uiPriority w:val="0"/>
    <w:pPr>
      <w:keepNext/>
      <w:spacing w:before="240" w:after="0"/>
      <w:ind w:left="284" w:hanging="284"/>
      <w:jc w:val="center"/>
    </w:pPr>
    <w:rPr>
      <w:b/>
      <w:bCs/>
    </w:rPr>
  </w:style>
  <w:style w:type="paragraph" w:customStyle="1" w:styleId="25">
    <w:name w:val="RALs-Heading2"/>
    <w:basedOn w:val="1"/>
    <w:next w:val="1"/>
    <w:qFormat/>
    <w:uiPriority w:val="0"/>
    <w:pPr>
      <w:keepNext/>
      <w:spacing w:before="180"/>
      <w:ind w:left="284" w:hanging="284"/>
    </w:pPr>
    <w:rPr>
      <w:b/>
      <w:bCs/>
      <w:i/>
      <w:iCs/>
    </w:rPr>
  </w:style>
  <w:style w:type="paragraph" w:customStyle="1" w:styleId="26">
    <w:name w:val="RALs-Heading3"/>
    <w:basedOn w:val="1"/>
    <w:next w:val="1"/>
    <w:qFormat/>
    <w:uiPriority w:val="0"/>
    <w:pPr>
      <w:keepNext/>
      <w:ind w:left="284" w:hanging="284"/>
    </w:pPr>
    <w:rPr>
      <w:i/>
      <w:iCs/>
    </w:rPr>
  </w:style>
  <w:style w:type="paragraph" w:customStyle="1" w:styleId="27">
    <w:name w:val="RALs-List"/>
    <w:basedOn w:val="28"/>
    <w:qFormat/>
    <w:uiPriority w:val="0"/>
    <w:pPr>
      <w:numPr>
        <w:ilvl w:val="0"/>
        <w:numId w:val="1"/>
      </w:numPr>
      <w:tabs>
        <w:tab w:val="left" w:pos="360"/>
      </w:tabs>
      <w:spacing w:before="40"/>
      <w:ind w:left="1434" w:hanging="357"/>
      <w:contextualSpacing w:val="0"/>
    </w:pPr>
  </w:style>
  <w:style w:type="paragraph" w:styleId="28">
    <w:name w:val="List Paragraph"/>
    <w:basedOn w:val="1"/>
    <w:qFormat/>
    <w:uiPriority w:val="34"/>
    <w:pPr>
      <w:ind w:left="720"/>
      <w:contextualSpacing/>
    </w:pPr>
  </w:style>
  <w:style w:type="character" w:customStyle="1" w:styleId="29">
    <w:name w:val="Footnote Text Char"/>
    <w:basedOn w:val="2"/>
    <w:link w:val="7"/>
    <w:qFormat/>
    <w:uiPriority w:val="99"/>
    <w:rPr>
      <w:rFonts w:ascii="Times New Roman" w:hAnsi="Times New Roman" w:eastAsia="Times New Roman" w:cs="B Zar"/>
      <w:sz w:val="20"/>
      <w:szCs w:val="20"/>
    </w:rPr>
  </w:style>
  <w:style w:type="paragraph" w:customStyle="1" w:styleId="30">
    <w:name w:val="RALs-Heading4"/>
    <w:basedOn w:val="1"/>
    <w:next w:val="1"/>
    <w:qFormat/>
    <w:uiPriority w:val="0"/>
    <w:pPr>
      <w:keepNext/>
      <w:spacing w:before="180"/>
      <w:ind w:left="284" w:hanging="284"/>
    </w:pPr>
    <w:rPr>
      <w:i/>
      <w:iCs/>
    </w:rPr>
  </w:style>
  <w:style w:type="paragraph" w:customStyle="1" w:styleId="31">
    <w:name w:val="RALs-Heading5"/>
    <w:basedOn w:val="1"/>
    <w:next w:val="1"/>
    <w:qFormat/>
    <w:uiPriority w:val="0"/>
    <w:pPr>
      <w:keepNext/>
      <w:spacing w:before="180"/>
      <w:ind w:left="284" w:hanging="284"/>
    </w:pPr>
  </w:style>
  <w:style w:type="paragraph" w:customStyle="1" w:styleId="32">
    <w:name w:val="RALs-TableCaption"/>
    <w:basedOn w:val="1"/>
    <w:next w:val="16"/>
    <w:qFormat/>
    <w:uiPriority w:val="0"/>
    <w:pPr>
      <w:keepNext/>
      <w:ind w:left="720" w:hanging="720"/>
    </w:pPr>
  </w:style>
  <w:style w:type="table" w:customStyle="1" w:styleId="33">
    <w:name w:val="RALs-APA-Table"/>
    <w:basedOn w:val="3"/>
    <w:uiPriority w:val="99"/>
    <w:pPr>
      <w:spacing w:after="0" w:line="240" w:lineRule="auto"/>
      <w:jc w:val="center"/>
    </w:pPr>
    <w:rPr>
      <w:rFonts w:ascii="Garamond" w:hAnsi="Garamond" w:eastAsia="SimSun" w:cs="Arial"/>
      <w:sz w:val="20"/>
      <w:szCs w:val="20"/>
    </w:rPr>
    <w:tblPr>
      <w:tblBorders>
        <w:top w:val="single" w:color="auto" w:sz="4" w:space="0"/>
        <w:bottom w:val="single" w:color="auto" w:sz="4" w:space="0"/>
      </w:tblBorders>
    </w:tblPr>
    <w:tcPr>
      <w:vAlign w:val="center"/>
    </w:tcPr>
    <w:tblStylePr w:type="firstRow">
      <w:pPr>
        <w:wordWrap/>
        <w:jc w:val="left"/>
      </w:pPr>
      <w:rPr>
        <w:b w:val="0"/>
      </w:rPr>
      <w:tcPr>
        <w:tcBorders>
          <w:top w:val="single" w:color="auto" w:sz="4" w:space="0"/>
          <w:bottom w:val="single" w:color="auto" w:sz="4" w:space="0"/>
        </w:tcBorders>
      </w:tcPr>
    </w:tblStylePr>
  </w:style>
  <w:style w:type="paragraph" w:customStyle="1" w:styleId="34">
    <w:name w:val="RALs-TableText"/>
    <w:basedOn w:val="1"/>
    <w:qFormat/>
    <w:uiPriority w:val="0"/>
    <w:pPr>
      <w:spacing w:before="0" w:after="0"/>
      <w:ind w:firstLine="0"/>
    </w:pPr>
    <w:rPr>
      <w:szCs w:val="20"/>
    </w:rPr>
  </w:style>
  <w:style w:type="paragraph" w:customStyle="1" w:styleId="35">
    <w:name w:val="RALs-FigureCaption"/>
    <w:basedOn w:val="32"/>
    <w:next w:val="36"/>
    <w:qFormat/>
    <w:uiPriority w:val="0"/>
    <w:pPr>
      <w:ind w:left="0" w:firstLine="0"/>
      <w:jc w:val="center"/>
    </w:pPr>
  </w:style>
  <w:style w:type="paragraph" w:customStyle="1" w:styleId="36">
    <w:name w:val="RALs-Normal"/>
    <w:basedOn w:val="1"/>
    <w:qFormat/>
    <w:uiPriority w:val="0"/>
  </w:style>
  <w:style w:type="paragraph" w:customStyle="1" w:styleId="37">
    <w:name w:val="RALs-TableNote"/>
    <w:basedOn w:val="1"/>
    <w:qFormat/>
    <w:uiPriority w:val="0"/>
    <w:pPr>
      <w:spacing w:before="40"/>
      <w:ind w:firstLine="0"/>
    </w:pPr>
    <w:rPr>
      <w:sz w:val="18"/>
      <w:szCs w:val="20"/>
    </w:rPr>
  </w:style>
  <w:style w:type="table" w:customStyle="1" w:styleId="38">
    <w:name w:val="Light Shading1"/>
    <w:basedOn w:val="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datastoreItem>
</file>

<file path=docProps/app.xml><?xml version="1.0" encoding="utf-8"?>
<Properties xmlns="http://schemas.openxmlformats.org/officeDocument/2006/extended-properties" xmlns:vt="http://schemas.openxmlformats.org/officeDocument/2006/docPropsVTypes">
  <Template>Normal</Template>
  <Pages>17</Pages>
  <Words>741</Words>
  <Characters>4227</Characters>
  <Lines>35</Lines>
  <Paragraphs>9</Paragraphs>
  <TotalTime>8</TotalTime>
  <ScaleCrop>false</ScaleCrop>
  <LinksUpToDate>false</LinksUpToDate>
  <CharactersWithSpaces>4959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2020-07-23T03:39:00Z</dcterms:created>
  <dc:creator>AD</dc:creator>
  <cp:lastModifiedBy>Ngọc Nguyễn Hữu</cp:lastModifiedBy>
  <dcterms:modified xsi:type="dcterms:W3CDTF">2025-07-15T08:42:13Z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B89D5BB1FCE24CFEA9655CDF843D66F9_13</vt:lpwstr>
  </property>
</Properties>
</file>