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8413" w14:textId="77777777" w:rsidR="00B87C42" w:rsidRDefault="00002276" w:rsidP="00B87C42">
      <w:pPr>
        <w:spacing w:before="0" w:after="120"/>
        <w:ind w:firstLine="0"/>
        <w:jc w:val="center"/>
        <w:rPr>
          <w:rFonts w:cs="Times New Roman"/>
          <w:b/>
          <w:bCs/>
          <w:sz w:val="24"/>
          <w:szCs w:val="24"/>
        </w:rPr>
      </w:pPr>
      <w:r w:rsidRPr="00216405">
        <w:rPr>
          <w:rFonts w:cs="Times New Roman"/>
          <w:b/>
          <w:bCs/>
          <w:sz w:val="24"/>
          <w:szCs w:val="24"/>
        </w:rPr>
        <w:t xml:space="preserve">Enhancing English Syntactic Competence through AI-Supported Instruction: </w:t>
      </w:r>
    </w:p>
    <w:p w14:paraId="18EC7F8A" w14:textId="6CB67D1C" w:rsidR="00002276" w:rsidRPr="00216405" w:rsidRDefault="00002276" w:rsidP="00B87C42">
      <w:pPr>
        <w:spacing w:before="0" w:after="120"/>
        <w:ind w:firstLine="0"/>
        <w:jc w:val="center"/>
        <w:rPr>
          <w:rFonts w:cs="Times New Roman"/>
          <w:b/>
          <w:bCs/>
          <w:sz w:val="24"/>
          <w:szCs w:val="24"/>
        </w:rPr>
      </w:pPr>
      <w:r w:rsidRPr="00216405">
        <w:rPr>
          <w:rFonts w:cs="Times New Roman"/>
          <w:b/>
          <w:bCs/>
          <w:sz w:val="24"/>
          <w:szCs w:val="24"/>
        </w:rPr>
        <w:t>A Quasi-Experimental Study of English-Majored Sophomores at HUFLIT</w:t>
      </w:r>
    </w:p>
    <w:p w14:paraId="7CACEF4F" w14:textId="762B9835" w:rsidR="00722EDE" w:rsidRPr="00216405" w:rsidRDefault="00002276" w:rsidP="005631BB">
      <w:pPr>
        <w:pStyle w:val="RALs-Authors"/>
        <w:tabs>
          <w:tab w:val="left" w:pos="0"/>
          <w:tab w:val="left" w:pos="270"/>
        </w:tabs>
        <w:ind w:firstLine="0"/>
        <w:rPr>
          <w:sz w:val="24"/>
          <w:szCs w:val="24"/>
        </w:rPr>
      </w:pPr>
      <w:proofErr w:type="spellStart"/>
      <w:r w:rsidRPr="00216405">
        <w:rPr>
          <w:sz w:val="24"/>
          <w:szCs w:val="24"/>
        </w:rPr>
        <w:t>Myphuongnguyen</w:t>
      </w:r>
      <w:proofErr w:type="spellEnd"/>
      <w:r w:rsidR="00722EDE" w:rsidRPr="00216405">
        <w:rPr>
          <w:rStyle w:val="FootnoteReference"/>
          <w:sz w:val="24"/>
          <w:szCs w:val="24"/>
        </w:rPr>
        <w:footnoteReference w:id="1"/>
      </w:r>
    </w:p>
    <w:p w14:paraId="11659CB8" w14:textId="77777777" w:rsidR="00316775" w:rsidRPr="00216405" w:rsidRDefault="00316775" w:rsidP="00B87C42">
      <w:pPr>
        <w:pStyle w:val="RALs-HeadingsNoIndent"/>
        <w:spacing w:before="0" w:after="120"/>
        <w:jc w:val="left"/>
        <w:rPr>
          <w:rFonts w:cs="Times New Roman"/>
          <w:sz w:val="24"/>
          <w:szCs w:val="24"/>
        </w:rPr>
      </w:pPr>
    </w:p>
    <w:p w14:paraId="0239EB6E" w14:textId="77777777" w:rsidR="00722EDE" w:rsidRPr="00216405" w:rsidRDefault="00722EDE" w:rsidP="00ED7630">
      <w:pPr>
        <w:pStyle w:val="RALs-HeadingsNoIndent"/>
        <w:spacing w:before="0" w:after="120"/>
        <w:rPr>
          <w:rFonts w:cs="Times New Roman"/>
          <w:sz w:val="24"/>
          <w:szCs w:val="24"/>
        </w:rPr>
      </w:pPr>
      <w:r w:rsidRPr="00216405">
        <w:rPr>
          <w:rFonts w:cs="Times New Roman"/>
          <w:sz w:val="24"/>
          <w:szCs w:val="24"/>
        </w:rPr>
        <w:t>Abstract</w:t>
      </w:r>
    </w:p>
    <w:p w14:paraId="0309915D" w14:textId="58E9922C" w:rsidR="00E40940" w:rsidRPr="00271FC6" w:rsidRDefault="00002276" w:rsidP="00CA1418">
      <w:pPr>
        <w:shd w:val="clear" w:color="auto" w:fill="FFFFFF"/>
        <w:spacing w:before="0" w:after="120" w:line="240" w:lineRule="auto"/>
        <w:ind w:firstLine="0"/>
        <w:jc w:val="left"/>
        <w:rPr>
          <w:rFonts w:cs="Times New Roman"/>
          <w:color w:val="333333"/>
          <w:sz w:val="24"/>
          <w:szCs w:val="24"/>
        </w:rPr>
      </w:pPr>
      <w:r w:rsidRPr="00271FC6">
        <w:rPr>
          <w:rFonts w:cs="Times New Roman"/>
          <w:sz w:val="24"/>
          <w:szCs w:val="24"/>
        </w:rPr>
        <w:t>The aim of the present study was to assess the effectiveness of artificial intelligence (AI) in improving HUFLIT English-majored sophomores’ syntactic skills with the core textbook “Analyzing Sentences</w:t>
      </w:r>
      <w:r w:rsidR="00D86926">
        <w:rPr>
          <w:rFonts w:cs="Times New Roman"/>
          <w:sz w:val="24"/>
          <w:szCs w:val="24"/>
        </w:rPr>
        <w:t>:</w:t>
      </w:r>
      <w:r w:rsidRPr="00271FC6">
        <w:rPr>
          <w:rFonts w:cs="Times New Roman"/>
          <w:sz w:val="24"/>
          <w:szCs w:val="24"/>
        </w:rPr>
        <w:t xml:space="preserve"> An Introduction to English Syntax” by Noel Burton-Roberts (5th edition,</w:t>
      </w:r>
      <w:r w:rsidR="00D86926">
        <w:rPr>
          <w:rFonts w:cs="Times New Roman"/>
          <w:sz w:val="24"/>
          <w:szCs w:val="24"/>
        </w:rPr>
        <w:t xml:space="preserve"> </w:t>
      </w:r>
      <w:r w:rsidRPr="00271FC6">
        <w:rPr>
          <w:rFonts w:cs="Times New Roman"/>
          <w:sz w:val="24"/>
          <w:szCs w:val="24"/>
        </w:rPr>
        <w:t>202</w:t>
      </w:r>
      <w:r w:rsidR="00237350">
        <w:rPr>
          <w:rFonts w:cs="Times New Roman"/>
          <w:sz w:val="24"/>
          <w:szCs w:val="24"/>
        </w:rPr>
        <w:t>2</w:t>
      </w:r>
      <w:r w:rsidRPr="00271FC6">
        <w:rPr>
          <w:rFonts w:cs="Times New Roman"/>
          <w:sz w:val="24"/>
          <w:szCs w:val="24"/>
        </w:rPr>
        <w:t>). In consideration of the scarcity of research on the application of AI in Syntax subject, a quasi-experimental mixed-methods approach was employed. A total of 80 second-year students majoring in English at HUFLIT University were randomly selected.</w:t>
      </w:r>
      <w:r w:rsidRPr="00271FC6">
        <w:rPr>
          <w:rFonts w:cs="Times New Roman"/>
          <w:sz w:val="24"/>
          <w:szCs w:val="24"/>
        </w:rPr>
        <w:br/>
        <w:t>The methods used for collecting the data included a pretest, a posttest, a perception questionnaire, and semi-structured interviews. The experimental group used AI tools</w:t>
      </w:r>
      <w:r w:rsidR="00D86926">
        <w:rPr>
          <w:rFonts w:cs="Times New Roman"/>
          <w:sz w:val="24"/>
          <w:szCs w:val="24"/>
        </w:rPr>
        <w:t>,</w:t>
      </w:r>
      <w:r w:rsidRPr="00271FC6">
        <w:rPr>
          <w:rFonts w:cs="Times New Roman"/>
          <w:sz w:val="24"/>
          <w:szCs w:val="24"/>
        </w:rPr>
        <w:t xml:space="preserve"> including ChatGPT, </w:t>
      </w:r>
      <w:proofErr w:type="spellStart"/>
      <w:r w:rsidRPr="00271FC6">
        <w:rPr>
          <w:rFonts w:cs="Times New Roman"/>
          <w:sz w:val="24"/>
          <w:szCs w:val="24"/>
        </w:rPr>
        <w:t>NotebookLM</w:t>
      </w:r>
      <w:proofErr w:type="spellEnd"/>
      <w:r w:rsidRPr="00271FC6">
        <w:rPr>
          <w:rFonts w:cs="Times New Roman"/>
          <w:sz w:val="24"/>
          <w:szCs w:val="24"/>
        </w:rPr>
        <w:t>, and Edtechcorner.com with Text2Tree to support learning and practice. Quantitative findings show that the experimental group significantly outperformed the control group on three aspects of syntactic ability: conceptual understanding, applied knowledge, and structural analysis, and large effect sizes were recorded.</w:t>
      </w:r>
      <w:r w:rsidRPr="00271FC6">
        <w:rPr>
          <w:rFonts w:cs="Times New Roman"/>
          <w:sz w:val="24"/>
          <w:szCs w:val="24"/>
        </w:rPr>
        <w:br/>
        <w:t xml:space="preserve">The findings showed large effect sizes for these three aspects. The qualitative findings </w:t>
      </w:r>
      <w:r w:rsidR="0045724E">
        <w:rPr>
          <w:rFonts w:cs="Times New Roman"/>
          <w:sz w:val="24"/>
          <w:szCs w:val="24"/>
        </w:rPr>
        <w:t xml:space="preserve">indicated </w:t>
      </w:r>
      <w:r w:rsidRPr="00271FC6">
        <w:rPr>
          <w:rFonts w:cs="Times New Roman"/>
          <w:sz w:val="24"/>
          <w:szCs w:val="24"/>
        </w:rPr>
        <w:t xml:space="preserve">that AI technology </w:t>
      </w:r>
      <w:r w:rsidR="00953A2A">
        <w:rPr>
          <w:rFonts w:cs="Times New Roman"/>
          <w:sz w:val="24"/>
          <w:szCs w:val="24"/>
        </w:rPr>
        <w:t xml:space="preserve">made </w:t>
      </w:r>
      <w:r w:rsidRPr="00271FC6">
        <w:rPr>
          <w:rFonts w:cs="Times New Roman"/>
          <w:sz w:val="24"/>
          <w:szCs w:val="24"/>
        </w:rPr>
        <w:t>learners more autonomous and motivated. However, there were limitations such as dependence and inaccuracies.</w:t>
      </w:r>
      <w:r w:rsidRPr="00271FC6">
        <w:rPr>
          <w:rFonts w:cs="Times New Roman"/>
          <w:sz w:val="24"/>
          <w:szCs w:val="24"/>
        </w:rPr>
        <w:br/>
        <w:t xml:space="preserve">The results imply that AI can potentially serve as a pedagogical scaffold in the teaching of </w:t>
      </w:r>
      <w:r w:rsidR="00D86926">
        <w:rPr>
          <w:rFonts w:cs="Times New Roman"/>
          <w:sz w:val="24"/>
          <w:szCs w:val="24"/>
        </w:rPr>
        <w:t xml:space="preserve">the </w:t>
      </w:r>
      <w:r w:rsidRPr="00271FC6">
        <w:rPr>
          <w:rFonts w:cs="Times New Roman"/>
          <w:sz w:val="24"/>
          <w:szCs w:val="24"/>
        </w:rPr>
        <w:t>Syntax subject. This study adds to the body of research on AI in assisting language learning by expanding its scope to another underexplored area of language acquisition and providing implications for the integration of AI in higher education settings. Briefly, AI provides valuable tools for teaching learners’ syntactic competence effectively</w:t>
      </w:r>
      <w:r w:rsidR="00681FAD">
        <w:rPr>
          <w:rFonts w:cs="Times New Roman"/>
          <w:sz w:val="24"/>
          <w:szCs w:val="24"/>
        </w:rPr>
        <w:t>.</w:t>
      </w:r>
    </w:p>
    <w:p w14:paraId="797548E7" w14:textId="77777777" w:rsidR="00B93F6A" w:rsidRPr="00271FC6" w:rsidRDefault="00002276" w:rsidP="005631BB">
      <w:pPr>
        <w:spacing w:before="0" w:after="120"/>
        <w:rPr>
          <w:rFonts w:cs="Times New Roman"/>
          <w:sz w:val="24"/>
          <w:szCs w:val="24"/>
        </w:rPr>
      </w:pPr>
      <w:r w:rsidRPr="00271FC6">
        <w:rPr>
          <w:rFonts w:cs="Times New Roman"/>
          <w:b/>
          <w:bCs/>
          <w:i/>
          <w:iCs/>
          <w:sz w:val="24"/>
          <w:szCs w:val="24"/>
        </w:rPr>
        <w:t>Keywords</w:t>
      </w:r>
      <w:r w:rsidRPr="00271FC6">
        <w:rPr>
          <w:rFonts w:cs="Times New Roman"/>
          <w:b/>
          <w:bCs/>
          <w:sz w:val="24"/>
          <w:szCs w:val="24"/>
        </w:rPr>
        <w:t>:</w:t>
      </w:r>
      <w:r w:rsidR="00B93F6A" w:rsidRPr="00271FC6">
        <w:rPr>
          <w:rFonts w:cs="Times New Roman"/>
          <w:b/>
          <w:bCs/>
          <w:sz w:val="24"/>
          <w:szCs w:val="24"/>
        </w:rPr>
        <w:t xml:space="preserve"> </w:t>
      </w:r>
      <w:r w:rsidR="00B93F6A" w:rsidRPr="00271FC6">
        <w:rPr>
          <w:rFonts w:cs="Times New Roman"/>
          <w:sz w:val="24"/>
          <w:szCs w:val="24"/>
        </w:rPr>
        <w:t>artificial intelligence, syntactic competence, AI-supported instruction, higher education pedagogy</w:t>
      </w:r>
    </w:p>
    <w:p w14:paraId="337D835E" w14:textId="2F02C30E" w:rsidR="00316775" w:rsidRPr="00216405" w:rsidRDefault="00316775" w:rsidP="00ED7630">
      <w:pPr>
        <w:spacing w:before="0" w:after="120"/>
        <w:ind w:firstLine="284"/>
        <w:rPr>
          <w:rFonts w:cs="Times New Roman"/>
          <w:b/>
          <w:bCs/>
          <w:sz w:val="24"/>
          <w:szCs w:val="24"/>
        </w:rPr>
      </w:pPr>
    </w:p>
    <w:p w14:paraId="7125796C" w14:textId="77777777" w:rsidR="00722EDE" w:rsidRPr="00216405" w:rsidRDefault="00722EDE" w:rsidP="003A5B6B">
      <w:pPr>
        <w:pStyle w:val="RALs-Heading1"/>
        <w:spacing w:before="0" w:after="120" w:line="480" w:lineRule="auto"/>
        <w:rPr>
          <w:rFonts w:cs="Times New Roman"/>
          <w:b w:val="0"/>
          <w:bCs w:val="0"/>
          <w:sz w:val="24"/>
          <w:szCs w:val="24"/>
        </w:rPr>
      </w:pPr>
      <w:r w:rsidRPr="00216405">
        <w:rPr>
          <w:rFonts w:cs="Times New Roman"/>
          <w:sz w:val="24"/>
          <w:szCs w:val="24"/>
        </w:rPr>
        <w:t>1. Introduction</w:t>
      </w:r>
    </w:p>
    <w:p w14:paraId="5C36A787" w14:textId="02C1A01C" w:rsidR="00A24E6F" w:rsidRPr="00216405" w:rsidRDefault="00A24E6F" w:rsidP="003A5B6B">
      <w:pPr>
        <w:spacing w:before="0" w:after="120" w:line="480" w:lineRule="auto"/>
        <w:rPr>
          <w:rFonts w:cs="Times New Roman"/>
          <w:sz w:val="24"/>
          <w:szCs w:val="24"/>
        </w:rPr>
      </w:pPr>
      <w:r w:rsidRPr="00216405">
        <w:rPr>
          <w:rFonts w:cs="Times New Roman"/>
          <w:sz w:val="24"/>
          <w:szCs w:val="24"/>
        </w:rPr>
        <w:t>The rapid integration of artificial intelligence (AI) is currently changing the paradigm of higher education. Regarding the Teaching English to Speakers of Other Languages (TESOL) program, the potential of AI has already been well researched concerning its ability to improve communicative macro-skills</w:t>
      </w:r>
      <w:r w:rsidR="003962BB">
        <w:rPr>
          <w:rFonts w:cs="Times New Roman"/>
          <w:sz w:val="24"/>
          <w:szCs w:val="24"/>
        </w:rPr>
        <w:t>,</w:t>
      </w:r>
      <w:r w:rsidRPr="00216405">
        <w:rPr>
          <w:rFonts w:cs="Times New Roman"/>
          <w:sz w:val="24"/>
          <w:szCs w:val="24"/>
        </w:rPr>
        <w:t xml:space="preserve"> yet its applicability within formal linguistic studies</w:t>
      </w:r>
      <w:r w:rsidR="006A5FDA">
        <w:rPr>
          <w:rFonts w:cs="Times New Roman"/>
          <w:sz w:val="24"/>
          <w:szCs w:val="24"/>
        </w:rPr>
        <w:t>,</w:t>
      </w:r>
      <w:r w:rsidRPr="00216405">
        <w:rPr>
          <w:rFonts w:cs="Times New Roman"/>
          <w:sz w:val="24"/>
          <w:szCs w:val="24"/>
        </w:rPr>
        <w:t xml:space="preserve"> particularly English </w:t>
      </w:r>
      <w:r w:rsidR="009E5E22">
        <w:rPr>
          <w:rFonts w:cs="Times New Roman"/>
          <w:sz w:val="24"/>
          <w:szCs w:val="24"/>
        </w:rPr>
        <w:t>s</w:t>
      </w:r>
      <w:r w:rsidRPr="00216405">
        <w:rPr>
          <w:rFonts w:cs="Times New Roman"/>
          <w:sz w:val="24"/>
          <w:szCs w:val="24"/>
        </w:rPr>
        <w:t xml:space="preserve">yntax – remains uncharted territory. For sophomore students majoring in English, the </w:t>
      </w:r>
      <w:r w:rsidRPr="00216405">
        <w:rPr>
          <w:rFonts w:cs="Times New Roman"/>
          <w:sz w:val="24"/>
          <w:szCs w:val="24"/>
        </w:rPr>
        <w:lastRenderedPageBreak/>
        <w:t>process of learning language mechanics becomes a mentally demanding task, entailing a move from instinctive to systematic language behavior.</w:t>
      </w:r>
    </w:p>
    <w:p w14:paraId="37C5BE89" w14:textId="6459DE53" w:rsidR="00A24E6F" w:rsidRPr="00216405" w:rsidRDefault="00A24E6F" w:rsidP="003A5B6B">
      <w:pPr>
        <w:spacing w:before="0" w:after="120" w:line="480" w:lineRule="auto"/>
        <w:ind w:firstLine="0"/>
        <w:rPr>
          <w:rFonts w:cs="Times New Roman"/>
          <w:b/>
          <w:bCs/>
          <w:sz w:val="24"/>
          <w:szCs w:val="24"/>
        </w:rPr>
      </w:pPr>
      <w:r w:rsidRPr="00216405">
        <w:rPr>
          <w:rFonts w:cs="Times New Roman"/>
          <w:b/>
          <w:bCs/>
          <w:sz w:val="24"/>
          <w:szCs w:val="24"/>
        </w:rPr>
        <w:t xml:space="preserve">1.1 The </w:t>
      </w:r>
      <w:r w:rsidR="001D082C">
        <w:rPr>
          <w:rFonts w:cs="Times New Roman"/>
          <w:b/>
          <w:bCs/>
          <w:sz w:val="24"/>
          <w:szCs w:val="24"/>
        </w:rPr>
        <w:t>Problems of Teaching</w:t>
      </w:r>
      <w:r w:rsidRPr="00216405">
        <w:rPr>
          <w:rFonts w:cs="Times New Roman"/>
          <w:b/>
          <w:bCs/>
          <w:sz w:val="24"/>
          <w:szCs w:val="24"/>
        </w:rPr>
        <w:t xml:space="preserve"> Syntax</w:t>
      </w:r>
    </w:p>
    <w:p w14:paraId="382B551A" w14:textId="04C82174" w:rsidR="00A24E6F" w:rsidRPr="00216405" w:rsidRDefault="00417756" w:rsidP="003A5B6B">
      <w:pPr>
        <w:spacing w:before="0" w:after="120" w:line="480" w:lineRule="auto"/>
        <w:rPr>
          <w:rFonts w:cs="Times New Roman"/>
          <w:sz w:val="24"/>
          <w:szCs w:val="24"/>
        </w:rPr>
      </w:pPr>
      <w:r w:rsidRPr="00417756">
        <w:rPr>
          <w:rFonts w:cs="Times New Roman"/>
          <w:sz w:val="24"/>
          <w:szCs w:val="24"/>
        </w:rPr>
        <w:t>The syntax curriculum of Ho Chi Minh University of Foreign Languages-Information Technology is built based on the syntax curriculum of Noel Burton-Roberts in</w:t>
      </w:r>
      <w:r w:rsidR="00FC0D1A">
        <w:rPr>
          <w:rFonts w:cs="Times New Roman"/>
          <w:sz w:val="24"/>
          <w:szCs w:val="24"/>
        </w:rPr>
        <w:t xml:space="preserve"> 202</w:t>
      </w:r>
      <w:r w:rsidR="00237350">
        <w:rPr>
          <w:rFonts w:cs="Times New Roman"/>
          <w:sz w:val="24"/>
          <w:szCs w:val="24"/>
        </w:rPr>
        <w:t>2</w:t>
      </w:r>
      <w:r w:rsidR="0099397D">
        <w:rPr>
          <w:rFonts w:cs="Times New Roman"/>
          <w:sz w:val="24"/>
          <w:szCs w:val="24"/>
        </w:rPr>
        <w:t xml:space="preserve">. </w:t>
      </w:r>
      <w:r w:rsidR="00A24E6F" w:rsidRPr="00216405">
        <w:rPr>
          <w:rFonts w:cs="Times New Roman"/>
          <w:sz w:val="24"/>
          <w:szCs w:val="24"/>
        </w:rPr>
        <w:t>This model requires students to understand X-bar Theory, Hierarchical Phrase Structure Markers, and Constituent Analysis. Historically, the teaching of these theoretical aspects of linguistics takes place in a deductive manner. As a result, students may experience linguistic fossilization or become overwhelmed with anxiety because of their inability to conceptualize the relationships between various elements on a deep structure level.</w:t>
      </w:r>
    </w:p>
    <w:p w14:paraId="716C9D49" w14:textId="77777777" w:rsidR="00A24E6F" w:rsidRPr="00216405" w:rsidRDefault="00A24E6F" w:rsidP="003A5B6B">
      <w:pPr>
        <w:spacing w:before="0" w:after="120" w:line="480" w:lineRule="auto"/>
        <w:ind w:firstLine="0"/>
        <w:rPr>
          <w:rFonts w:cs="Times New Roman"/>
          <w:b/>
          <w:bCs/>
          <w:sz w:val="24"/>
          <w:szCs w:val="24"/>
        </w:rPr>
      </w:pPr>
      <w:r w:rsidRPr="00216405">
        <w:rPr>
          <w:rFonts w:cs="Times New Roman"/>
          <w:b/>
          <w:bCs/>
          <w:sz w:val="24"/>
          <w:szCs w:val="24"/>
        </w:rPr>
        <w:t>1.2 AI as a Cognitive and Visual Scaffold</w:t>
      </w:r>
    </w:p>
    <w:p w14:paraId="6EDAE75D" w14:textId="35B2530E" w:rsidR="00A24E6F" w:rsidRPr="00216405" w:rsidRDefault="00A24E6F" w:rsidP="003A5B6B">
      <w:pPr>
        <w:spacing w:before="0" w:after="120" w:line="480" w:lineRule="auto"/>
        <w:rPr>
          <w:rFonts w:cs="Times New Roman"/>
          <w:sz w:val="24"/>
          <w:szCs w:val="24"/>
        </w:rPr>
      </w:pPr>
      <w:r w:rsidRPr="00216405">
        <w:rPr>
          <w:rFonts w:cs="Times New Roman"/>
          <w:sz w:val="24"/>
          <w:szCs w:val="24"/>
        </w:rPr>
        <w:t xml:space="preserve">Considering this matter, the arrival of LLMs in conjunction with EdTech technologies provides a </w:t>
      </w:r>
      <w:r w:rsidR="00C0736A">
        <w:rPr>
          <w:rFonts w:cs="Times New Roman"/>
          <w:sz w:val="24"/>
          <w:szCs w:val="24"/>
        </w:rPr>
        <w:t xml:space="preserve">wonderful </w:t>
      </w:r>
      <w:r w:rsidRPr="00216405">
        <w:rPr>
          <w:rFonts w:cs="Times New Roman"/>
          <w:sz w:val="24"/>
          <w:szCs w:val="24"/>
        </w:rPr>
        <w:t>chance to do so.</w:t>
      </w:r>
      <w:r w:rsidR="00C0736A">
        <w:rPr>
          <w:rFonts w:cs="Times New Roman"/>
          <w:sz w:val="24"/>
          <w:szCs w:val="24"/>
        </w:rPr>
        <w:t xml:space="preserve"> T</w:t>
      </w:r>
      <w:r w:rsidRPr="00216405">
        <w:rPr>
          <w:rFonts w:cs="Times New Roman"/>
          <w:sz w:val="24"/>
          <w:szCs w:val="24"/>
        </w:rPr>
        <w:t xml:space="preserve">he mentioned combination of ChatGPT and </w:t>
      </w:r>
      <w:proofErr w:type="spellStart"/>
      <w:r w:rsidRPr="00216405">
        <w:rPr>
          <w:rFonts w:cs="Times New Roman"/>
          <w:sz w:val="24"/>
          <w:szCs w:val="24"/>
        </w:rPr>
        <w:t>NotebookLM</w:t>
      </w:r>
      <w:proofErr w:type="spellEnd"/>
      <w:r w:rsidRPr="00216405">
        <w:rPr>
          <w:rFonts w:cs="Times New Roman"/>
          <w:sz w:val="24"/>
          <w:szCs w:val="24"/>
        </w:rPr>
        <w:t xml:space="preserve">, </w:t>
      </w:r>
      <w:r w:rsidR="00C0736A">
        <w:rPr>
          <w:rFonts w:cs="Times New Roman"/>
          <w:sz w:val="24"/>
          <w:szCs w:val="24"/>
        </w:rPr>
        <w:t xml:space="preserve">along </w:t>
      </w:r>
      <w:r w:rsidRPr="00216405">
        <w:rPr>
          <w:rFonts w:cs="Times New Roman"/>
          <w:sz w:val="24"/>
          <w:szCs w:val="24"/>
        </w:rPr>
        <w:t xml:space="preserve">with solution-oriented tools </w:t>
      </w:r>
      <w:r w:rsidR="00C0736A">
        <w:rPr>
          <w:rFonts w:cs="Times New Roman"/>
          <w:sz w:val="24"/>
          <w:szCs w:val="24"/>
        </w:rPr>
        <w:t xml:space="preserve">like </w:t>
      </w:r>
      <w:r w:rsidRPr="00216405">
        <w:rPr>
          <w:rFonts w:cs="Times New Roman"/>
          <w:sz w:val="24"/>
          <w:szCs w:val="24"/>
        </w:rPr>
        <w:t>Text2Tree, build</w:t>
      </w:r>
      <w:r w:rsidR="001D082C">
        <w:rPr>
          <w:rFonts w:cs="Times New Roman"/>
          <w:sz w:val="24"/>
          <w:szCs w:val="24"/>
        </w:rPr>
        <w:t>s</w:t>
      </w:r>
      <w:r w:rsidRPr="00216405">
        <w:rPr>
          <w:rFonts w:cs="Times New Roman"/>
          <w:sz w:val="24"/>
          <w:szCs w:val="24"/>
        </w:rPr>
        <w:t xml:space="preserve"> interactive scaffolds for students.</w:t>
      </w:r>
      <w:r w:rsidR="00FC0D1A">
        <w:rPr>
          <w:rFonts w:cs="Times New Roman"/>
          <w:sz w:val="24"/>
          <w:szCs w:val="24"/>
        </w:rPr>
        <w:t xml:space="preserve"> </w:t>
      </w:r>
      <w:r w:rsidR="001D082C">
        <w:rPr>
          <w:rFonts w:cs="Times New Roman"/>
          <w:sz w:val="24"/>
          <w:szCs w:val="24"/>
        </w:rPr>
        <w:t>T</w:t>
      </w:r>
      <w:r w:rsidRPr="00216405">
        <w:rPr>
          <w:rFonts w:cs="Times New Roman"/>
          <w:sz w:val="24"/>
          <w:szCs w:val="24"/>
        </w:rPr>
        <w:t xml:space="preserve">echnology offers experiments with creating trees, which leads to getting </w:t>
      </w:r>
      <w:r w:rsidR="001D082C">
        <w:rPr>
          <w:rFonts w:cs="Times New Roman"/>
          <w:sz w:val="24"/>
          <w:szCs w:val="24"/>
        </w:rPr>
        <w:t xml:space="preserve">immediate </w:t>
      </w:r>
      <w:r w:rsidRPr="00216405">
        <w:rPr>
          <w:rFonts w:cs="Times New Roman"/>
          <w:sz w:val="24"/>
          <w:szCs w:val="24"/>
        </w:rPr>
        <w:t>feedback</w:t>
      </w:r>
      <w:r w:rsidR="001D082C">
        <w:rPr>
          <w:rFonts w:cs="Times New Roman"/>
          <w:sz w:val="24"/>
          <w:szCs w:val="24"/>
        </w:rPr>
        <w:t>, unlike traditional textbooks</w:t>
      </w:r>
      <w:r w:rsidRPr="00216405">
        <w:rPr>
          <w:rFonts w:cs="Times New Roman"/>
          <w:sz w:val="24"/>
          <w:szCs w:val="24"/>
        </w:rPr>
        <w:t>. AI technology helps make syntax more engaging.</w:t>
      </w:r>
    </w:p>
    <w:p w14:paraId="5EEABFB6" w14:textId="1C921968" w:rsidR="00A24E6F" w:rsidRPr="00216405" w:rsidRDefault="00A24E6F" w:rsidP="003A5B6B">
      <w:pPr>
        <w:spacing w:before="0" w:after="120" w:line="480" w:lineRule="auto"/>
        <w:ind w:firstLine="0"/>
        <w:rPr>
          <w:rFonts w:cs="Times New Roman"/>
          <w:b/>
          <w:bCs/>
          <w:sz w:val="24"/>
          <w:szCs w:val="24"/>
        </w:rPr>
      </w:pPr>
      <w:r w:rsidRPr="00216405">
        <w:rPr>
          <w:rFonts w:cs="Times New Roman"/>
          <w:b/>
          <w:bCs/>
          <w:sz w:val="24"/>
          <w:szCs w:val="24"/>
        </w:rPr>
        <w:t xml:space="preserve">1.3 The Research Gap </w:t>
      </w:r>
    </w:p>
    <w:p w14:paraId="6EC99CBB" w14:textId="2129D46D" w:rsidR="00A24E6F" w:rsidRPr="00216405" w:rsidRDefault="00A24E6F" w:rsidP="003A5B6B">
      <w:pPr>
        <w:spacing w:before="0" w:after="120" w:line="480" w:lineRule="auto"/>
        <w:rPr>
          <w:rFonts w:cs="Times New Roman"/>
          <w:sz w:val="24"/>
          <w:szCs w:val="24"/>
        </w:rPr>
      </w:pPr>
      <w:r w:rsidRPr="00216405">
        <w:rPr>
          <w:rFonts w:cs="Times New Roman"/>
          <w:sz w:val="24"/>
          <w:szCs w:val="24"/>
        </w:rPr>
        <w:t xml:space="preserve">Even though there is a lot of empirical evidence </w:t>
      </w:r>
      <w:r w:rsidR="0055371C" w:rsidRPr="00EF1D3E">
        <w:rPr>
          <w:rFonts w:cs="Times New Roman"/>
          <w:sz w:val="24"/>
          <w:szCs w:val="24"/>
        </w:rPr>
        <w:t>supporting</w:t>
      </w:r>
      <w:r w:rsidRPr="00216405">
        <w:rPr>
          <w:rFonts w:cs="Times New Roman"/>
          <w:sz w:val="24"/>
          <w:szCs w:val="24"/>
        </w:rPr>
        <w:t xml:space="preserve"> the use of AI in general English language learning, there is still a lack of literature addressing its effectiveness in acquiring theoretical knowledge about the syntax of the language. Most studies deal either with the use of AI in acquiring lexicon or improving stylistics; there is little knowledge about the role of AI in the process of forming concepts, knowledge, and structural analysis.</w:t>
      </w:r>
    </w:p>
    <w:p w14:paraId="478E9630" w14:textId="6CEFF542" w:rsidR="00A24E6F" w:rsidRPr="00216405" w:rsidRDefault="00A24E6F" w:rsidP="003A5B6B">
      <w:pPr>
        <w:spacing w:before="0" w:after="120" w:line="480" w:lineRule="auto"/>
        <w:rPr>
          <w:rFonts w:cs="Times New Roman"/>
          <w:sz w:val="24"/>
          <w:szCs w:val="24"/>
        </w:rPr>
      </w:pPr>
      <w:r w:rsidRPr="00216405">
        <w:rPr>
          <w:rFonts w:cs="Times New Roman"/>
          <w:sz w:val="24"/>
          <w:szCs w:val="24"/>
        </w:rPr>
        <w:t xml:space="preserve">To fill this gap, the current study applies a quasi-experimental mixed-method approach, which aims </w:t>
      </w:r>
      <w:r w:rsidR="0055371C">
        <w:rPr>
          <w:rFonts w:cs="Times New Roman"/>
          <w:sz w:val="24"/>
          <w:szCs w:val="24"/>
        </w:rPr>
        <w:t xml:space="preserve">to </w:t>
      </w:r>
      <w:r w:rsidRPr="00216405">
        <w:rPr>
          <w:rFonts w:cs="Times New Roman"/>
          <w:sz w:val="24"/>
          <w:szCs w:val="24"/>
        </w:rPr>
        <w:t>measur</w:t>
      </w:r>
      <w:r w:rsidR="0055371C">
        <w:rPr>
          <w:rFonts w:cs="Times New Roman"/>
          <w:sz w:val="24"/>
          <w:szCs w:val="24"/>
        </w:rPr>
        <w:t>e</w:t>
      </w:r>
      <w:r w:rsidRPr="00216405">
        <w:rPr>
          <w:rFonts w:cs="Times New Roman"/>
          <w:sz w:val="24"/>
          <w:szCs w:val="24"/>
        </w:rPr>
        <w:t xml:space="preserve"> the effect of using artificial intelligence on syntactical skills. The sample includes 80 English major sophomores studying at HUFLIT. This study analyzes both quantitative indicators of syntactical competence improvement and qualitative ones related to the growth of autonomous and motivated behavior </w:t>
      </w:r>
      <w:r w:rsidR="0055371C">
        <w:rPr>
          <w:rFonts w:cs="Times New Roman"/>
          <w:sz w:val="24"/>
          <w:szCs w:val="24"/>
        </w:rPr>
        <w:t xml:space="preserve">among </w:t>
      </w:r>
      <w:r w:rsidRPr="00216405">
        <w:rPr>
          <w:rFonts w:cs="Times New Roman"/>
          <w:sz w:val="24"/>
          <w:szCs w:val="24"/>
        </w:rPr>
        <w:t>students.</w:t>
      </w:r>
    </w:p>
    <w:p w14:paraId="44248AC6" w14:textId="77777777" w:rsidR="00A24E6F" w:rsidRPr="00216405" w:rsidRDefault="00A24E6F" w:rsidP="003A5B6B">
      <w:pPr>
        <w:spacing w:before="0" w:after="120" w:line="480" w:lineRule="auto"/>
        <w:ind w:firstLine="0"/>
        <w:rPr>
          <w:rFonts w:cs="Times New Roman"/>
          <w:b/>
          <w:bCs/>
          <w:sz w:val="24"/>
          <w:szCs w:val="24"/>
        </w:rPr>
      </w:pPr>
      <w:r w:rsidRPr="00216405">
        <w:rPr>
          <w:rFonts w:cs="Times New Roman"/>
          <w:b/>
          <w:bCs/>
          <w:sz w:val="24"/>
          <w:szCs w:val="24"/>
        </w:rPr>
        <w:t>1.4 Research Questions</w:t>
      </w:r>
    </w:p>
    <w:p w14:paraId="48ECB7E1" w14:textId="4FBFEE6B" w:rsidR="00A24E6F" w:rsidRPr="00216405" w:rsidRDefault="00A24E6F" w:rsidP="003A5B6B">
      <w:pPr>
        <w:spacing w:before="0" w:after="120" w:line="480" w:lineRule="auto"/>
        <w:rPr>
          <w:rFonts w:cs="Times New Roman"/>
          <w:sz w:val="24"/>
          <w:szCs w:val="24"/>
        </w:rPr>
      </w:pPr>
      <w:r w:rsidRPr="00216405">
        <w:rPr>
          <w:rFonts w:cs="Times New Roman"/>
          <w:sz w:val="24"/>
          <w:szCs w:val="24"/>
        </w:rPr>
        <w:t>To achieve the objectives of the study, the following research questions are proposed:</w:t>
      </w:r>
    </w:p>
    <w:p w14:paraId="3C57066F" w14:textId="77777777" w:rsidR="00A24E6F" w:rsidRPr="00216405" w:rsidRDefault="00A24E6F" w:rsidP="003A5B6B">
      <w:pPr>
        <w:spacing w:before="0" w:after="120" w:line="480" w:lineRule="auto"/>
        <w:rPr>
          <w:rFonts w:cs="Times New Roman"/>
          <w:sz w:val="24"/>
          <w:szCs w:val="24"/>
        </w:rPr>
      </w:pPr>
      <w:r w:rsidRPr="00216405">
        <w:rPr>
          <w:rFonts w:cs="Times New Roman"/>
          <w:b/>
          <w:bCs/>
          <w:sz w:val="24"/>
          <w:szCs w:val="24"/>
        </w:rPr>
        <w:t>1</w:t>
      </w:r>
      <w:r w:rsidRPr="00216405">
        <w:rPr>
          <w:rFonts w:cs="Times New Roman"/>
          <w:sz w:val="24"/>
          <w:szCs w:val="24"/>
        </w:rPr>
        <w:t xml:space="preserve">. To what extent does AI-supported instruction improve English syntactic competence among English-majored sophomores at HUFLIT compared to traditional instruction? </w:t>
      </w:r>
    </w:p>
    <w:p w14:paraId="719EA60A" w14:textId="49046441" w:rsidR="00A24E6F" w:rsidRPr="00216405" w:rsidRDefault="00A24E6F" w:rsidP="003A5B6B">
      <w:pPr>
        <w:spacing w:before="0" w:after="120" w:line="480" w:lineRule="auto"/>
        <w:rPr>
          <w:rFonts w:cs="Times New Roman"/>
          <w:sz w:val="24"/>
          <w:szCs w:val="24"/>
        </w:rPr>
      </w:pPr>
      <w:r w:rsidRPr="00216405">
        <w:rPr>
          <w:rFonts w:cs="Times New Roman"/>
          <w:b/>
          <w:bCs/>
          <w:sz w:val="24"/>
          <w:szCs w:val="24"/>
        </w:rPr>
        <w:t>2</w:t>
      </w:r>
      <w:r w:rsidRPr="00216405">
        <w:rPr>
          <w:rFonts w:cs="Times New Roman"/>
          <w:sz w:val="24"/>
          <w:szCs w:val="24"/>
        </w:rPr>
        <w:t xml:space="preserve">. How does the application of AI-assisted instruction affect the students’ skills </w:t>
      </w:r>
      <w:proofErr w:type="gramStart"/>
      <w:r w:rsidRPr="00216405">
        <w:rPr>
          <w:rFonts w:cs="Times New Roman"/>
          <w:sz w:val="24"/>
          <w:szCs w:val="24"/>
        </w:rPr>
        <w:t>in  analyzing</w:t>
      </w:r>
      <w:proofErr w:type="gramEnd"/>
      <w:r w:rsidRPr="00216405">
        <w:rPr>
          <w:rFonts w:cs="Times New Roman"/>
          <w:sz w:val="24"/>
          <w:szCs w:val="24"/>
        </w:rPr>
        <w:t xml:space="preserve"> English Syntax, such as the identification of sentence constituents and the building of phrase structures?  </w:t>
      </w:r>
    </w:p>
    <w:p w14:paraId="6E54C60A" w14:textId="6065912D" w:rsidR="00A24E6F" w:rsidRPr="00216405" w:rsidRDefault="00A24E6F" w:rsidP="003A5B6B">
      <w:pPr>
        <w:spacing w:before="0" w:after="120" w:line="480" w:lineRule="auto"/>
        <w:rPr>
          <w:rFonts w:cs="Times New Roman"/>
          <w:sz w:val="24"/>
          <w:szCs w:val="24"/>
        </w:rPr>
      </w:pPr>
      <w:r w:rsidRPr="00216405">
        <w:rPr>
          <w:rFonts w:cs="Times New Roman"/>
          <w:b/>
          <w:bCs/>
          <w:sz w:val="24"/>
          <w:szCs w:val="24"/>
        </w:rPr>
        <w:t>3</w:t>
      </w:r>
      <w:r w:rsidRPr="00216405">
        <w:rPr>
          <w:rFonts w:cs="Times New Roman"/>
          <w:sz w:val="24"/>
          <w:szCs w:val="24"/>
        </w:rPr>
        <w:t xml:space="preserve">. </w:t>
      </w:r>
      <w:r w:rsidR="00EF1D3E" w:rsidRPr="00EF1D3E">
        <w:rPr>
          <w:rFonts w:cs="Times New Roman"/>
          <w:sz w:val="24"/>
          <w:szCs w:val="24"/>
        </w:rPr>
        <w:t xml:space="preserve">How </w:t>
      </w:r>
      <w:r w:rsidR="0081124E">
        <w:rPr>
          <w:rFonts w:cs="Times New Roman"/>
          <w:sz w:val="24"/>
          <w:szCs w:val="24"/>
        </w:rPr>
        <w:t xml:space="preserve">do students </w:t>
      </w:r>
      <w:r w:rsidR="00925C77">
        <w:rPr>
          <w:rFonts w:cs="Times New Roman"/>
          <w:sz w:val="24"/>
          <w:szCs w:val="24"/>
        </w:rPr>
        <w:t xml:space="preserve">discern </w:t>
      </w:r>
      <w:r w:rsidR="00DF659D">
        <w:rPr>
          <w:rFonts w:cs="Times New Roman"/>
          <w:sz w:val="24"/>
          <w:szCs w:val="24"/>
        </w:rPr>
        <w:t>the</w:t>
      </w:r>
      <w:r w:rsidR="0081124E">
        <w:rPr>
          <w:rFonts w:cs="Times New Roman"/>
          <w:sz w:val="24"/>
          <w:szCs w:val="24"/>
        </w:rPr>
        <w:t xml:space="preserve"> </w:t>
      </w:r>
      <w:r w:rsidR="00EF1D3E" w:rsidRPr="00EF1D3E">
        <w:rPr>
          <w:rFonts w:cs="Times New Roman"/>
          <w:sz w:val="24"/>
          <w:szCs w:val="24"/>
        </w:rPr>
        <w:t>usefulness and applicability of AI-assisted English syntax study tools?</w:t>
      </w:r>
    </w:p>
    <w:p w14:paraId="10EE7463" w14:textId="77777777" w:rsidR="00722EDE" w:rsidRPr="00216405" w:rsidRDefault="00722EDE" w:rsidP="003A5B6B">
      <w:pPr>
        <w:pStyle w:val="RALs-Heading1"/>
        <w:spacing w:before="0" w:after="120" w:line="480" w:lineRule="auto"/>
        <w:rPr>
          <w:rFonts w:cs="Times New Roman"/>
          <w:sz w:val="24"/>
          <w:szCs w:val="24"/>
        </w:rPr>
      </w:pPr>
      <w:r w:rsidRPr="00216405">
        <w:rPr>
          <w:rFonts w:cs="Times New Roman"/>
          <w:sz w:val="24"/>
          <w:szCs w:val="24"/>
        </w:rPr>
        <w:t>2. Literature Review</w:t>
      </w:r>
    </w:p>
    <w:p w14:paraId="08EF6043" w14:textId="77777777" w:rsidR="00DE5F48" w:rsidRPr="00CE516F" w:rsidRDefault="00DE5F48" w:rsidP="003A5B6B">
      <w:pPr>
        <w:spacing w:before="0" w:after="120" w:line="480" w:lineRule="auto"/>
        <w:ind w:firstLine="0"/>
        <w:rPr>
          <w:rFonts w:cs="Times New Roman"/>
          <w:b/>
          <w:bCs/>
          <w:sz w:val="24"/>
          <w:szCs w:val="24"/>
        </w:rPr>
      </w:pPr>
      <w:r w:rsidRPr="00CE516F">
        <w:rPr>
          <w:rFonts w:cs="Times New Roman"/>
          <w:b/>
          <w:bCs/>
          <w:sz w:val="24"/>
          <w:szCs w:val="24"/>
        </w:rPr>
        <w:t>2.1. Theoretical Foundations of Syntactic Competence</w:t>
      </w:r>
    </w:p>
    <w:p w14:paraId="7B5D3932" w14:textId="77777777" w:rsidR="0052587E" w:rsidRPr="00CE516F" w:rsidRDefault="0052587E" w:rsidP="000C7890">
      <w:pPr>
        <w:spacing w:line="480" w:lineRule="auto"/>
        <w:ind w:firstLine="0"/>
        <w:rPr>
          <w:rFonts w:cs="Times New Roman"/>
          <w:b/>
          <w:bCs/>
          <w:sz w:val="24"/>
          <w:szCs w:val="24"/>
        </w:rPr>
      </w:pPr>
      <w:r w:rsidRPr="00CE516F">
        <w:rPr>
          <w:rFonts w:cs="Times New Roman"/>
          <w:b/>
          <w:bCs/>
          <w:sz w:val="24"/>
          <w:szCs w:val="24"/>
        </w:rPr>
        <w:t>2.1.1. Syntactic Competence and the Role of AI in EFL Education</w:t>
      </w:r>
    </w:p>
    <w:p w14:paraId="42682C2C" w14:textId="77777777" w:rsidR="0052587E" w:rsidRPr="00CE516F" w:rsidRDefault="0052587E" w:rsidP="0052587E">
      <w:pPr>
        <w:spacing w:line="480" w:lineRule="auto"/>
        <w:rPr>
          <w:rFonts w:cs="Times New Roman"/>
          <w:sz w:val="24"/>
          <w:szCs w:val="24"/>
        </w:rPr>
      </w:pPr>
      <w:r w:rsidRPr="00CE516F">
        <w:rPr>
          <w:rFonts w:cs="Times New Roman"/>
          <w:sz w:val="24"/>
          <w:szCs w:val="24"/>
        </w:rPr>
        <w:t>Syntax remains one of the important aspects of language proficiency, which is mostly about formulating grammatically accurate sentences. According to contemporary SLA studies, the syntax can no longer be defined as the linear order of words. Instead, the term denotes the hierarchical structure of constituents following specific internal rules. The definition correlates with the understanding of language in terms of cognitive and generative linguistics as a rule-governed system in the mind (</w:t>
      </w:r>
      <w:r w:rsidRPr="00045ECC">
        <w:rPr>
          <w:rFonts w:cs="Times New Roman"/>
          <w:sz w:val="24"/>
          <w:szCs w:val="24"/>
        </w:rPr>
        <w:t>Ellis, 2006; VanPatten, 2004).</w:t>
      </w:r>
      <w:r w:rsidRPr="00CE516F">
        <w:rPr>
          <w:rFonts w:cs="Times New Roman"/>
          <w:sz w:val="24"/>
          <w:szCs w:val="24"/>
        </w:rPr>
        <w:t xml:space="preserve"> However, despite being crucial for language competence, syntax is often called the hardest part of teaching English as a foreign language due to its abstract nature.</w:t>
      </w:r>
    </w:p>
    <w:p w14:paraId="31737B50" w14:textId="55C76610" w:rsidR="0052587E" w:rsidRPr="00C326B5" w:rsidRDefault="0052587E" w:rsidP="000C7890">
      <w:pPr>
        <w:spacing w:line="480" w:lineRule="auto"/>
        <w:ind w:firstLine="0"/>
        <w:rPr>
          <w:rFonts w:cs="Times New Roman"/>
          <w:b/>
          <w:bCs/>
          <w:sz w:val="24"/>
          <w:szCs w:val="24"/>
        </w:rPr>
      </w:pPr>
      <w:r w:rsidRPr="00C326B5">
        <w:rPr>
          <w:rFonts w:cs="Times New Roman"/>
          <w:b/>
          <w:bCs/>
          <w:sz w:val="24"/>
          <w:szCs w:val="24"/>
        </w:rPr>
        <w:t xml:space="preserve">2.1.2. The </w:t>
      </w:r>
      <w:r w:rsidR="003A2BE7">
        <w:rPr>
          <w:rFonts w:cs="Times New Roman"/>
          <w:b/>
          <w:bCs/>
          <w:sz w:val="24"/>
          <w:szCs w:val="24"/>
        </w:rPr>
        <w:t>Problem with</w:t>
      </w:r>
      <w:r w:rsidRPr="00C326B5">
        <w:rPr>
          <w:rFonts w:cs="Times New Roman"/>
          <w:b/>
          <w:bCs/>
          <w:sz w:val="24"/>
          <w:szCs w:val="24"/>
        </w:rPr>
        <w:t xml:space="preserve"> Hierarchical Processing</w:t>
      </w:r>
    </w:p>
    <w:p w14:paraId="364E720C" w14:textId="33987738" w:rsidR="0052587E" w:rsidRPr="00CE516F" w:rsidRDefault="0052587E" w:rsidP="0052587E">
      <w:pPr>
        <w:spacing w:line="480" w:lineRule="auto"/>
        <w:rPr>
          <w:rFonts w:cs="Times New Roman"/>
          <w:sz w:val="24"/>
          <w:szCs w:val="24"/>
        </w:rPr>
      </w:pPr>
      <w:r w:rsidRPr="00CE516F">
        <w:rPr>
          <w:rFonts w:cs="Times New Roman"/>
          <w:sz w:val="24"/>
          <w:szCs w:val="24"/>
        </w:rPr>
        <w:t xml:space="preserve">Analytically, syntactic competence </w:t>
      </w:r>
      <w:r w:rsidR="003A2BE7">
        <w:rPr>
          <w:rFonts w:cs="Times New Roman"/>
          <w:sz w:val="24"/>
          <w:szCs w:val="24"/>
        </w:rPr>
        <w:t>is knowledge of</w:t>
      </w:r>
      <w:r w:rsidRPr="00CE516F">
        <w:rPr>
          <w:rFonts w:cs="Times New Roman"/>
          <w:sz w:val="24"/>
          <w:szCs w:val="24"/>
        </w:rPr>
        <w:t xml:space="preserve"> dimensions such as constituency, grammatical category, and grammatical function. This requires that learners move beyond surface</w:t>
      </w:r>
      <w:r w:rsidR="005954DA">
        <w:rPr>
          <w:rFonts w:cs="Times New Roman"/>
          <w:sz w:val="24"/>
          <w:szCs w:val="24"/>
        </w:rPr>
        <w:t>-</w:t>
      </w:r>
      <w:r w:rsidRPr="00CE516F">
        <w:rPr>
          <w:rFonts w:cs="Times New Roman"/>
          <w:sz w:val="24"/>
          <w:szCs w:val="24"/>
        </w:rPr>
        <w:t>level pattern recognition and achieve structural understanding. According to VanPatten (2004), many students have challenges shifting from linear processing to hierarchical processing and, instead, depend on shallow features for comprehension purposes.</w:t>
      </w:r>
      <w:r w:rsidR="005954DA">
        <w:rPr>
          <w:rFonts w:cs="Times New Roman"/>
          <w:sz w:val="24"/>
          <w:szCs w:val="24"/>
        </w:rPr>
        <w:t xml:space="preserve"> F</w:t>
      </w:r>
      <w:r w:rsidRPr="00CE516F">
        <w:rPr>
          <w:rFonts w:cs="Times New Roman"/>
          <w:sz w:val="24"/>
          <w:szCs w:val="24"/>
        </w:rPr>
        <w:t>actors related to cognition and memory</w:t>
      </w:r>
      <w:r w:rsidR="005954DA">
        <w:rPr>
          <w:rFonts w:cs="Times New Roman"/>
          <w:sz w:val="24"/>
          <w:szCs w:val="24"/>
        </w:rPr>
        <w:t xml:space="preserve"> </w:t>
      </w:r>
      <w:r w:rsidR="005954DA" w:rsidRPr="00CE516F">
        <w:rPr>
          <w:rFonts w:cs="Times New Roman"/>
          <w:sz w:val="24"/>
          <w:szCs w:val="24"/>
        </w:rPr>
        <w:t>exacerbated</w:t>
      </w:r>
      <w:r w:rsidR="005954DA">
        <w:rPr>
          <w:rFonts w:cs="Times New Roman"/>
          <w:sz w:val="24"/>
          <w:szCs w:val="24"/>
        </w:rPr>
        <w:t xml:space="preserve"> this challenge</w:t>
      </w:r>
      <w:r w:rsidRPr="00CE516F">
        <w:rPr>
          <w:rFonts w:cs="Times New Roman"/>
          <w:sz w:val="24"/>
          <w:szCs w:val="24"/>
        </w:rPr>
        <w:t xml:space="preserve">. Therefore, the idea of Cognitive </w:t>
      </w:r>
      <w:r w:rsidRPr="00C326B5">
        <w:rPr>
          <w:rFonts w:cs="Times New Roman"/>
          <w:sz w:val="24"/>
          <w:szCs w:val="24"/>
        </w:rPr>
        <w:t>Load (</w:t>
      </w:r>
      <w:proofErr w:type="spellStart"/>
      <w:r w:rsidRPr="00C326B5">
        <w:rPr>
          <w:rFonts w:cs="Times New Roman"/>
          <w:sz w:val="24"/>
          <w:szCs w:val="24"/>
        </w:rPr>
        <w:t>Sweller</w:t>
      </w:r>
      <w:proofErr w:type="spellEnd"/>
      <w:r w:rsidRPr="00C326B5">
        <w:rPr>
          <w:rFonts w:cs="Times New Roman"/>
          <w:sz w:val="24"/>
          <w:szCs w:val="24"/>
        </w:rPr>
        <w:t xml:space="preserve"> et al.</w:t>
      </w:r>
      <w:r w:rsidR="0085593E" w:rsidRPr="00C326B5">
        <w:rPr>
          <w:rFonts w:cs="Times New Roman"/>
          <w:sz w:val="24"/>
          <w:szCs w:val="24"/>
        </w:rPr>
        <w:t xml:space="preserve"> 20</w:t>
      </w:r>
      <w:r w:rsidR="00C44054" w:rsidRPr="00C326B5">
        <w:rPr>
          <w:rFonts w:cs="Times New Roman"/>
          <w:sz w:val="24"/>
          <w:szCs w:val="24"/>
        </w:rPr>
        <w:t>11</w:t>
      </w:r>
      <w:r w:rsidRPr="00C326B5">
        <w:rPr>
          <w:rFonts w:cs="Times New Roman"/>
          <w:sz w:val="24"/>
          <w:szCs w:val="24"/>
        </w:rPr>
        <w:t>) is</w:t>
      </w:r>
      <w:r w:rsidRPr="00CE516F">
        <w:rPr>
          <w:rFonts w:cs="Times New Roman"/>
          <w:sz w:val="24"/>
          <w:szCs w:val="24"/>
        </w:rPr>
        <w:t xml:space="preserve"> crucial; if the structural complexity is higher than processing capability, learning becomes problematic.</w:t>
      </w:r>
    </w:p>
    <w:p w14:paraId="7A7A02DC" w14:textId="77777777" w:rsidR="0052587E" w:rsidRPr="00CE516F" w:rsidRDefault="0052587E" w:rsidP="005A77BF">
      <w:pPr>
        <w:spacing w:line="480" w:lineRule="auto"/>
        <w:ind w:firstLine="0"/>
        <w:rPr>
          <w:rFonts w:cs="Times New Roman"/>
          <w:b/>
          <w:bCs/>
          <w:sz w:val="24"/>
          <w:szCs w:val="24"/>
        </w:rPr>
      </w:pPr>
      <w:r w:rsidRPr="00E3174E">
        <w:rPr>
          <w:rFonts w:cs="Times New Roman"/>
          <w:b/>
          <w:bCs/>
          <w:sz w:val="24"/>
          <w:szCs w:val="24"/>
        </w:rPr>
        <w:t>2.1.3. Integrating Structure and</w:t>
      </w:r>
      <w:r w:rsidRPr="00CE516F">
        <w:rPr>
          <w:rFonts w:cs="Times New Roman"/>
          <w:b/>
          <w:bCs/>
          <w:sz w:val="24"/>
          <w:szCs w:val="24"/>
        </w:rPr>
        <w:t xml:space="preserve"> Communication</w:t>
      </w:r>
    </w:p>
    <w:p w14:paraId="35CC9D38" w14:textId="77777777" w:rsidR="0052587E" w:rsidRPr="00CE516F" w:rsidRDefault="0052587E" w:rsidP="0052587E">
      <w:pPr>
        <w:spacing w:line="480" w:lineRule="auto"/>
        <w:rPr>
          <w:rFonts w:cs="Times New Roman"/>
          <w:b/>
          <w:bCs/>
          <w:sz w:val="24"/>
          <w:szCs w:val="24"/>
        </w:rPr>
      </w:pPr>
      <w:r w:rsidRPr="00CE516F">
        <w:rPr>
          <w:rFonts w:cs="Times New Roman"/>
          <w:sz w:val="24"/>
          <w:szCs w:val="24"/>
        </w:rPr>
        <w:t>However, it is important to note that syntactic competence should not be considered separately from communicative competence. Though earlier models distinguished between competence and performance, later models underscore that “grammatical competence” forms the basis for communication (</w:t>
      </w:r>
      <w:r w:rsidRPr="00C326B5">
        <w:rPr>
          <w:rFonts w:cs="Times New Roman"/>
          <w:sz w:val="24"/>
          <w:szCs w:val="24"/>
        </w:rPr>
        <w:t>Canale &amp; Swain, 1980).</w:t>
      </w:r>
      <w:r w:rsidRPr="00CE516F">
        <w:rPr>
          <w:rFonts w:cs="Times New Roman"/>
          <w:sz w:val="24"/>
          <w:szCs w:val="24"/>
        </w:rPr>
        <w:t xml:space="preserve"> There exists empirical evidence suggesting that the higher the level of grammatical sophistication, the more proficient students become at producing speech and texts. In most cases, however, in EFL contexts, teachers prefer mechanical drills rather than grammatical explanations</w:t>
      </w:r>
      <w:r w:rsidRPr="00CE516F">
        <w:rPr>
          <w:rFonts w:cs="Times New Roman"/>
          <w:b/>
          <w:bCs/>
          <w:sz w:val="24"/>
          <w:szCs w:val="24"/>
        </w:rPr>
        <w:t>.</w:t>
      </w:r>
    </w:p>
    <w:p w14:paraId="05B84B62" w14:textId="77777777" w:rsidR="0052587E" w:rsidRPr="00CE516F" w:rsidRDefault="0052587E" w:rsidP="005A77BF">
      <w:pPr>
        <w:spacing w:line="480" w:lineRule="auto"/>
        <w:ind w:firstLine="0"/>
        <w:rPr>
          <w:rFonts w:cs="Times New Roman"/>
          <w:b/>
          <w:bCs/>
          <w:sz w:val="24"/>
          <w:szCs w:val="24"/>
        </w:rPr>
      </w:pPr>
      <w:r w:rsidRPr="00CE516F">
        <w:rPr>
          <w:rFonts w:cs="Times New Roman"/>
          <w:b/>
          <w:bCs/>
          <w:sz w:val="24"/>
          <w:szCs w:val="24"/>
        </w:rPr>
        <w:t>2.1.4. The Catalyst of Generative AI</w:t>
      </w:r>
    </w:p>
    <w:p w14:paraId="0A30A082" w14:textId="2C0E2BB6" w:rsidR="0052587E" w:rsidRPr="00CE516F" w:rsidRDefault="00F85D66" w:rsidP="0052587E">
      <w:pPr>
        <w:spacing w:line="480" w:lineRule="auto"/>
        <w:rPr>
          <w:rFonts w:cs="Times New Roman"/>
          <w:sz w:val="24"/>
          <w:szCs w:val="24"/>
        </w:rPr>
      </w:pPr>
      <w:r w:rsidRPr="00F85D66">
        <w:rPr>
          <w:rFonts w:cs="Times New Roman"/>
          <w:sz w:val="24"/>
          <w:szCs w:val="24"/>
        </w:rPr>
        <w:t>Technical breakthroughs, such as generative artificial intelligence technologies, for example, ChatGPT, can provide the necessary ways to handle the highlighted challenge</w:t>
      </w:r>
      <w:r>
        <w:rPr>
          <w:rFonts w:cs="Times New Roman"/>
          <w:sz w:val="24"/>
          <w:szCs w:val="24"/>
        </w:rPr>
        <w:t>s.</w:t>
      </w:r>
      <w:r w:rsidR="0052587E" w:rsidRPr="00CE516F">
        <w:rPr>
          <w:rFonts w:cs="Times New Roman"/>
          <w:sz w:val="24"/>
          <w:szCs w:val="24"/>
        </w:rPr>
        <w:t xml:space="preserve"> While conventional TELL was focused on interaction and autonomy (Chapelle, 2001), new opportunities arise with AI for personalization and cognitive engagement (Zawacki-Richter et al., 2019; </w:t>
      </w:r>
      <w:proofErr w:type="spellStart"/>
      <w:r w:rsidR="0052587E" w:rsidRPr="00CE516F">
        <w:rPr>
          <w:rFonts w:cs="Times New Roman"/>
          <w:sz w:val="24"/>
          <w:szCs w:val="24"/>
        </w:rPr>
        <w:t>Kasneci</w:t>
      </w:r>
      <w:proofErr w:type="spellEnd"/>
      <w:r w:rsidR="0052587E" w:rsidRPr="00CE516F">
        <w:rPr>
          <w:rFonts w:cs="Times New Roman"/>
          <w:sz w:val="24"/>
          <w:szCs w:val="24"/>
        </w:rPr>
        <w:t xml:space="preserve"> et al., 2023).</w:t>
      </w:r>
    </w:p>
    <w:p w14:paraId="068A4DA8" w14:textId="3EF6B2FE" w:rsidR="0052587E" w:rsidRPr="00CE516F" w:rsidRDefault="0052587E" w:rsidP="0052587E">
      <w:pPr>
        <w:spacing w:line="480" w:lineRule="auto"/>
        <w:rPr>
          <w:rFonts w:cs="Times New Roman"/>
          <w:sz w:val="24"/>
          <w:szCs w:val="24"/>
        </w:rPr>
      </w:pPr>
      <w:r w:rsidRPr="00CE516F">
        <w:rPr>
          <w:rFonts w:cs="Times New Roman"/>
          <w:sz w:val="24"/>
          <w:szCs w:val="24"/>
        </w:rPr>
        <w:t>Among the most important features that need to be highlighted is the ability of AI to offer real-time feedback, which is crucial for making students "notice" certain linguistic features (</w:t>
      </w:r>
      <w:proofErr w:type="spellStart"/>
      <w:r w:rsidRPr="00CE516F">
        <w:rPr>
          <w:rFonts w:cs="Times New Roman"/>
          <w:sz w:val="24"/>
          <w:szCs w:val="24"/>
        </w:rPr>
        <w:t>Nassaji</w:t>
      </w:r>
      <w:proofErr w:type="spellEnd"/>
      <w:r w:rsidRPr="00CE516F">
        <w:rPr>
          <w:rFonts w:cs="Times New Roman"/>
          <w:sz w:val="24"/>
          <w:szCs w:val="24"/>
        </w:rPr>
        <w:t xml:space="preserve"> &amp; </w:t>
      </w:r>
      <w:proofErr w:type="spellStart"/>
      <w:r w:rsidRPr="00CE516F">
        <w:rPr>
          <w:rFonts w:cs="Times New Roman"/>
          <w:sz w:val="24"/>
          <w:szCs w:val="24"/>
        </w:rPr>
        <w:t>Kartchava</w:t>
      </w:r>
      <w:proofErr w:type="spellEnd"/>
      <w:r w:rsidRPr="00CE516F">
        <w:rPr>
          <w:rFonts w:cs="Times New Roman"/>
          <w:sz w:val="24"/>
          <w:szCs w:val="24"/>
        </w:rPr>
        <w:t xml:space="preserve">, 2017). At the same time, AI enables self-directed learning and </w:t>
      </w:r>
      <w:r w:rsidR="00BE7CB2">
        <w:rPr>
          <w:rFonts w:cs="Times New Roman"/>
          <w:sz w:val="24"/>
          <w:szCs w:val="24"/>
        </w:rPr>
        <w:t xml:space="preserve">allows teachers to </w:t>
      </w:r>
      <w:r w:rsidRPr="00CE516F">
        <w:rPr>
          <w:rFonts w:cs="Times New Roman"/>
          <w:sz w:val="24"/>
          <w:szCs w:val="24"/>
        </w:rPr>
        <w:t>customiz</w:t>
      </w:r>
      <w:r w:rsidR="00BE7CB2">
        <w:rPr>
          <w:rFonts w:cs="Times New Roman"/>
          <w:sz w:val="24"/>
          <w:szCs w:val="24"/>
        </w:rPr>
        <w:t>e</w:t>
      </w:r>
      <w:r w:rsidRPr="00CE516F">
        <w:rPr>
          <w:rFonts w:cs="Times New Roman"/>
          <w:sz w:val="24"/>
          <w:szCs w:val="24"/>
        </w:rPr>
        <w:t xml:space="preserve"> the curriculum to </w:t>
      </w:r>
      <w:r w:rsidR="00BE7CB2">
        <w:rPr>
          <w:rFonts w:cs="Times New Roman"/>
          <w:sz w:val="24"/>
          <w:szCs w:val="24"/>
        </w:rPr>
        <w:t xml:space="preserve">meet </w:t>
      </w:r>
      <w:r w:rsidRPr="00CE516F">
        <w:rPr>
          <w:rFonts w:cs="Times New Roman"/>
          <w:sz w:val="24"/>
          <w:szCs w:val="24"/>
        </w:rPr>
        <w:t>the learners' needs (</w:t>
      </w:r>
      <w:proofErr w:type="spellStart"/>
      <w:r w:rsidRPr="00CE516F">
        <w:rPr>
          <w:rFonts w:cs="Times New Roman"/>
          <w:sz w:val="24"/>
          <w:szCs w:val="24"/>
        </w:rPr>
        <w:t>Kasneci</w:t>
      </w:r>
      <w:proofErr w:type="spellEnd"/>
      <w:r w:rsidRPr="00CE516F">
        <w:rPr>
          <w:rFonts w:cs="Times New Roman"/>
          <w:sz w:val="24"/>
          <w:szCs w:val="24"/>
        </w:rPr>
        <w:t xml:space="preserve"> et al., 2023).</w:t>
      </w:r>
    </w:p>
    <w:p w14:paraId="02D1E2E1" w14:textId="2BD69D5F" w:rsidR="0052587E" w:rsidRPr="00CE516F" w:rsidRDefault="0052587E" w:rsidP="005A77BF">
      <w:pPr>
        <w:spacing w:line="480" w:lineRule="auto"/>
        <w:ind w:firstLine="0"/>
        <w:rPr>
          <w:rFonts w:cs="Times New Roman"/>
          <w:b/>
          <w:bCs/>
          <w:sz w:val="24"/>
          <w:szCs w:val="24"/>
        </w:rPr>
      </w:pPr>
      <w:r w:rsidRPr="00CE516F">
        <w:rPr>
          <w:rFonts w:cs="Times New Roman"/>
          <w:b/>
          <w:bCs/>
          <w:sz w:val="24"/>
          <w:szCs w:val="24"/>
        </w:rPr>
        <w:t>2.1.5. Limitations and Gaps</w:t>
      </w:r>
      <w:r w:rsidR="000D4F6F">
        <w:rPr>
          <w:rFonts w:cs="Times New Roman"/>
          <w:b/>
          <w:bCs/>
          <w:sz w:val="24"/>
          <w:szCs w:val="24"/>
        </w:rPr>
        <w:t xml:space="preserve"> in Research</w:t>
      </w:r>
    </w:p>
    <w:p w14:paraId="48F971BC" w14:textId="6C70E72E" w:rsidR="0052587E" w:rsidRPr="00045ECC" w:rsidRDefault="007E319E" w:rsidP="0052587E">
      <w:pPr>
        <w:spacing w:line="480" w:lineRule="auto"/>
        <w:rPr>
          <w:rFonts w:cs="Times New Roman"/>
          <w:sz w:val="24"/>
          <w:szCs w:val="24"/>
        </w:rPr>
      </w:pPr>
      <w:r>
        <w:rPr>
          <w:rFonts w:cs="Times New Roman"/>
          <w:sz w:val="24"/>
          <w:szCs w:val="24"/>
        </w:rPr>
        <w:t>Such opportunities also bring ri</w:t>
      </w:r>
      <w:r w:rsidR="005F7334">
        <w:rPr>
          <w:rFonts w:cs="Times New Roman"/>
          <w:sz w:val="24"/>
          <w:szCs w:val="24"/>
        </w:rPr>
        <w:t>s</w:t>
      </w:r>
      <w:r>
        <w:rPr>
          <w:rFonts w:cs="Times New Roman"/>
          <w:sz w:val="24"/>
          <w:szCs w:val="24"/>
        </w:rPr>
        <w:t xml:space="preserve">ks when it comes to using AI. </w:t>
      </w:r>
      <w:r w:rsidR="0052587E" w:rsidRPr="00045ECC">
        <w:rPr>
          <w:rFonts w:cs="Times New Roman"/>
          <w:sz w:val="24"/>
          <w:szCs w:val="24"/>
        </w:rPr>
        <w:t>Misconceptions or “hallucinations” might arise from AI-generated data</w:t>
      </w:r>
      <w:r w:rsidR="008272CD">
        <w:rPr>
          <w:rFonts w:cs="Times New Roman"/>
          <w:sz w:val="24"/>
          <w:szCs w:val="24"/>
        </w:rPr>
        <w:t>,</w:t>
      </w:r>
      <w:r w:rsidR="0052587E" w:rsidRPr="00045ECC">
        <w:rPr>
          <w:rFonts w:cs="Times New Roman"/>
          <w:sz w:val="24"/>
          <w:szCs w:val="24"/>
        </w:rPr>
        <w:t xml:space="preserve"> and the trustworthiness of AI in formal structural analysis is still under question (</w:t>
      </w:r>
      <w:proofErr w:type="spellStart"/>
      <w:r w:rsidR="0052587E" w:rsidRPr="00045ECC">
        <w:rPr>
          <w:rFonts w:cs="Times New Roman"/>
          <w:sz w:val="24"/>
          <w:szCs w:val="24"/>
        </w:rPr>
        <w:t>Kasneci</w:t>
      </w:r>
      <w:proofErr w:type="spellEnd"/>
      <w:r w:rsidR="0052587E" w:rsidRPr="00045ECC">
        <w:rPr>
          <w:rFonts w:cs="Times New Roman"/>
          <w:sz w:val="24"/>
          <w:szCs w:val="24"/>
        </w:rPr>
        <w:t xml:space="preserve"> et al., 2023). Moreover, successful integration depends on pedagogical literacy, which can easily lead to passive and over</w:t>
      </w:r>
      <w:r w:rsidR="008272CD">
        <w:rPr>
          <w:rFonts w:cs="Times New Roman"/>
          <w:sz w:val="24"/>
          <w:szCs w:val="24"/>
        </w:rPr>
        <w:t>ly</w:t>
      </w:r>
      <w:r w:rsidR="004C746D">
        <w:rPr>
          <w:rFonts w:cs="Times New Roman"/>
          <w:sz w:val="24"/>
          <w:szCs w:val="24"/>
        </w:rPr>
        <w:t xml:space="preserve"> </w:t>
      </w:r>
      <w:r w:rsidR="0052587E" w:rsidRPr="00045ECC">
        <w:rPr>
          <w:rFonts w:cs="Times New Roman"/>
          <w:sz w:val="24"/>
          <w:szCs w:val="24"/>
        </w:rPr>
        <w:t>relian</w:t>
      </w:r>
      <w:r w:rsidR="008272CD">
        <w:rPr>
          <w:rFonts w:cs="Times New Roman"/>
          <w:sz w:val="24"/>
          <w:szCs w:val="24"/>
        </w:rPr>
        <w:t>t</w:t>
      </w:r>
      <w:r w:rsidR="0052587E" w:rsidRPr="00045ECC">
        <w:rPr>
          <w:rFonts w:cs="Times New Roman"/>
          <w:sz w:val="24"/>
          <w:szCs w:val="24"/>
        </w:rPr>
        <w:t xml:space="preserve"> learners on automation.</w:t>
      </w:r>
    </w:p>
    <w:p w14:paraId="248D0248" w14:textId="62D3DF23" w:rsidR="0052587E" w:rsidRPr="00045ECC" w:rsidRDefault="0052587E" w:rsidP="0052587E">
      <w:pPr>
        <w:spacing w:line="480" w:lineRule="auto"/>
        <w:rPr>
          <w:rFonts w:cs="Times New Roman"/>
          <w:sz w:val="24"/>
          <w:szCs w:val="24"/>
        </w:rPr>
      </w:pPr>
      <w:r w:rsidRPr="00045ECC">
        <w:rPr>
          <w:rFonts w:cs="Times New Roman"/>
          <w:sz w:val="24"/>
          <w:szCs w:val="24"/>
        </w:rPr>
        <w:t>Finally, while there is a growing body of research on AI and general language abilities (vocabulary, writing, speaking), there is a serious lack of stud</w:t>
      </w:r>
      <w:r w:rsidR="008272CD">
        <w:rPr>
          <w:rFonts w:cs="Times New Roman"/>
          <w:sz w:val="24"/>
          <w:szCs w:val="24"/>
        </w:rPr>
        <w:t xml:space="preserve">ies </w:t>
      </w:r>
      <w:r w:rsidRPr="00045ECC">
        <w:rPr>
          <w:rFonts w:cs="Times New Roman"/>
          <w:sz w:val="24"/>
          <w:szCs w:val="24"/>
        </w:rPr>
        <w:t xml:space="preserve">on syntax acquisition. </w:t>
      </w:r>
      <w:r w:rsidR="003C24B8" w:rsidRPr="003C24B8">
        <w:rPr>
          <w:rFonts w:cs="Times New Roman"/>
          <w:sz w:val="24"/>
          <w:szCs w:val="24"/>
        </w:rPr>
        <w:t xml:space="preserve">Only </w:t>
      </w:r>
      <w:r w:rsidR="005F7334">
        <w:rPr>
          <w:rFonts w:cs="Times New Roman"/>
          <w:sz w:val="24"/>
          <w:szCs w:val="24"/>
        </w:rPr>
        <w:t xml:space="preserve">a </w:t>
      </w:r>
      <w:r w:rsidR="003C24B8" w:rsidRPr="003C24B8">
        <w:rPr>
          <w:rFonts w:cs="Times New Roman"/>
          <w:sz w:val="24"/>
          <w:szCs w:val="24"/>
        </w:rPr>
        <w:t>few quasi-experimental studies have examined the precise effect of AI-driven training on the development of syntactic competence, leaving a large gap for future empirical study.</w:t>
      </w:r>
    </w:p>
    <w:p w14:paraId="53D51812" w14:textId="77777777" w:rsidR="00CD117D" w:rsidRPr="00CD117D" w:rsidRDefault="00CD117D" w:rsidP="00CD117D">
      <w:pPr>
        <w:spacing w:before="0" w:after="120" w:line="480" w:lineRule="auto"/>
        <w:ind w:firstLine="0"/>
        <w:rPr>
          <w:rFonts w:cs="Times New Roman"/>
          <w:b/>
          <w:bCs/>
          <w:sz w:val="24"/>
          <w:szCs w:val="24"/>
        </w:rPr>
      </w:pPr>
      <w:r w:rsidRPr="00CD117D">
        <w:rPr>
          <w:rFonts w:cs="Times New Roman"/>
          <w:b/>
          <w:bCs/>
          <w:sz w:val="24"/>
          <w:szCs w:val="24"/>
        </w:rPr>
        <w:t>2.2. Syntactic Competence in EFL Settings</w:t>
      </w:r>
    </w:p>
    <w:p w14:paraId="4AD91730" w14:textId="77777777" w:rsidR="00CD117D" w:rsidRPr="00CD117D" w:rsidRDefault="00CD117D" w:rsidP="00CD117D">
      <w:pPr>
        <w:spacing w:before="0" w:after="120" w:line="480" w:lineRule="auto"/>
        <w:jc w:val="left"/>
        <w:rPr>
          <w:rFonts w:cs="Times New Roman"/>
          <w:sz w:val="24"/>
          <w:szCs w:val="24"/>
        </w:rPr>
      </w:pPr>
      <w:r w:rsidRPr="00CD117D">
        <w:rPr>
          <w:rFonts w:cs="Times New Roman"/>
          <w:sz w:val="24"/>
          <w:szCs w:val="24"/>
        </w:rPr>
        <w:t xml:space="preserve">Syntax is essential in the language but is frequently poorly taught in many EFL environments where traditional teaching approaches are used. Explicit instruction enhances declarative knowledge, but it rarely transfers to procedural performance (Ellis, 2006). This gap contributes to </w:t>
      </w:r>
      <w:proofErr w:type="gramStart"/>
      <w:r w:rsidRPr="00CD117D">
        <w:rPr>
          <w:rFonts w:cs="Times New Roman"/>
          <w:sz w:val="24"/>
          <w:szCs w:val="24"/>
        </w:rPr>
        <w:t>explain</w:t>
      </w:r>
      <w:proofErr w:type="gramEnd"/>
      <w:r w:rsidRPr="00CD117D">
        <w:rPr>
          <w:rFonts w:cs="Times New Roman"/>
          <w:sz w:val="24"/>
          <w:szCs w:val="24"/>
        </w:rPr>
        <w:t xml:space="preserve"> why learners often generate simpler texts, with fundamental coordination rather than complicated hierarchization, such as subordination or embedding (Lu, 2011).</w:t>
      </w:r>
    </w:p>
    <w:p w14:paraId="055B6109" w14:textId="77777777" w:rsidR="00CD117D" w:rsidRPr="00CD117D" w:rsidRDefault="00CD117D" w:rsidP="00CD117D">
      <w:pPr>
        <w:spacing w:before="0" w:after="120" w:line="480" w:lineRule="auto"/>
        <w:ind w:firstLine="0"/>
        <w:jc w:val="left"/>
        <w:rPr>
          <w:rFonts w:cs="Times New Roman"/>
          <w:sz w:val="24"/>
          <w:szCs w:val="24"/>
        </w:rPr>
      </w:pPr>
    </w:p>
    <w:p w14:paraId="6733F799" w14:textId="1DA64C85" w:rsidR="00CD117D" w:rsidRPr="00CD117D" w:rsidRDefault="00CD117D" w:rsidP="00CD117D">
      <w:pPr>
        <w:spacing w:before="0" w:after="120" w:line="480" w:lineRule="auto"/>
        <w:jc w:val="left"/>
        <w:rPr>
          <w:rFonts w:cs="Times New Roman"/>
          <w:sz w:val="24"/>
          <w:szCs w:val="24"/>
        </w:rPr>
      </w:pPr>
      <w:r w:rsidRPr="00CD117D">
        <w:rPr>
          <w:rFonts w:cs="Times New Roman"/>
          <w:sz w:val="24"/>
          <w:szCs w:val="24"/>
        </w:rPr>
        <w:t>Recent frameworks reconceptualize syntactic competence as a multidimensional construct of complexity, accuracy and fluency (CAF), rather than simply the control of individual rules (</w:t>
      </w:r>
      <w:proofErr w:type="spellStart"/>
      <w:r w:rsidRPr="00CD117D">
        <w:rPr>
          <w:rFonts w:cs="Times New Roman"/>
          <w:sz w:val="24"/>
          <w:szCs w:val="24"/>
        </w:rPr>
        <w:t>Bulté</w:t>
      </w:r>
      <w:proofErr w:type="spellEnd"/>
      <w:r w:rsidRPr="00CD117D">
        <w:rPr>
          <w:rFonts w:cs="Times New Roman"/>
          <w:sz w:val="24"/>
          <w:szCs w:val="24"/>
        </w:rPr>
        <w:t xml:space="preserve"> &amp; Housen, 2012). Research has shown that combining grammar education with communicative utility (Norris &amp; Ortega, 2000) and high-frequency, interactive input (Ellis, 2002) is essential for its success. These problems are much more apparent in places like Vietnam, where testing matters. Testing students on isolated themes and forcing them to learn things by heart does not help them to develop actual advanced language abilities.</w:t>
      </w:r>
    </w:p>
    <w:p w14:paraId="3B130A50" w14:textId="77777777" w:rsidR="001355D2" w:rsidRPr="001355D2" w:rsidRDefault="001355D2" w:rsidP="001355D2">
      <w:pPr>
        <w:spacing w:before="0" w:after="120" w:line="480" w:lineRule="auto"/>
        <w:ind w:firstLine="0"/>
        <w:rPr>
          <w:rFonts w:cs="Times New Roman"/>
          <w:b/>
          <w:bCs/>
          <w:sz w:val="24"/>
          <w:szCs w:val="24"/>
        </w:rPr>
      </w:pPr>
      <w:r w:rsidRPr="001355D2">
        <w:rPr>
          <w:rFonts w:cs="Times New Roman"/>
          <w:b/>
          <w:bCs/>
          <w:sz w:val="24"/>
          <w:szCs w:val="24"/>
        </w:rPr>
        <w:t>2.3. The Challenges of Syntax Teaching and Learning</w:t>
      </w:r>
    </w:p>
    <w:p w14:paraId="647F78C0" w14:textId="028DBABB" w:rsidR="001355D2" w:rsidRPr="004113AA" w:rsidRDefault="001355D2" w:rsidP="001355D2">
      <w:pPr>
        <w:spacing w:before="0" w:after="120" w:line="480" w:lineRule="auto"/>
        <w:jc w:val="left"/>
        <w:rPr>
          <w:rFonts w:cs="Times New Roman"/>
          <w:sz w:val="24"/>
          <w:szCs w:val="24"/>
        </w:rPr>
      </w:pPr>
      <w:r w:rsidRPr="004113AA">
        <w:rPr>
          <w:rFonts w:cs="Times New Roman"/>
          <w:sz w:val="24"/>
          <w:szCs w:val="24"/>
        </w:rPr>
        <w:t xml:space="preserve">Syntax can be </w:t>
      </w:r>
      <w:r w:rsidR="00683BBC" w:rsidRPr="004113AA">
        <w:rPr>
          <w:rFonts w:cs="Times New Roman"/>
          <w:sz w:val="24"/>
          <w:szCs w:val="24"/>
        </w:rPr>
        <w:t xml:space="preserve">quite </w:t>
      </w:r>
      <w:r w:rsidRPr="004113AA">
        <w:rPr>
          <w:rFonts w:cs="Times New Roman"/>
          <w:sz w:val="24"/>
          <w:szCs w:val="24"/>
        </w:rPr>
        <w:t>difficult to understand because of its abstract and hierarchical character. Learning syntax is different from lexical acquisition in that it comprises the establishment of unobservable structural linkages in the minds of the learners, imposing a significant cognitive load on working memory (</w:t>
      </w:r>
      <w:proofErr w:type="spellStart"/>
      <w:r w:rsidRPr="004113AA">
        <w:rPr>
          <w:rFonts w:cs="Times New Roman"/>
          <w:sz w:val="24"/>
          <w:szCs w:val="24"/>
        </w:rPr>
        <w:t>Sweller</w:t>
      </w:r>
      <w:proofErr w:type="spellEnd"/>
      <w:r w:rsidRPr="004113AA">
        <w:rPr>
          <w:rFonts w:cs="Times New Roman"/>
          <w:sz w:val="24"/>
          <w:szCs w:val="24"/>
        </w:rPr>
        <w:t xml:space="preserve"> J, 2020). This load is especially evident in input-poor contexts when learners do not have enough exposure to reinforce these sophisticated mental models.</w:t>
      </w:r>
    </w:p>
    <w:p w14:paraId="094847DA" w14:textId="37875427" w:rsidR="001355D2" w:rsidRPr="004113AA" w:rsidRDefault="001355D2" w:rsidP="001355D2">
      <w:pPr>
        <w:spacing w:before="0" w:after="120" w:line="480" w:lineRule="auto"/>
        <w:rPr>
          <w:rFonts w:cs="Times New Roman"/>
          <w:sz w:val="24"/>
          <w:szCs w:val="24"/>
        </w:rPr>
      </w:pPr>
      <w:r w:rsidRPr="004113AA">
        <w:rPr>
          <w:rFonts w:cs="Times New Roman"/>
          <w:sz w:val="24"/>
          <w:szCs w:val="24"/>
        </w:rPr>
        <w:t>The main problem is that L2 learners often rely on linear processing methods. Students concentrate on surface features like word order and do not understand the hierarchy underlying the information (Rod Ellis, 2006). Therefore, L2 writing is marked by the absence of syntactic diversity, and learners tend to generate simplified sentences and avoid sophisticated syntactic structures, such as subordination and embedding (Xiaofei Lu, 2011).</w:t>
      </w:r>
    </w:p>
    <w:p w14:paraId="3DAE35B6" w14:textId="34F93177" w:rsidR="001355D2" w:rsidRPr="004113AA" w:rsidRDefault="001355D2" w:rsidP="001355D2">
      <w:pPr>
        <w:spacing w:before="0" w:after="120" w:line="480" w:lineRule="auto"/>
        <w:rPr>
          <w:rFonts w:cs="Times New Roman"/>
          <w:sz w:val="24"/>
          <w:szCs w:val="24"/>
        </w:rPr>
      </w:pPr>
      <w:r w:rsidRPr="004113AA">
        <w:rPr>
          <w:rFonts w:cs="Times New Roman"/>
          <w:sz w:val="24"/>
          <w:szCs w:val="24"/>
        </w:rPr>
        <w:t>Traditional pedagogies that emphasized isolated explanations and repetitious exercises tended to worsen such difficulties. Meta-analytic evidence reveals that such strategies are only effective when paired with meaningful communication (Norris John M. &amp; Ortega, 2000). While technology-mediated environments provide important opportunities for engagement, feedback and various exposures (Ellis, N.C., 2002), they do not necessarily eliminate the basic cognitive demands of syntactic processing.</w:t>
      </w:r>
    </w:p>
    <w:p w14:paraId="213C9A84" w14:textId="77777777" w:rsidR="00DC77B5" w:rsidRDefault="00216405" w:rsidP="003A5B6B">
      <w:pPr>
        <w:spacing w:before="0" w:after="120" w:line="480" w:lineRule="auto"/>
        <w:ind w:firstLine="0"/>
        <w:rPr>
          <w:rFonts w:cs="Times New Roman"/>
          <w:b/>
          <w:bCs/>
          <w:sz w:val="24"/>
          <w:szCs w:val="24"/>
        </w:rPr>
      </w:pPr>
      <w:r w:rsidRPr="00F039DF">
        <w:rPr>
          <w:rFonts w:cs="Times New Roman"/>
          <w:b/>
          <w:bCs/>
          <w:sz w:val="24"/>
          <w:szCs w:val="24"/>
        </w:rPr>
        <w:t>2.4. Artificial Intelligence in Syntax Learning</w:t>
      </w:r>
    </w:p>
    <w:p w14:paraId="31E34500" w14:textId="77777777" w:rsidR="00DC77B5" w:rsidRPr="00DC77B5" w:rsidRDefault="00DC77B5" w:rsidP="00DC77B5">
      <w:pPr>
        <w:spacing w:before="0" w:after="120" w:line="480" w:lineRule="auto"/>
        <w:rPr>
          <w:rFonts w:cs="Times New Roman"/>
          <w:sz w:val="24"/>
          <w:szCs w:val="24"/>
        </w:rPr>
      </w:pPr>
      <w:r w:rsidRPr="00DC77B5">
        <w:rPr>
          <w:rFonts w:cs="Times New Roman"/>
          <w:sz w:val="24"/>
          <w:szCs w:val="24"/>
        </w:rPr>
        <w:t xml:space="preserve">One of the greatest benefits of AI is that it can provide instant and accurate feedback. Traditional classroom feedback is often delayed, while AI can spot syntactic problems in real time. This immediacy fosters “noticing” (a cognitive state important for internalizing language’s non-observable hierarchical patterns) (Trude </w:t>
      </w:r>
      <w:proofErr w:type="spellStart"/>
      <w:r w:rsidRPr="00DC77B5">
        <w:rPr>
          <w:rFonts w:cs="Times New Roman"/>
          <w:sz w:val="24"/>
          <w:szCs w:val="24"/>
        </w:rPr>
        <w:t>Heift</w:t>
      </w:r>
      <w:proofErr w:type="spellEnd"/>
      <w:r w:rsidRPr="00DC77B5">
        <w:rPr>
          <w:rFonts w:cs="Times New Roman"/>
          <w:sz w:val="24"/>
          <w:szCs w:val="24"/>
        </w:rPr>
        <w:t xml:space="preserve"> &amp; Mathias Schulze, 2007). The application of Artificial Intelligence (AI) in language teaching offers a revolutionary method of solving the intangible problems of syntactic acquisition. Unlike conventional training, AI-mediated training creates an interactive data-driven environment that supports complex mental mapping with personalized scaffolding, a basic tenet of usage-based acquisition theories (Nick C. Ellis, 2002). AI is also a useful tool for visualizing the structure of phrases. AI allows the learner to produce and manipulate phrase markers (tree diagrams), leading the learner step-by-step to identify constituents and label phrases. It can also help minimize the cognitive load of abstract structural analysis.</w:t>
      </w:r>
    </w:p>
    <w:p w14:paraId="11E4EF18" w14:textId="6AB7C58D" w:rsidR="00216405" w:rsidRPr="00DC77B5" w:rsidRDefault="00DC77B5" w:rsidP="00DC77B5">
      <w:pPr>
        <w:spacing w:before="0" w:after="120" w:line="480" w:lineRule="auto"/>
        <w:rPr>
          <w:rFonts w:cs="Times New Roman"/>
          <w:sz w:val="24"/>
          <w:szCs w:val="24"/>
        </w:rPr>
      </w:pPr>
      <w:r w:rsidRPr="00DC77B5">
        <w:rPr>
          <w:rFonts w:cs="Times New Roman"/>
          <w:sz w:val="24"/>
          <w:szCs w:val="24"/>
        </w:rPr>
        <w:t xml:space="preserve">Moreover, AI also facilitates autonomous and self-regulated learning by allowing students to verify their theories of language through continuous interaction. Recent studies suggest that AI-enabled environments help with personalization and student engagement (Chang &amp; Sun, 2024; Peña-Acuña &amp; </w:t>
      </w:r>
      <w:proofErr w:type="spellStart"/>
      <w:r w:rsidRPr="00DC77B5">
        <w:rPr>
          <w:rFonts w:cs="Times New Roman"/>
          <w:sz w:val="24"/>
          <w:szCs w:val="24"/>
        </w:rPr>
        <w:t>Corga</w:t>
      </w:r>
      <w:proofErr w:type="spellEnd"/>
      <w:r w:rsidRPr="00DC77B5">
        <w:rPr>
          <w:rFonts w:cs="Times New Roman"/>
          <w:sz w:val="24"/>
          <w:szCs w:val="24"/>
        </w:rPr>
        <w:t xml:space="preserve"> Fernandes Durão, 2024). However, there are limitations in reference to AI’s capacity to handle deep recursion and complicated hierarchy. Therefore, AI should be used as a tactical scaffold rather than a complete substitute for pedagogical oversight to avoid surface learning.</w:t>
      </w:r>
      <w:r w:rsidR="00216405" w:rsidRPr="00DC77B5">
        <w:rPr>
          <w:rFonts w:cs="Times New Roman"/>
          <w:sz w:val="24"/>
          <w:szCs w:val="24"/>
        </w:rPr>
        <w:t xml:space="preserve"> </w:t>
      </w:r>
    </w:p>
    <w:p w14:paraId="36BB40F8" w14:textId="77777777" w:rsidR="00BB23CC" w:rsidRDefault="00BB23CC" w:rsidP="003A5B6B">
      <w:pPr>
        <w:spacing w:before="0" w:after="120" w:line="480" w:lineRule="auto"/>
        <w:ind w:firstLine="0"/>
        <w:rPr>
          <w:rFonts w:cs="Times New Roman"/>
          <w:b/>
          <w:bCs/>
          <w:sz w:val="24"/>
          <w:szCs w:val="24"/>
        </w:rPr>
      </w:pPr>
    </w:p>
    <w:p w14:paraId="5D611888" w14:textId="77777777" w:rsidR="00BB23CC" w:rsidRDefault="00BB23CC" w:rsidP="003A5B6B">
      <w:pPr>
        <w:spacing w:before="0" w:after="120" w:line="480" w:lineRule="auto"/>
        <w:ind w:firstLine="0"/>
        <w:rPr>
          <w:rFonts w:cs="Times New Roman"/>
          <w:b/>
          <w:bCs/>
          <w:sz w:val="24"/>
          <w:szCs w:val="24"/>
        </w:rPr>
      </w:pPr>
    </w:p>
    <w:p w14:paraId="1510B3F0" w14:textId="48B831F3" w:rsidR="00216405" w:rsidRDefault="00216405" w:rsidP="003A5B6B">
      <w:pPr>
        <w:spacing w:before="0" w:after="120" w:line="480" w:lineRule="auto"/>
        <w:ind w:firstLine="0"/>
        <w:rPr>
          <w:rFonts w:cs="Times New Roman"/>
          <w:b/>
          <w:bCs/>
          <w:sz w:val="24"/>
          <w:szCs w:val="24"/>
        </w:rPr>
      </w:pPr>
      <w:r w:rsidRPr="00F039DF">
        <w:rPr>
          <w:rFonts w:cs="Times New Roman"/>
          <w:b/>
          <w:bCs/>
          <w:sz w:val="24"/>
          <w:szCs w:val="24"/>
        </w:rPr>
        <w:t>2.5. Research Gap</w:t>
      </w:r>
    </w:p>
    <w:p w14:paraId="7F20979E" w14:textId="29C3E9F0" w:rsidR="00BB23CC" w:rsidRPr="00F039DF" w:rsidRDefault="00BB23CC" w:rsidP="00BB23CC">
      <w:pPr>
        <w:spacing w:before="0" w:after="120" w:line="480" w:lineRule="auto"/>
        <w:rPr>
          <w:rFonts w:cs="Times New Roman"/>
          <w:b/>
          <w:bCs/>
          <w:sz w:val="24"/>
          <w:szCs w:val="24"/>
        </w:rPr>
      </w:pPr>
      <w:r w:rsidRPr="003B0F17">
        <w:rPr>
          <w:rFonts w:cs="Times New Roman"/>
          <w:sz w:val="24"/>
          <w:szCs w:val="24"/>
        </w:rPr>
        <w:t>Although there is much research on the impact of AI-aided language acquisition, it is important to clarify how far these developments contribute to the evolution of syntax as a hierarchical system. Recent meta-analyses (Fang et al., 2023; Zhang et al., 2023) have often confirmed positive benefits of AI-based therapies on general competency (</w:t>
      </w:r>
      <w:proofErr w:type="gramStart"/>
      <w:r w:rsidRPr="003B0F17">
        <w:rPr>
          <w:rFonts w:cs="Times New Roman"/>
          <w:sz w:val="24"/>
          <w:szCs w:val="24"/>
        </w:rPr>
        <w:t>in particular vocabulary</w:t>
      </w:r>
      <w:proofErr w:type="gramEnd"/>
      <w:r w:rsidRPr="003B0F17">
        <w:rPr>
          <w:rFonts w:cs="Times New Roman"/>
          <w:sz w:val="24"/>
          <w:szCs w:val="24"/>
        </w:rPr>
        <w:t xml:space="preserve"> and writing), but specific research on syntactic advances is limited, rather than cognitive processes driving syntactic translation. There is a gap between AI applications and formal linguistic theory. Finally, yet another concern is the dearth of quasi-experimental studies on English majors in the Southeast Asian environment, such as Vietnam. This project aims to fill these gaps by examining the contribution</w:t>
      </w:r>
      <w:r w:rsidRPr="00BB23CC">
        <w:rPr>
          <w:rFonts w:cs="Times New Roman"/>
          <w:b/>
          <w:bCs/>
          <w:sz w:val="24"/>
          <w:szCs w:val="24"/>
        </w:rPr>
        <w:t xml:space="preserve"> </w:t>
      </w:r>
      <w:r w:rsidRPr="003B0F17">
        <w:rPr>
          <w:rFonts w:cs="Times New Roman"/>
          <w:sz w:val="24"/>
          <w:szCs w:val="24"/>
        </w:rPr>
        <w:t>of AI-supported instruction to the deep syntactic competency of HUFLIT sophomores.</w:t>
      </w:r>
    </w:p>
    <w:p w14:paraId="75972D4D" w14:textId="77777777" w:rsidR="00216405" w:rsidRDefault="00216405" w:rsidP="003A5B6B">
      <w:pPr>
        <w:spacing w:before="0" w:after="120" w:line="480" w:lineRule="auto"/>
        <w:ind w:firstLine="0"/>
        <w:rPr>
          <w:rFonts w:cs="Times New Roman"/>
          <w:b/>
          <w:bCs/>
          <w:sz w:val="24"/>
          <w:szCs w:val="24"/>
        </w:rPr>
      </w:pPr>
      <w:r w:rsidRPr="00CE516F">
        <w:rPr>
          <w:rFonts w:cs="Times New Roman"/>
          <w:b/>
          <w:bCs/>
          <w:sz w:val="24"/>
          <w:szCs w:val="24"/>
        </w:rPr>
        <w:t>2.6 Implications for Syntax Pedagogy</w:t>
      </w:r>
    </w:p>
    <w:p w14:paraId="46A09DEC" w14:textId="4BFC6312" w:rsidR="001678C4" w:rsidRPr="0056767E" w:rsidRDefault="001678C4" w:rsidP="001678C4">
      <w:pPr>
        <w:spacing w:before="0" w:after="120" w:line="480" w:lineRule="auto"/>
        <w:jc w:val="left"/>
        <w:rPr>
          <w:rFonts w:cs="Times New Roman"/>
          <w:sz w:val="24"/>
          <w:szCs w:val="24"/>
        </w:rPr>
      </w:pPr>
      <w:r w:rsidRPr="0056767E">
        <w:rPr>
          <w:rFonts w:cs="Times New Roman"/>
          <w:sz w:val="24"/>
          <w:szCs w:val="24"/>
        </w:rPr>
        <w:t>TELE’s second disruption is to use artificial intelligence to teach students the rules of grammar.  These technologies promote engagement and cognitive scaffolding in real-time environments, where learners can receive immediate feedback on tough language challenges (</w:t>
      </w:r>
      <w:proofErr w:type="spellStart"/>
      <w:r w:rsidRPr="0056767E">
        <w:rPr>
          <w:rFonts w:cs="Times New Roman"/>
          <w:sz w:val="24"/>
          <w:szCs w:val="24"/>
        </w:rPr>
        <w:t>Egwim</w:t>
      </w:r>
      <w:proofErr w:type="spellEnd"/>
      <w:r w:rsidRPr="0056767E">
        <w:rPr>
          <w:rFonts w:cs="Times New Roman"/>
          <w:sz w:val="24"/>
          <w:szCs w:val="24"/>
        </w:rPr>
        <w:t xml:space="preserve"> &amp; Aloyo, 2026). Such automated algorithms can be used to uncover defects to learn the grammar rules and improve the writing skills (Yang et al., 2025).</w:t>
      </w:r>
    </w:p>
    <w:p w14:paraId="33A42C2F" w14:textId="4DD82474" w:rsidR="001678C4" w:rsidRDefault="001678C4" w:rsidP="001678C4">
      <w:pPr>
        <w:spacing w:before="0" w:after="120" w:line="480" w:lineRule="auto"/>
        <w:jc w:val="left"/>
        <w:rPr>
          <w:rFonts w:cs="Times New Roman"/>
          <w:sz w:val="24"/>
          <w:szCs w:val="24"/>
        </w:rPr>
      </w:pPr>
      <w:r w:rsidRPr="0056767E">
        <w:rPr>
          <w:rFonts w:cs="Times New Roman"/>
          <w:sz w:val="24"/>
          <w:szCs w:val="24"/>
        </w:rPr>
        <w:t>However, artificial intelligence learning works when the design of education and teacher involvement is proper. The learners may focus on correcting surface-level errors rather than making more profound structural changes in the absence of a clear instructional framework, which results in a greater cognitive burden (</w:t>
      </w:r>
      <w:proofErr w:type="spellStart"/>
      <w:r w:rsidRPr="0056767E">
        <w:rPr>
          <w:rFonts w:cs="Times New Roman"/>
          <w:sz w:val="24"/>
          <w:szCs w:val="24"/>
        </w:rPr>
        <w:t>Egwim</w:t>
      </w:r>
      <w:proofErr w:type="spellEnd"/>
      <w:r w:rsidRPr="0056767E">
        <w:rPr>
          <w:rFonts w:cs="Times New Roman"/>
          <w:sz w:val="24"/>
          <w:szCs w:val="24"/>
        </w:rPr>
        <w:t xml:space="preserve"> &amp; Aloyo, 2026). Furthermore, AI is highly adept at identifying grammar but may not always be able to capture the nuance needed to analyze content (</w:t>
      </w:r>
      <w:proofErr w:type="spellStart"/>
      <w:r w:rsidRPr="0056767E">
        <w:rPr>
          <w:rFonts w:cs="Times New Roman"/>
          <w:sz w:val="24"/>
          <w:szCs w:val="24"/>
        </w:rPr>
        <w:t>Egwim</w:t>
      </w:r>
      <w:proofErr w:type="spellEnd"/>
      <w:r w:rsidRPr="0056767E">
        <w:rPr>
          <w:rFonts w:cs="Times New Roman"/>
          <w:sz w:val="24"/>
          <w:szCs w:val="24"/>
        </w:rPr>
        <w:t xml:space="preserve"> &amp; Aloyo, 2026). Thus, the teacher’s role is indispensable in evaluating the feedback provided by AI and guiding learners to reach both theoretical accuracy and functional syntactic competence (</w:t>
      </w:r>
      <w:proofErr w:type="spellStart"/>
      <w:r w:rsidRPr="0056767E">
        <w:rPr>
          <w:rFonts w:cs="Times New Roman"/>
          <w:sz w:val="24"/>
          <w:szCs w:val="24"/>
        </w:rPr>
        <w:t>Egwim</w:t>
      </w:r>
      <w:proofErr w:type="spellEnd"/>
      <w:r w:rsidRPr="0056767E">
        <w:rPr>
          <w:rFonts w:cs="Times New Roman"/>
          <w:sz w:val="24"/>
          <w:szCs w:val="24"/>
        </w:rPr>
        <w:t xml:space="preserve"> &amp; Aloyo, 2026; Yang et al., 2025).</w:t>
      </w:r>
    </w:p>
    <w:p w14:paraId="148E59F7" w14:textId="77777777" w:rsidR="000C2F32" w:rsidRPr="000C2F32" w:rsidRDefault="000C2F32" w:rsidP="000C2F32">
      <w:pPr>
        <w:spacing w:before="0" w:after="120" w:line="480" w:lineRule="auto"/>
        <w:ind w:firstLine="0"/>
        <w:jc w:val="center"/>
        <w:rPr>
          <w:rFonts w:cs="Times New Roman"/>
          <w:b/>
          <w:bCs/>
          <w:sz w:val="24"/>
          <w:szCs w:val="24"/>
        </w:rPr>
      </w:pPr>
      <w:r w:rsidRPr="000C2F32">
        <w:rPr>
          <w:rFonts w:cs="Times New Roman"/>
          <w:b/>
          <w:bCs/>
          <w:sz w:val="24"/>
          <w:szCs w:val="24"/>
        </w:rPr>
        <w:t>3. Methodology</w:t>
      </w:r>
    </w:p>
    <w:p w14:paraId="341E046A" w14:textId="77777777" w:rsidR="000C2F32" w:rsidRPr="000C2F32" w:rsidRDefault="000C2F32" w:rsidP="000C2F32">
      <w:pPr>
        <w:spacing w:before="0" w:after="120" w:line="480" w:lineRule="auto"/>
        <w:ind w:firstLine="0"/>
        <w:jc w:val="left"/>
        <w:rPr>
          <w:rFonts w:cs="Times New Roman"/>
          <w:b/>
          <w:bCs/>
          <w:sz w:val="24"/>
          <w:szCs w:val="24"/>
        </w:rPr>
      </w:pPr>
      <w:r w:rsidRPr="000C2F32">
        <w:rPr>
          <w:rFonts w:cs="Times New Roman"/>
          <w:b/>
          <w:bCs/>
          <w:sz w:val="24"/>
          <w:szCs w:val="24"/>
        </w:rPr>
        <w:t>3.1. Research Design</w:t>
      </w:r>
    </w:p>
    <w:p w14:paraId="7E9C2C5F" w14:textId="77777777" w:rsidR="000C2F32" w:rsidRPr="000C2F32" w:rsidRDefault="000C2F32" w:rsidP="000C2F32">
      <w:pPr>
        <w:spacing w:before="0" w:after="120" w:line="480" w:lineRule="auto"/>
        <w:jc w:val="left"/>
        <w:rPr>
          <w:rFonts w:cs="Times New Roman"/>
          <w:sz w:val="24"/>
          <w:szCs w:val="24"/>
        </w:rPr>
      </w:pPr>
      <w:r w:rsidRPr="000C2F32">
        <w:rPr>
          <w:rFonts w:cs="Times New Roman"/>
          <w:sz w:val="24"/>
          <w:szCs w:val="24"/>
        </w:rPr>
        <w:t xml:space="preserve">This study adopts a quasi-experimental </w:t>
      </w:r>
      <w:proofErr w:type="gramStart"/>
      <w:r w:rsidRPr="000C2F32">
        <w:rPr>
          <w:rFonts w:cs="Times New Roman"/>
          <w:sz w:val="24"/>
          <w:szCs w:val="24"/>
        </w:rPr>
        <w:t>mixed-methods</w:t>
      </w:r>
      <w:proofErr w:type="gramEnd"/>
      <w:r w:rsidRPr="000C2F32">
        <w:rPr>
          <w:rFonts w:cs="Times New Roman"/>
          <w:sz w:val="24"/>
          <w:szCs w:val="24"/>
        </w:rPr>
        <w:t xml:space="preserve"> design to explore the effects of artificial intelligence (AI) tools on the syntactic competency of sophomore English major students at HUFLIT University. The methodology permitted both quantitative and qualitative analysis of the effects of AI-supported learning on learners’ Conceptual Understanding (theoretical understanding), Applied Knowledge (function labeling), and Structure (creating X-bar tree diagrams).</w:t>
      </w:r>
    </w:p>
    <w:p w14:paraId="6E82C815" w14:textId="485F3EDC" w:rsidR="000C2F32" w:rsidRDefault="000C2F32" w:rsidP="000C2F32">
      <w:pPr>
        <w:spacing w:before="0" w:after="120" w:line="480" w:lineRule="auto"/>
        <w:jc w:val="left"/>
        <w:rPr>
          <w:rFonts w:cs="Times New Roman"/>
          <w:sz w:val="24"/>
          <w:szCs w:val="24"/>
        </w:rPr>
      </w:pPr>
      <w:r w:rsidRPr="000C2F32">
        <w:rPr>
          <w:rFonts w:cs="Times New Roman"/>
          <w:sz w:val="24"/>
          <w:szCs w:val="24"/>
        </w:rPr>
        <w:t>Pre- and post-intervention test results with students’ reflections and interviews are merged to provide a detailed understanding of the instructional benefits of AI in Syntax education. The selection of the quasi-experimental method was driven by its efficiency and suitability in the context of real-life education, especially when random assignments are impractical. As pointed out by Dörnyei (2007), quasi-experiments have proven to be quite advantageous in conducting studies in classrooms since they can compare while accommodating the limitations of the organizational setting. In this study, two Syntax classes were divided into control and experimental groups, thereby reducing disruption to the current curriculum while maintaining comparability.</w:t>
      </w:r>
    </w:p>
    <w:p w14:paraId="5FC5575D" w14:textId="77777777" w:rsidR="000C2F32" w:rsidRDefault="000C2F32" w:rsidP="001678C4">
      <w:pPr>
        <w:spacing w:before="0" w:after="120" w:line="480" w:lineRule="auto"/>
        <w:jc w:val="left"/>
        <w:rPr>
          <w:rFonts w:cs="Times New Roman"/>
          <w:sz w:val="24"/>
          <w:szCs w:val="24"/>
        </w:rPr>
      </w:pPr>
    </w:p>
    <w:p w14:paraId="3BB6AAB8" w14:textId="77777777" w:rsidR="000C2F32" w:rsidRDefault="000C2F32" w:rsidP="001678C4">
      <w:pPr>
        <w:spacing w:before="0" w:after="120" w:line="480" w:lineRule="auto"/>
        <w:jc w:val="left"/>
        <w:rPr>
          <w:rFonts w:cs="Times New Roman"/>
          <w:sz w:val="24"/>
          <w:szCs w:val="24"/>
        </w:rPr>
      </w:pPr>
    </w:p>
    <w:p w14:paraId="09CC43C8" w14:textId="77777777" w:rsidR="000C2F32" w:rsidRDefault="000C2F32" w:rsidP="001678C4">
      <w:pPr>
        <w:spacing w:before="0" w:after="120" w:line="480" w:lineRule="auto"/>
        <w:jc w:val="left"/>
        <w:rPr>
          <w:rFonts w:cs="Times New Roman"/>
          <w:sz w:val="24"/>
          <w:szCs w:val="24"/>
        </w:rPr>
      </w:pPr>
    </w:p>
    <w:p w14:paraId="490C36E1" w14:textId="77777777" w:rsidR="000C2F32" w:rsidRPr="0056767E" w:rsidRDefault="000C2F32" w:rsidP="001678C4">
      <w:pPr>
        <w:spacing w:before="0" w:after="120" w:line="480" w:lineRule="auto"/>
        <w:jc w:val="left"/>
        <w:rPr>
          <w:rFonts w:cs="Times New Roman"/>
          <w:sz w:val="24"/>
          <w:szCs w:val="24"/>
        </w:rPr>
      </w:pPr>
    </w:p>
    <w:p w14:paraId="21D8596E" w14:textId="77777777" w:rsidR="0046221F" w:rsidRPr="00CE516F" w:rsidRDefault="005E53D5" w:rsidP="00454DA8">
      <w:pPr>
        <w:spacing w:before="0" w:after="120" w:line="480" w:lineRule="auto"/>
        <w:ind w:firstLine="0"/>
        <w:jc w:val="left"/>
        <w:rPr>
          <w:rFonts w:cs="Times New Roman"/>
          <w:sz w:val="24"/>
          <w:szCs w:val="24"/>
          <w:shd w:val="clear" w:color="auto" w:fill="FFFFFF"/>
        </w:rPr>
      </w:pPr>
      <w:r w:rsidRPr="00CE516F">
        <w:rPr>
          <w:rFonts w:cs="Times New Roman"/>
          <w:b/>
          <w:bCs/>
          <w:sz w:val="24"/>
          <w:szCs w:val="24"/>
        </w:rPr>
        <w:t>3.2</w:t>
      </w:r>
      <w:r w:rsidRPr="00CE516F">
        <w:rPr>
          <w:rFonts w:cs="Times New Roman"/>
          <w:sz w:val="24"/>
          <w:szCs w:val="24"/>
        </w:rPr>
        <w:t xml:space="preserve">. </w:t>
      </w:r>
      <w:r w:rsidRPr="00CE516F">
        <w:rPr>
          <w:rFonts w:cs="Times New Roman"/>
          <w:b/>
          <w:sz w:val="24"/>
          <w:szCs w:val="24"/>
          <w:shd w:val="clear" w:color="auto" w:fill="FFFFFF"/>
        </w:rPr>
        <w:t>Context and Participants</w:t>
      </w:r>
      <w:r w:rsidRPr="00CE516F">
        <w:rPr>
          <w:rFonts w:cs="Times New Roman"/>
          <w:sz w:val="24"/>
          <w:szCs w:val="24"/>
          <w:shd w:val="clear" w:color="auto" w:fill="FFFFFF"/>
        </w:rPr>
        <w:t xml:space="preserve"> </w:t>
      </w:r>
      <w:r w:rsidRPr="00CE516F">
        <w:rPr>
          <w:rFonts w:cs="Times New Roman"/>
          <w:sz w:val="24"/>
          <w:szCs w:val="24"/>
          <w:shd w:val="clear" w:color="auto" w:fill="FFFFFF"/>
        </w:rPr>
        <w:br/>
        <w:t xml:space="preserve">            </w:t>
      </w:r>
      <w:r w:rsidR="00B45093" w:rsidRPr="00CE516F">
        <w:rPr>
          <w:rFonts w:cs="Times New Roman"/>
          <w:sz w:val="24"/>
          <w:szCs w:val="24"/>
          <w:shd w:val="clear" w:color="auto" w:fill="FFFFFF"/>
        </w:rPr>
        <w:t>T</w:t>
      </w:r>
      <w:r w:rsidR="001243B8" w:rsidRPr="00CE516F">
        <w:rPr>
          <w:rFonts w:cs="Times New Roman"/>
          <w:sz w:val="24"/>
          <w:szCs w:val="24"/>
          <w:shd w:val="clear" w:color="auto" w:fill="FFFFFF"/>
        </w:rPr>
        <w:t xml:space="preserve">his study was conducted at Ho Chi Minh City University of Foreign Languages and Information Technology (HUFLIT), and particularly in its English Department. 80 </w:t>
      </w:r>
      <w:r w:rsidR="00680ECB" w:rsidRPr="00CE516F">
        <w:rPr>
          <w:rFonts w:cs="Times New Roman"/>
          <w:sz w:val="24"/>
          <w:szCs w:val="24"/>
          <w:shd w:val="clear" w:color="auto" w:fill="FFFFFF"/>
        </w:rPr>
        <w:t xml:space="preserve">sophomore </w:t>
      </w:r>
      <w:r w:rsidR="001243B8" w:rsidRPr="00CE516F">
        <w:rPr>
          <w:rFonts w:cs="Times New Roman"/>
          <w:sz w:val="24"/>
          <w:szCs w:val="24"/>
          <w:shd w:val="clear" w:color="auto" w:fill="FFFFFF"/>
        </w:rPr>
        <w:t>students participated, divided equally into the control and experimental groups, each having 40 students</w:t>
      </w:r>
      <w:r w:rsidR="00233812" w:rsidRPr="00CE516F">
        <w:rPr>
          <w:rFonts w:cs="Times New Roman"/>
          <w:sz w:val="24"/>
          <w:szCs w:val="24"/>
          <w:shd w:val="clear" w:color="auto" w:fill="FFFFFF"/>
        </w:rPr>
        <w:t>,</w:t>
      </w:r>
      <w:r w:rsidR="001243B8" w:rsidRPr="00CE516F">
        <w:rPr>
          <w:rFonts w:cs="Times New Roman"/>
          <w:sz w:val="24"/>
          <w:szCs w:val="24"/>
          <w:shd w:val="clear" w:color="auto" w:fill="FFFFFF"/>
        </w:rPr>
        <w:t xml:space="preserve"> respectively. All the participants in the experiment had the same level of English skills as confirmed by their placement tests.</w:t>
      </w:r>
    </w:p>
    <w:p w14:paraId="5E22B43B" w14:textId="69E45AFC" w:rsidR="001243B8" w:rsidRPr="00CE516F" w:rsidRDefault="001243B8" w:rsidP="0046221F">
      <w:pPr>
        <w:spacing w:before="0" w:after="120" w:line="480" w:lineRule="auto"/>
        <w:jc w:val="left"/>
        <w:rPr>
          <w:rFonts w:cs="Times New Roman"/>
          <w:sz w:val="24"/>
          <w:szCs w:val="24"/>
          <w:shd w:val="clear" w:color="auto" w:fill="FFFFFF"/>
        </w:rPr>
      </w:pPr>
      <w:r w:rsidRPr="00CE516F">
        <w:rPr>
          <w:rFonts w:cs="Times New Roman"/>
          <w:sz w:val="24"/>
          <w:szCs w:val="24"/>
          <w:shd w:val="clear" w:color="auto" w:fill="FFFFFF"/>
        </w:rPr>
        <w:t>In contrast to the control group</w:t>
      </w:r>
      <w:r w:rsidR="00382392">
        <w:rPr>
          <w:rFonts w:cs="Times New Roman"/>
          <w:sz w:val="24"/>
          <w:szCs w:val="24"/>
          <w:shd w:val="clear" w:color="auto" w:fill="FFFFFF"/>
        </w:rPr>
        <w:t>,</w:t>
      </w:r>
      <w:r w:rsidRPr="00CE516F">
        <w:rPr>
          <w:rFonts w:cs="Times New Roman"/>
          <w:sz w:val="24"/>
          <w:szCs w:val="24"/>
          <w:shd w:val="clear" w:color="auto" w:fill="FFFFFF"/>
        </w:rPr>
        <w:t xml:space="preserve"> where conventional teaching techniques such as teacher feedback</w:t>
      </w:r>
      <w:r w:rsidR="00C50420">
        <w:rPr>
          <w:rFonts w:cs="Times New Roman"/>
          <w:sz w:val="24"/>
          <w:szCs w:val="24"/>
          <w:shd w:val="clear" w:color="auto" w:fill="FFFFFF"/>
        </w:rPr>
        <w:t xml:space="preserve"> and</w:t>
      </w:r>
      <w:r w:rsidRPr="00CE516F">
        <w:rPr>
          <w:rFonts w:cs="Times New Roman"/>
          <w:sz w:val="24"/>
          <w:szCs w:val="24"/>
          <w:shd w:val="clear" w:color="auto" w:fill="FFFFFF"/>
        </w:rPr>
        <w:t xml:space="preserve"> task completion from the textbook</w:t>
      </w:r>
      <w:r w:rsidR="00382392">
        <w:rPr>
          <w:rFonts w:cs="Times New Roman"/>
          <w:sz w:val="24"/>
          <w:szCs w:val="24"/>
          <w:shd w:val="clear" w:color="auto" w:fill="FFFFFF"/>
        </w:rPr>
        <w:t xml:space="preserve"> were used</w:t>
      </w:r>
      <w:r w:rsidRPr="00CE516F">
        <w:rPr>
          <w:rFonts w:cs="Times New Roman"/>
          <w:sz w:val="24"/>
          <w:szCs w:val="24"/>
          <w:shd w:val="clear" w:color="auto" w:fill="FFFFFF"/>
        </w:rPr>
        <w:t xml:space="preserve">, the experimental group learned through </w:t>
      </w:r>
      <w:r w:rsidR="00382392">
        <w:rPr>
          <w:rFonts w:cs="Times New Roman"/>
          <w:sz w:val="24"/>
          <w:szCs w:val="24"/>
          <w:shd w:val="clear" w:color="auto" w:fill="FFFFFF"/>
        </w:rPr>
        <w:t xml:space="preserve">the </w:t>
      </w:r>
      <w:r w:rsidRPr="00CE516F">
        <w:rPr>
          <w:rFonts w:cs="Times New Roman"/>
          <w:sz w:val="24"/>
          <w:szCs w:val="24"/>
          <w:shd w:val="clear" w:color="auto" w:fill="FFFFFF"/>
        </w:rPr>
        <w:t>integration of the same curriculum and AI-integrated technology tools</w:t>
      </w:r>
      <w:r w:rsidR="00345D13">
        <w:rPr>
          <w:rFonts w:cs="Times New Roman"/>
          <w:sz w:val="24"/>
          <w:szCs w:val="24"/>
          <w:shd w:val="clear" w:color="auto" w:fill="FFFFFF"/>
        </w:rPr>
        <w:t>,</w:t>
      </w:r>
      <w:r w:rsidRPr="00CE516F">
        <w:rPr>
          <w:rFonts w:cs="Times New Roman"/>
          <w:sz w:val="24"/>
          <w:szCs w:val="24"/>
          <w:shd w:val="clear" w:color="auto" w:fill="FFFFFF"/>
        </w:rPr>
        <w:t xml:space="preserve"> including ChatGPT (for getting immediate feedback iteratively on constituent analysis), </w:t>
      </w:r>
      <w:proofErr w:type="spellStart"/>
      <w:r w:rsidRPr="00CE516F">
        <w:rPr>
          <w:rFonts w:cs="Times New Roman"/>
          <w:sz w:val="24"/>
          <w:szCs w:val="24"/>
          <w:shd w:val="clear" w:color="auto" w:fill="FFFFFF"/>
        </w:rPr>
        <w:t>NotebookLM</w:t>
      </w:r>
      <w:proofErr w:type="spellEnd"/>
      <w:r w:rsidRPr="00CE516F">
        <w:rPr>
          <w:rFonts w:cs="Times New Roman"/>
          <w:sz w:val="24"/>
          <w:szCs w:val="24"/>
          <w:shd w:val="clear" w:color="auto" w:fill="FFFFFF"/>
        </w:rPr>
        <w:t xml:space="preserve"> (mind map</w:t>
      </w:r>
      <w:r w:rsidR="00382392">
        <w:rPr>
          <w:rFonts w:cs="Times New Roman"/>
          <w:sz w:val="24"/>
          <w:szCs w:val="24"/>
          <w:shd w:val="clear" w:color="auto" w:fill="FFFFFF"/>
        </w:rPr>
        <w:t>s</w:t>
      </w:r>
      <w:r w:rsidRPr="00CE516F">
        <w:rPr>
          <w:rFonts w:cs="Times New Roman"/>
          <w:sz w:val="24"/>
          <w:szCs w:val="24"/>
          <w:shd w:val="clear" w:color="auto" w:fill="FFFFFF"/>
        </w:rPr>
        <w:t xml:space="preserve">, infographics, and quiz contents of the core textbook), and Text2Tree (Edtechcorner.com) (for making hierarchies of structures and phrase markers). This </w:t>
      </w:r>
      <w:r w:rsidR="00382392">
        <w:rPr>
          <w:rFonts w:cs="Times New Roman"/>
          <w:sz w:val="24"/>
          <w:szCs w:val="24"/>
          <w:shd w:val="clear" w:color="auto" w:fill="FFFFFF"/>
        </w:rPr>
        <w:t xml:space="preserve">achievement </w:t>
      </w:r>
      <w:r w:rsidRPr="00CE516F">
        <w:rPr>
          <w:rFonts w:cs="Times New Roman"/>
          <w:sz w:val="24"/>
          <w:szCs w:val="24"/>
          <w:shd w:val="clear" w:color="auto" w:fill="FFFFFF"/>
        </w:rPr>
        <w:t>was made possible by introducing students to all the mentioned AI tools within one week of beginning the lessons.</w:t>
      </w:r>
    </w:p>
    <w:p w14:paraId="508BE95A" w14:textId="7883663C" w:rsidR="00B45093" w:rsidRPr="00CE516F" w:rsidRDefault="001243B8" w:rsidP="00D9632F">
      <w:pPr>
        <w:spacing w:before="0" w:after="120" w:line="480" w:lineRule="auto"/>
        <w:jc w:val="left"/>
        <w:rPr>
          <w:rFonts w:cs="Times New Roman"/>
          <w:sz w:val="24"/>
          <w:szCs w:val="24"/>
          <w:shd w:val="clear" w:color="auto" w:fill="FFFFFF"/>
        </w:rPr>
      </w:pPr>
      <w:r w:rsidRPr="00CE516F">
        <w:rPr>
          <w:rFonts w:cs="Times New Roman"/>
          <w:sz w:val="24"/>
          <w:szCs w:val="24"/>
          <w:shd w:val="clear" w:color="auto" w:fill="FFFFFF"/>
        </w:rPr>
        <w:t xml:space="preserve">Both groups followed the same </w:t>
      </w:r>
      <w:r w:rsidR="00F843AF" w:rsidRPr="00CE516F">
        <w:rPr>
          <w:rFonts w:cs="Times New Roman"/>
          <w:sz w:val="24"/>
          <w:szCs w:val="24"/>
          <w:shd w:val="clear" w:color="auto" w:fill="FFFFFF"/>
        </w:rPr>
        <w:t>core textbook</w:t>
      </w:r>
      <w:r w:rsidR="00F25B01" w:rsidRPr="00CE516F">
        <w:rPr>
          <w:rFonts w:cs="Times New Roman"/>
          <w:sz w:val="24"/>
          <w:szCs w:val="24"/>
          <w:shd w:val="clear" w:color="auto" w:fill="FFFFFF"/>
        </w:rPr>
        <w:t>,</w:t>
      </w:r>
      <w:r w:rsidR="00F843AF" w:rsidRPr="00CE516F">
        <w:rPr>
          <w:rFonts w:cs="Times New Roman"/>
          <w:sz w:val="24"/>
          <w:szCs w:val="24"/>
          <w:shd w:val="clear" w:color="auto" w:fill="FFFFFF"/>
        </w:rPr>
        <w:t xml:space="preserve"> </w:t>
      </w:r>
      <w:r w:rsidR="00F25B01" w:rsidRPr="00CE516F">
        <w:rPr>
          <w:rFonts w:cs="Times New Roman"/>
          <w:sz w:val="24"/>
          <w:szCs w:val="24"/>
          <w:shd w:val="clear" w:color="auto" w:fill="FFFFFF"/>
        </w:rPr>
        <w:t>“</w:t>
      </w:r>
      <w:r w:rsidR="00F843AF" w:rsidRPr="00CE516F">
        <w:rPr>
          <w:rFonts w:cs="Times New Roman"/>
          <w:sz w:val="24"/>
          <w:szCs w:val="24"/>
          <w:shd w:val="clear" w:color="auto" w:fill="FFFFFF"/>
        </w:rPr>
        <w:t>Analyzing Sentence: An Introduction to English Syntax</w:t>
      </w:r>
      <w:r w:rsidR="00F25B01" w:rsidRPr="00CE516F">
        <w:rPr>
          <w:rFonts w:cs="Times New Roman"/>
          <w:sz w:val="24"/>
          <w:szCs w:val="24"/>
          <w:shd w:val="clear" w:color="auto" w:fill="FFFFFF"/>
        </w:rPr>
        <w:t>”</w:t>
      </w:r>
      <w:r w:rsidR="00F843AF" w:rsidRPr="00CE516F">
        <w:rPr>
          <w:rFonts w:cs="Times New Roman"/>
          <w:sz w:val="24"/>
          <w:szCs w:val="24"/>
          <w:shd w:val="clear" w:color="auto" w:fill="FFFFFF"/>
        </w:rPr>
        <w:t xml:space="preserve"> (Burton-Roberts,</w:t>
      </w:r>
      <w:r w:rsidR="00345D13">
        <w:rPr>
          <w:rFonts w:cs="Times New Roman"/>
          <w:sz w:val="24"/>
          <w:szCs w:val="24"/>
          <w:shd w:val="clear" w:color="auto" w:fill="FFFFFF"/>
        </w:rPr>
        <w:t xml:space="preserve"> </w:t>
      </w:r>
      <w:r w:rsidR="00F843AF" w:rsidRPr="00CE516F">
        <w:rPr>
          <w:rFonts w:cs="Times New Roman"/>
          <w:sz w:val="24"/>
          <w:szCs w:val="24"/>
          <w:shd w:val="clear" w:color="auto" w:fill="FFFFFF"/>
        </w:rPr>
        <w:t>5th edition, 202</w:t>
      </w:r>
      <w:r w:rsidR="001D3805">
        <w:rPr>
          <w:rFonts w:cs="Times New Roman"/>
          <w:sz w:val="24"/>
          <w:szCs w:val="24"/>
          <w:shd w:val="clear" w:color="auto" w:fill="FFFFFF"/>
        </w:rPr>
        <w:t>1</w:t>
      </w:r>
      <w:r w:rsidR="00F843AF" w:rsidRPr="00CE516F">
        <w:rPr>
          <w:rFonts w:cs="Times New Roman"/>
          <w:sz w:val="24"/>
          <w:szCs w:val="24"/>
          <w:shd w:val="clear" w:color="auto" w:fill="FFFFFF"/>
        </w:rPr>
        <w:t xml:space="preserve">). </w:t>
      </w:r>
      <w:r w:rsidR="00382392">
        <w:rPr>
          <w:rFonts w:cs="Times New Roman"/>
          <w:sz w:val="24"/>
          <w:szCs w:val="24"/>
          <w:shd w:val="clear" w:color="auto" w:fill="FFFFFF"/>
        </w:rPr>
        <w:t xml:space="preserve">Both groups </w:t>
      </w:r>
      <w:r w:rsidRPr="00CE516F">
        <w:rPr>
          <w:rFonts w:cs="Times New Roman"/>
          <w:sz w:val="24"/>
          <w:szCs w:val="24"/>
          <w:shd w:val="clear" w:color="auto" w:fill="FFFFFF"/>
        </w:rPr>
        <w:t>were taught by the same instructor</w:t>
      </w:r>
      <w:r w:rsidR="00B45093" w:rsidRPr="00CE516F">
        <w:rPr>
          <w:rFonts w:cs="Times New Roman"/>
          <w:sz w:val="24"/>
          <w:szCs w:val="24"/>
          <w:shd w:val="clear" w:color="auto" w:fill="FFFFFF"/>
        </w:rPr>
        <w:t>.</w:t>
      </w:r>
    </w:p>
    <w:p w14:paraId="68C0D84E" w14:textId="77777777" w:rsidR="005E53D5" w:rsidRPr="0028187C" w:rsidRDefault="005E53D5" w:rsidP="00454DA8">
      <w:pPr>
        <w:spacing w:before="0" w:after="120" w:line="480" w:lineRule="auto"/>
        <w:ind w:firstLine="0"/>
        <w:rPr>
          <w:rFonts w:cs="Times New Roman"/>
          <w:b/>
          <w:sz w:val="24"/>
          <w:szCs w:val="24"/>
        </w:rPr>
      </w:pPr>
      <w:r w:rsidRPr="0028187C">
        <w:rPr>
          <w:rFonts w:cs="Times New Roman"/>
          <w:b/>
          <w:bCs/>
          <w:sz w:val="24"/>
          <w:szCs w:val="24"/>
        </w:rPr>
        <w:t>3.3.</w:t>
      </w:r>
      <w:r w:rsidRPr="0028187C">
        <w:rPr>
          <w:rFonts w:cs="Times New Roman"/>
          <w:sz w:val="24"/>
          <w:szCs w:val="24"/>
        </w:rPr>
        <w:t xml:space="preserve"> </w:t>
      </w:r>
      <w:r w:rsidRPr="0028187C">
        <w:rPr>
          <w:rFonts w:cs="Times New Roman"/>
          <w:b/>
          <w:sz w:val="24"/>
          <w:szCs w:val="24"/>
        </w:rPr>
        <w:t>Instruments</w:t>
      </w:r>
    </w:p>
    <w:p w14:paraId="1C7C18A6" w14:textId="77777777" w:rsidR="00701F6C" w:rsidRPr="00CE516F" w:rsidRDefault="005E53D5" w:rsidP="00701F6C">
      <w:pPr>
        <w:spacing w:before="0" w:after="120" w:line="480" w:lineRule="auto"/>
        <w:ind w:firstLine="0"/>
        <w:rPr>
          <w:rFonts w:cs="Times New Roman"/>
          <w:sz w:val="24"/>
          <w:szCs w:val="24"/>
        </w:rPr>
      </w:pPr>
      <w:r w:rsidRPr="00616909">
        <w:rPr>
          <w:rFonts w:cs="Times New Roman"/>
          <w:sz w:val="24"/>
          <w:szCs w:val="24"/>
          <w:shd w:val="clear" w:color="auto" w:fill="FFFFFF"/>
        </w:rPr>
        <w:t xml:space="preserve">           To</w:t>
      </w:r>
      <w:r w:rsidRPr="00CE516F">
        <w:rPr>
          <w:rFonts w:cs="Times New Roman"/>
          <w:sz w:val="24"/>
          <w:szCs w:val="24"/>
          <w:shd w:val="clear" w:color="auto" w:fill="FFFFFF"/>
        </w:rPr>
        <w:t xml:space="preserve"> evaluate the </w:t>
      </w:r>
      <w:r w:rsidR="004824ED" w:rsidRPr="00CE516F">
        <w:rPr>
          <w:rFonts w:cs="Times New Roman"/>
          <w:sz w:val="24"/>
          <w:szCs w:val="24"/>
          <w:shd w:val="clear" w:color="auto" w:fill="FFFFFF"/>
        </w:rPr>
        <w:t xml:space="preserve">effectiveness </w:t>
      </w:r>
      <w:r w:rsidRPr="00CE516F">
        <w:rPr>
          <w:rFonts w:cs="Times New Roman"/>
          <w:sz w:val="24"/>
          <w:szCs w:val="24"/>
          <w:shd w:val="clear" w:color="auto" w:fill="FFFFFF"/>
        </w:rPr>
        <w:t>of the intervention, different tools</w:t>
      </w:r>
      <w:r w:rsidR="004824ED" w:rsidRPr="00CE516F">
        <w:rPr>
          <w:rFonts w:cs="Times New Roman"/>
          <w:sz w:val="24"/>
          <w:szCs w:val="24"/>
          <w:shd w:val="clear" w:color="auto" w:fill="FFFFFF"/>
        </w:rPr>
        <w:t xml:space="preserve"> and techniques</w:t>
      </w:r>
      <w:r w:rsidRPr="00CE516F">
        <w:rPr>
          <w:rFonts w:cs="Times New Roman"/>
          <w:sz w:val="24"/>
          <w:szCs w:val="24"/>
          <w:shd w:val="clear" w:color="auto" w:fill="FFFFFF"/>
        </w:rPr>
        <w:t xml:space="preserve"> were </w:t>
      </w:r>
      <w:r w:rsidR="004824ED" w:rsidRPr="00CE516F">
        <w:rPr>
          <w:rFonts w:cs="Times New Roman"/>
          <w:sz w:val="24"/>
          <w:szCs w:val="24"/>
          <w:shd w:val="clear" w:color="auto" w:fill="FFFFFF"/>
        </w:rPr>
        <w:t xml:space="preserve">utilized </w:t>
      </w:r>
      <w:r w:rsidR="004824ED" w:rsidRPr="00CE516F">
        <w:rPr>
          <w:rFonts w:cs="Times New Roman"/>
          <w:sz w:val="24"/>
          <w:szCs w:val="24"/>
        </w:rPr>
        <w:t>to provide an overall evaluation of the effectiveness of the intervention</w:t>
      </w:r>
      <w:r w:rsidR="009B2134" w:rsidRPr="00CE516F">
        <w:rPr>
          <w:rFonts w:cs="Times New Roman"/>
          <w:sz w:val="24"/>
          <w:szCs w:val="24"/>
        </w:rPr>
        <w:t xml:space="preserve"> Conceptual Understanding (theoretical comprehension), Applied Knowledge (function)</w:t>
      </w:r>
      <w:r w:rsidR="004824ED" w:rsidRPr="00CE516F">
        <w:rPr>
          <w:rFonts w:cs="Times New Roman"/>
          <w:sz w:val="24"/>
          <w:szCs w:val="24"/>
        </w:rPr>
        <w:t>:</w:t>
      </w:r>
    </w:p>
    <w:p w14:paraId="49370EB0" w14:textId="09E4757E" w:rsidR="005E53D5" w:rsidRPr="00CE516F" w:rsidRDefault="00701F6C" w:rsidP="00701F6C">
      <w:pPr>
        <w:spacing w:before="0" w:after="120" w:line="480" w:lineRule="auto"/>
        <w:rPr>
          <w:rFonts w:cs="Times New Roman"/>
          <w:sz w:val="24"/>
          <w:szCs w:val="24"/>
        </w:rPr>
      </w:pPr>
      <w:r w:rsidRPr="00CE516F">
        <w:rPr>
          <w:rFonts w:cs="Times New Roman"/>
          <w:b/>
          <w:bCs/>
          <w:sz w:val="24"/>
          <w:szCs w:val="24"/>
          <w:shd w:val="clear" w:color="auto" w:fill="FFFFFF"/>
        </w:rPr>
        <w:t>a</w:t>
      </w:r>
      <w:r w:rsidR="004824ED" w:rsidRPr="00CE516F">
        <w:rPr>
          <w:rFonts w:cs="Times New Roman"/>
          <w:sz w:val="24"/>
          <w:szCs w:val="24"/>
          <w:shd w:val="clear" w:color="auto" w:fill="FFFFFF"/>
        </w:rPr>
        <w:t xml:space="preserve">. </w:t>
      </w:r>
      <w:r w:rsidR="005E53D5" w:rsidRPr="00CE516F">
        <w:rPr>
          <w:rFonts w:cs="Times New Roman"/>
          <w:b/>
          <w:bCs/>
          <w:sz w:val="24"/>
          <w:szCs w:val="24"/>
        </w:rPr>
        <w:t>Syntactic competency tests</w:t>
      </w:r>
      <w:r w:rsidR="009B2134" w:rsidRPr="00CE516F">
        <w:rPr>
          <w:rFonts w:cs="Times New Roman"/>
          <w:b/>
          <w:bCs/>
          <w:sz w:val="24"/>
          <w:szCs w:val="24"/>
        </w:rPr>
        <w:t>:</w:t>
      </w:r>
      <w:r w:rsidR="005E53D5" w:rsidRPr="00CE516F">
        <w:rPr>
          <w:rFonts w:cs="Times New Roman"/>
          <w:sz w:val="24"/>
          <w:szCs w:val="24"/>
        </w:rPr>
        <w:t xml:space="preserve"> consist of a pretest and a posttest in three </w:t>
      </w:r>
      <w:proofErr w:type="spellStart"/>
      <w:proofErr w:type="gramStart"/>
      <w:r w:rsidR="005E53D5" w:rsidRPr="00CE516F">
        <w:rPr>
          <w:rFonts w:cs="Times New Roman"/>
          <w:sz w:val="24"/>
          <w:szCs w:val="24"/>
        </w:rPr>
        <w:t>domains:</w:t>
      </w:r>
      <w:r w:rsidR="009B2134" w:rsidRPr="00CE516F">
        <w:rPr>
          <w:rFonts w:cs="Times New Roman"/>
          <w:sz w:val="24"/>
          <w:szCs w:val="24"/>
        </w:rPr>
        <w:t>conceptual</w:t>
      </w:r>
      <w:proofErr w:type="spellEnd"/>
      <w:proofErr w:type="gramEnd"/>
      <w:r w:rsidR="009B2134" w:rsidRPr="00CE516F">
        <w:rPr>
          <w:rFonts w:cs="Times New Roman"/>
          <w:sz w:val="24"/>
          <w:szCs w:val="24"/>
        </w:rPr>
        <w:t xml:space="preserve"> understanding</w:t>
      </w:r>
      <w:r w:rsidR="005E53D5" w:rsidRPr="00CE516F">
        <w:rPr>
          <w:rFonts w:cs="Times New Roman"/>
          <w:sz w:val="24"/>
          <w:szCs w:val="24"/>
        </w:rPr>
        <w:t xml:space="preserve">, </w:t>
      </w:r>
      <w:r w:rsidR="009B2134" w:rsidRPr="00CE516F">
        <w:rPr>
          <w:rFonts w:cs="Times New Roman"/>
          <w:sz w:val="24"/>
          <w:szCs w:val="24"/>
        </w:rPr>
        <w:t xml:space="preserve">applied </w:t>
      </w:r>
      <w:proofErr w:type="spellStart"/>
      <w:proofErr w:type="gramStart"/>
      <w:r w:rsidR="009B2134" w:rsidRPr="00CE516F">
        <w:rPr>
          <w:rFonts w:cs="Times New Roman"/>
          <w:sz w:val="24"/>
          <w:szCs w:val="24"/>
        </w:rPr>
        <w:t>knowledge,</w:t>
      </w:r>
      <w:r w:rsidR="005E53D5" w:rsidRPr="00CE516F">
        <w:rPr>
          <w:rFonts w:cs="Times New Roman"/>
          <w:sz w:val="24"/>
          <w:szCs w:val="24"/>
        </w:rPr>
        <w:t>and</w:t>
      </w:r>
      <w:proofErr w:type="spellEnd"/>
      <w:proofErr w:type="gramEnd"/>
      <w:r w:rsidR="005E53D5" w:rsidRPr="00CE516F">
        <w:rPr>
          <w:rFonts w:cs="Times New Roman"/>
          <w:sz w:val="24"/>
          <w:szCs w:val="24"/>
        </w:rPr>
        <w:t xml:space="preserve"> </w:t>
      </w:r>
      <w:r w:rsidR="009B2134" w:rsidRPr="00CE516F">
        <w:rPr>
          <w:rFonts w:cs="Times New Roman"/>
          <w:sz w:val="24"/>
          <w:szCs w:val="24"/>
        </w:rPr>
        <w:t>phrase marker (structures)</w:t>
      </w:r>
      <w:r w:rsidR="005E53D5" w:rsidRPr="00CE516F">
        <w:rPr>
          <w:rFonts w:cs="Times New Roman"/>
          <w:sz w:val="24"/>
          <w:szCs w:val="24"/>
        </w:rPr>
        <w:t>.</w:t>
      </w:r>
      <w:r w:rsidR="00A219E5" w:rsidRPr="00CE516F">
        <w:rPr>
          <w:rFonts w:cs="Times New Roman"/>
          <w:sz w:val="24"/>
          <w:szCs w:val="24"/>
        </w:rPr>
        <w:t xml:space="preserve"> </w:t>
      </w:r>
      <w:r w:rsidR="00170494" w:rsidRPr="00CE516F">
        <w:rPr>
          <w:rFonts w:cs="Times New Roman"/>
          <w:sz w:val="24"/>
          <w:szCs w:val="24"/>
        </w:rPr>
        <w:t>All the questions are based on the pedagogical model of Analyzing Sentences by Burton-Roberts. The reliability of the test was determined using the Cronbach's Alpha measure, and the result was 0.8</w:t>
      </w:r>
      <w:r w:rsidR="00E228BF" w:rsidRPr="00CE516F">
        <w:rPr>
          <w:rFonts w:cs="Times New Roman"/>
          <w:sz w:val="24"/>
          <w:szCs w:val="24"/>
        </w:rPr>
        <w:t>9</w:t>
      </w:r>
      <w:r w:rsidR="00170494" w:rsidRPr="00CE516F">
        <w:rPr>
          <w:rFonts w:cs="Times New Roman"/>
          <w:sz w:val="24"/>
          <w:szCs w:val="24"/>
        </w:rPr>
        <w:t>.</w:t>
      </w:r>
    </w:p>
    <w:p w14:paraId="3932F2B2" w14:textId="77777777" w:rsidR="00701F6C" w:rsidRPr="00CE516F" w:rsidRDefault="00701F6C" w:rsidP="00454DA8">
      <w:pPr>
        <w:spacing w:before="0" w:after="120" w:line="480" w:lineRule="auto"/>
        <w:jc w:val="left"/>
        <w:rPr>
          <w:rFonts w:cs="Times New Roman"/>
          <w:sz w:val="24"/>
          <w:szCs w:val="24"/>
        </w:rPr>
      </w:pPr>
      <w:r w:rsidRPr="00CE516F">
        <w:rPr>
          <w:rFonts w:cs="Times New Roman"/>
          <w:b/>
          <w:bCs/>
          <w:sz w:val="24"/>
          <w:szCs w:val="24"/>
          <w:shd w:val="clear" w:color="auto" w:fill="FFFFFF"/>
        </w:rPr>
        <w:t>b</w:t>
      </w:r>
      <w:r w:rsidR="004824ED" w:rsidRPr="00CE516F">
        <w:rPr>
          <w:rFonts w:cs="Times New Roman"/>
          <w:b/>
          <w:bCs/>
          <w:sz w:val="24"/>
          <w:szCs w:val="24"/>
          <w:shd w:val="clear" w:color="auto" w:fill="FFFFFF"/>
        </w:rPr>
        <w:t>.</w:t>
      </w:r>
      <w:r w:rsidR="005E53D5" w:rsidRPr="00CE516F">
        <w:rPr>
          <w:rFonts w:cs="Times New Roman"/>
          <w:sz w:val="24"/>
          <w:szCs w:val="24"/>
        </w:rPr>
        <w:t xml:space="preserve"> </w:t>
      </w:r>
      <w:r w:rsidR="005E53D5" w:rsidRPr="00CE516F">
        <w:rPr>
          <w:rFonts w:cs="Times New Roman"/>
          <w:b/>
          <w:bCs/>
          <w:sz w:val="24"/>
          <w:szCs w:val="24"/>
        </w:rPr>
        <w:t>Questionnaire for Perception</w:t>
      </w:r>
      <w:r w:rsidR="005E53D5" w:rsidRPr="00CE516F">
        <w:rPr>
          <w:rFonts w:cs="Times New Roman"/>
          <w:sz w:val="24"/>
          <w:szCs w:val="24"/>
        </w:rPr>
        <w:t>: A tool that measures motivation, autonomy, and usability using a 5-point Likert scale from “1 – Strongly Disagree” to “5 – Strongly Agree”. Apart from this, certain open-ended questions were also asked. The questionnaire was distributed through the internet following the intervention to assess the extent of engagement among students along with their perception regarding learning using AI. This questionnaire was designed based on existing measurement tools related to student engagement, which comprised of the following three aspects: Behavioral Engagement</w:t>
      </w:r>
      <w:r w:rsidR="005E53D5" w:rsidRPr="00CE516F">
        <w:rPr>
          <w:rFonts w:cs="Times New Roman"/>
          <w:b/>
          <w:bCs/>
          <w:sz w:val="24"/>
          <w:szCs w:val="24"/>
        </w:rPr>
        <w:t xml:space="preserve"> </w:t>
      </w:r>
      <w:r w:rsidR="005E53D5" w:rsidRPr="00CE516F">
        <w:rPr>
          <w:rFonts w:cs="Times New Roman"/>
          <w:sz w:val="24"/>
          <w:szCs w:val="24"/>
        </w:rPr>
        <w:t>(participation, effort), Cognitive Engagement (commitment towards learning, strategic use</w:t>
      </w:r>
      <w:r w:rsidR="005E53D5" w:rsidRPr="00CE516F">
        <w:rPr>
          <w:rFonts w:cs="Times New Roman"/>
          <w:b/>
          <w:bCs/>
          <w:sz w:val="24"/>
          <w:szCs w:val="24"/>
        </w:rPr>
        <w:t xml:space="preserve">), </w:t>
      </w:r>
      <w:r w:rsidR="005E53D5" w:rsidRPr="00CE516F">
        <w:rPr>
          <w:rFonts w:cs="Times New Roman"/>
          <w:sz w:val="24"/>
          <w:szCs w:val="24"/>
        </w:rPr>
        <w:t>Emotional Engagement (interest, enjoyment, attitudes).</w:t>
      </w:r>
    </w:p>
    <w:p w14:paraId="14C84D32" w14:textId="1E8A42D7" w:rsidR="002F58ED" w:rsidRPr="00CE516F" w:rsidRDefault="00701F6C" w:rsidP="00454DA8">
      <w:pPr>
        <w:spacing w:before="0" w:after="120" w:line="480" w:lineRule="auto"/>
        <w:jc w:val="left"/>
        <w:rPr>
          <w:rFonts w:cs="Times New Roman"/>
          <w:sz w:val="24"/>
          <w:szCs w:val="24"/>
        </w:rPr>
      </w:pPr>
      <w:r w:rsidRPr="00CE516F">
        <w:rPr>
          <w:rFonts w:cs="Times New Roman"/>
          <w:b/>
          <w:bCs/>
          <w:sz w:val="24"/>
          <w:szCs w:val="24"/>
        </w:rPr>
        <w:t>c.</w:t>
      </w:r>
      <w:r w:rsidRPr="00CE516F">
        <w:rPr>
          <w:rFonts w:cs="Times New Roman"/>
          <w:sz w:val="24"/>
          <w:szCs w:val="24"/>
        </w:rPr>
        <w:t xml:space="preserve"> </w:t>
      </w:r>
      <w:r w:rsidR="002F58ED" w:rsidRPr="00CE516F">
        <w:rPr>
          <w:rFonts w:cs="Times New Roman"/>
          <w:b/>
          <w:bCs/>
          <w:sz w:val="24"/>
          <w:szCs w:val="24"/>
        </w:rPr>
        <w:t>Semi-Structured Interview</w:t>
      </w:r>
      <w:r w:rsidR="002F58ED" w:rsidRPr="00CE516F">
        <w:rPr>
          <w:rFonts w:cs="Times New Roman"/>
          <w:sz w:val="24"/>
          <w:szCs w:val="24"/>
        </w:rPr>
        <w:t>: A randomly selected set of 10 students</w:t>
      </w:r>
      <w:r w:rsidR="00ED05F6" w:rsidRPr="00CE516F">
        <w:rPr>
          <w:rFonts w:cs="Times New Roman"/>
          <w:sz w:val="24"/>
          <w:szCs w:val="24"/>
        </w:rPr>
        <w:t xml:space="preserve"> (experimental group)</w:t>
      </w:r>
      <w:r w:rsidR="002F58ED" w:rsidRPr="00CE516F">
        <w:rPr>
          <w:rFonts w:cs="Times New Roman"/>
          <w:sz w:val="24"/>
          <w:szCs w:val="24"/>
        </w:rPr>
        <w:t xml:space="preserve"> were interviewed at the end of the class </w:t>
      </w:r>
      <w:r w:rsidR="00170494" w:rsidRPr="00CE516F">
        <w:rPr>
          <w:rFonts w:cs="Times New Roman"/>
          <w:sz w:val="24"/>
          <w:szCs w:val="24"/>
        </w:rPr>
        <w:t>to learn more about their experiences with cognitive offloading during this time</w:t>
      </w:r>
      <w:r w:rsidR="002F58ED" w:rsidRPr="00CE516F">
        <w:rPr>
          <w:rFonts w:cs="Times New Roman"/>
          <w:sz w:val="24"/>
          <w:szCs w:val="24"/>
        </w:rPr>
        <w:t>.</w:t>
      </w:r>
    </w:p>
    <w:p w14:paraId="6F29AF0E" w14:textId="7B5133ED" w:rsidR="005E53D5" w:rsidRPr="00CE516F" w:rsidRDefault="002F58ED" w:rsidP="00701F6C">
      <w:pPr>
        <w:spacing w:before="0" w:after="120" w:line="480" w:lineRule="auto"/>
        <w:ind w:firstLine="0"/>
        <w:jc w:val="left"/>
        <w:rPr>
          <w:b/>
          <w:sz w:val="24"/>
          <w:szCs w:val="24"/>
          <w:shd w:val="clear" w:color="auto" w:fill="FFFFFF"/>
        </w:rPr>
      </w:pPr>
      <w:r w:rsidRPr="00CE516F">
        <w:rPr>
          <w:rFonts w:cs="Times New Roman"/>
          <w:sz w:val="24"/>
          <w:szCs w:val="24"/>
        </w:rPr>
        <w:t xml:space="preserve"> </w:t>
      </w:r>
      <w:r w:rsidR="005E53D5" w:rsidRPr="00CE516F">
        <w:rPr>
          <w:b/>
          <w:bCs/>
          <w:sz w:val="24"/>
          <w:szCs w:val="24"/>
          <w:shd w:val="clear" w:color="auto" w:fill="FFFFFF"/>
        </w:rPr>
        <w:t>3.4</w:t>
      </w:r>
      <w:r w:rsidR="005E53D5" w:rsidRPr="00CE516F">
        <w:rPr>
          <w:sz w:val="24"/>
          <w:szCs w:val="24"/>
          <w:shd w:val="clear" w:color="auto" w:fill="FFFFFF"/>
        </w:rPr>
        <w:t xml:space="preserve">. </w:t>
      </w:r>
      <w:r w:rsidR="005E53D5" w:rsidRPr="00CE516F">
        <w:rPr>
          <w:b/>
          <w:sz w:val="24"/>
          <w:szCs w:val="24"/>
          <w:shd w:val="clear" w:color="auto" w:fill="FFFFFF"/>
        </w:rPr>
        <w:t>Procedure</w:t>
      </w:r>
    </w:p>
    <w:p w14:paraId="09582B1C" w14:textId="77777777" w:rsidR="0099652E" w:rsidRPr="00CE516F" w:rsidRDefault="005E53D5" w:rsidP="00454DA8">
      <w:pPr>
        <w:pStyle w:val="NormalWeb"/>
        <w:spacing w:before="0" w:beforeAutospacing="0" w:after="120" w:afterAutospacing="0" w:line="480" w:lineRule="auto"/>
        <w:ind w:firstLine="720"/>
        <w:rPr>
          <w:shd w:val="clear" w:color="auto" w:fill="FFFFFF"/>
        </w:rPr>
      </w:pPr>
      <w:r w:rsidRPr="00CE516F">
        <w:rPr>
          <w:shd w:val="clear" w:color="auto" w:fill="FFFFFF"/>
        </w:rPr>
        <w:t xml:space="preserve">The research extended for twelve weeks, corresponding to the typical academic term. </w:t>
      </w:r>
      <w:r w:rsidR="0099652E" w:rsidRPr="00CE516F">
        <w:rPr>
          <w:shd w:val="clear" w:color="auto" w:fill="FFFFFF"/>
        </w:rPr>
        <w:t>During the first week, the two groups took part in a pre-test conducted in an experimental setting. On the other hand, members of the experimental group underwent orientation on AI technology during the first week.</w:t>
      </w:r>
    </w:p>
    <w:p w14:paraId="2D2DAA0B" w14:textId="2DDCC8A8" w:rsidR="005E53D5" w:rsidRPr="00CE516F" w:rsidRDefault="0099652E" w:rsidP="00454DA8">
      <w:pPr>
        <w:pStyle w:val="NormalWeb"/>
        <w:spacing w:before="0" w:beforeAutospacing="0" w:after="120" w:afterAutospacing="0" w:line="480" w:lineRule="auto"/>
        <w:ind w:firstLine="720"/>
        <w:jc w:val="both"/>
        <w:rPr>
          <w:strike/>
          <w:shd w:val="clear" w:color="auto" w:fill="FFFFFF"/>
        </w:rPr>
      </w:pPr>
      <w:r w:rsidRPr="00CE516F">
        <w:rPr>
          <w:shd w:val="clear" w:color="auto" w:fill="FFFFFF"/>
        </w:rPr>
        <w:t>Weeks two to eleven involved the two groups undergoing the same syllabus on Analyzing Sentences: An Introduction to English Syntax (Noel Burton-Roberts, fifth edition 202</w:t>
      </w:r>
      <w:r w:rsidR="006B627A">
        <w:rPr>
          <w:shd w:val="clear" w:color="auto" w:fill="FFFFFF"/>
        </w:rPr>
        <w:t>1</w:t>
      </w:r>
      <w:r w:rsidRPr="00CE516F">
        <w:rPr>
          <w:shd w:val="clear" w:color="auto" w:fill="FFFFFF"/>
        </w:rPr>
        <w:t>).</w:t>
      </w:r>
    </w:p>
    <w:p w14:paraId="4BE12882" w14:textId="32AF2CAE" w:rsidR="005E53D5" w:rsidRPr="00CE516F" w:rsidRDefault="005E53D5" w:rsidP="00454DA8">
      <w:pPr>
        <w:pStyle w:val="NormalWeb"/>
        <w:spacing w:before="0" w:beforeAutospacing="0" w:after="120" w:afterAutospacing="0" w:line="480" w:lineRule="auto"/>
        <w:ind w:firstLine="720"/>
        <w:jc w:val="both"/>
        <w:rPr>
          <w:shd w:val="clear" w:color="auto" w:fill="FFFFFF"/>
        </w:rPr>
      </w:pPr>
      <w:r w:rsidRPr="00CE516F">
        <w:rPr>
          <w:shd w:val="clear" w:color="auto" w:fill="FFFFFF"/>
        </w:rPr>
        <w:t xml:space="preserve"> </w:t>
      </w:r>
      <w:r w:rsidR="00D00EE2" w:rsidRPr="00CE516F">
        <w:rPr>
          <w:shd w:val="clear" w:color="auto" w:fill="FFFFFF"/>
        </w:rPr>
        <w:t>Th</w:t>
      </w:r>
      <w:r w:rsidRPr="00CE516F">
        <w:rPr>
          <w:shd w:val="clear" w:color="auto" w:fill="FFFFFF"/>
        </w:rPr>
        <w:t xml:space="preserve">e primary distinction was in Syntax practice. </w:t>
      </w:r>
      <w:r w:rsidRPr="00CE516F">
        <w:t xml:space="preserve">The control group did their tasks manually, got extra practice through conventional worksheets and feedback from teachers (without AI) </w:t>
      </w:r>
      <w:r w:rsidRPr="00CE516F">
        <w:rPr>
          <w:shd w:val="clear" w:color="auto" w:fill="FFFFFF"/>
        </w:rPr>
        <w:t xml:space="preserve">supervised by the instructor, whereas the experimental group performed similar tasks with the help of AI-based platforms. </w:t>
      </w:r>
      <w:r w:rsidRPr="00CE516F">
        <w:t xml:space="preserve">To solve the problem of AI analysis contrary to the curriculum of Burton-Roberts, a framework of the CREATE query was introduced (Character, Request, Examples, Adjustments, Type, and Extras). The experimental group were guided to set the AI's role as a linguistics expert proficient in the 5th edition of Burton-Roberts. </w:t>
      </w:r>
      <w:r w:rsidRPr="00CE516F">
        <w:rPr>
          <w:shd w:val="clear" w:color="auto" w:fill="FFFFFF"/>
        </w:rPr>
        <w:t xml:space="preserve"> They utilized ChatGPT </w:t>
      </w:r>
      <w:r w:rsidRPr="00CE516F">
        <w:t>as an instant “tutor” in class to get an instant formative feedback system from AI</w:t>
      </w:r>
      <w:r w:rsidRPr="00CE516F">
        <w:rPr>
          <w:shd w:val="clear" w:color="auto" w:fill="FFFFFF"/>
        </w:rPr>
        <w:t xml:space="preserve">. </w:t>
      </w:r>
      <w:r w:rsidRPr="00CE516F">
        <w:t>A completely new teaching method has been used to replace drawing X bar tree-diagrams on paper by using Text2T</w:t>
      </w:r>
      <w:r w:rsidR="00973503" w:rsidRPr="00CE516F">
        <w:t>ree</w:t>
      </w:r>
      <w:r w:rsidRPr="00CE516F">
        <w:t xml:space="preserve"> (EdTech Corner.com). Students will work in groups to draw and label phrase markers (tree- diagram) based on report titles.</w:t>
      </w:r>
      <w:r w:rsidR="00302608" w:rsidRPr="00CE516F">
        <w:t xml:space="preserve"> </w:t>
      </w:r>
      <w:proofErr w:type="spellStart"/>
      <w:r w:rsidRPr="00CE516F">
        <w:rPr>
          <w:shd w:val="clear" w:color="auto" w:fill="FFFFFF"/>
        </w:rPr>
        <w:t>NotebookLM</w:t>
      </w:r>
      <w:proofErr w:type="spellEnd"/>
      <w:r w:rsidRPr="00CE516F">
        <w:rPr>
          <w:shd w:val="clear" w:color="auto" w:fill="FFFFFF"/>
        </w:rPr>
        <w:t xml:space="preserve"> was used for mind maps, infographic, summarizing the structures of the core </w:t>
      </w:r>
      <w:proofErr w:type="gramStart"/>
      <w:r w:rsidRPr="00CE516F">
        <w:rPr>
          <w:shd w:val="clear" w:color="auto" w:fill="FFFFFF"/>
        </w:rPr>
        <w:t>text book</w:t>
      </w:r>
      <w:proofErr w:type="gramEnd"/>
      <w:r w:rsidRPr="00CE516F">
        <w:rPr>
          <w:shd w:val="clear" w:color="auto" w:fill="FFFFFF"/>
        </w:rPr>
        <w:t>, creating quizzes to review the contents of the chapters. Participants in the experimental group were prompted to make use of these tools both during classroom activities and while studying independently. Each week, they responded to reflection questions to evaluate their learning progress and their engagement with the AI tools.</w:t>
      </w:r>
      <w:r w:rsidR="00E93821" w:rsidRPr="00CE516F">
        <w:rPr>
          <w:shd w:val="clear" w:color="auto" w:fill="FFFFFF"/>
        </w:rPr>
        <w:t xml:space="preserve"> To facilitate the seamless integration of AI into the learners' study process, instructors made sure that the tools were used correctly while imposing few limitations. The final week of the study was dedicated to carrying out post-testing</w:t>
      </w:r>
      <w:r w:rsidR="009C05E5" w:rsidRPr="00CE516F">
        <w:rPr>
          <w:shd w:val="clear" w:color="auto" w:fill="FFFFFF"/>
        </w:rPr>
        <w:t>, interviewing,</w:t>
      </w:r>
      <w:r w:rsidR="00E93821" w:rsidRPr="00CE516F">
        <w:rPr>
          <w:shd w:val="clear" w:color="auto" w:fill="FFFFFF"/>
        </w:rPr>
        <w:t xml:space="preserve"> and completion of the online survey by all participants.</w:t>
      </w:r>
    </w:p>
    <w:p w14:paraId="17DBEC21" w14:textId="77777777" w:rsidR="005E53D5" w:rsidRPr="00CE516F" w:rsidRDefault="005E53D5" w:rsidP="00454DA8">
      <w:pPr>
        <w:pStyle w:val="NormalWeb"/>
        <w:spacing w:before="0" w:beforeAutospacing="0" w:after="120" w:afterAutospacing="0" w:line="480" w:lineRule="auto"/>
        <w:jc w:val="both"/>
        <w:rPr>
          <w:shd w:val="clear" w:color="auto" w:fill="FFFFFF"/>
        </w:rPr>
      </w:pPr>
      <w:r w:rsidRPr="00CE516F">
        <w:rPr>
          <w:b/>
          <w:bCs/>
          <w:shd w:val="clear" w:color="auto" w:fill="FFFFFF"/>
        </w:rPr>
        <w:t>3.5</w:t>
      </w:r>
      <w:r w:rsidRPr="00CE516F">
        <w:rPr>
          <w:shd w:val="clear" w:color="auto" w:fill="FFFFFF"/>
        </w:rPr>
        <w:t xml:space="preserve">. </w:t>
      </w:r>
      <w:r w:rsidRPr="00CE516F">
        <w:rPr>
          <w:b/>
          <w:shd w:val="clear" w:color="auto" w:fill="FFFFFF"/>
        </w:rPr>
        <w:t xml:space="preserve">Data Analysis </w:t>
      </w:r>
    </w:p>
    <w:p w14:paraId="6AFE6CDA" w14:textId="5075E8C2" w:rsidR="005E53D5" w:rsidRPr="00CE516F" w:rsidRDefault="005E53D5" w:rsidP="00454DA8">
      <w:pPr>
        <w:pStyle w:val="NormalWeb"/>
        <w:spacing w:before="0" w:beforeAutospacing="0" w:after="120" w:afterAutospacing="0" w:line="480" w:lineRule="auto"/>
        <w:ind w:firstLine="720"/>
        <w:jc w:val="both"/>
        <w:rPr>
          <w:shd w:val="clear" w:color="auto" w:fill="FFFFFF"/>
        </w:rPr>
      </w:pPr>
      <w:r w:rsidRPr="00CE516F">
        <w:rPr>
          <w:shd w:val="clear" w:color="auto" w:fill="FFFFFF"/>
        </w:rPr>
        <w:t>Quantitative data from pre- and post-tests were analyzed using paired-sample t-tests to identify within-group gains and independent-sample t-tests to detect between-group differences. Effect sizes were calculated using Cohen’s d to interpret the practical significance of the findings. Statistical analysis was carried out using SPSS version 26 (IBM Corp., 2019).</w:t>
      </w:r>
      <w:r w:rsidRPr="00CE516F">
        <w:rPr>
          <w:shd w:val="clear" w:color="auto" w:fill="FFFFFF"/>
        </w:rPr>
        <w:br/>
      </w:r>
      <w:r w:rsidR="00FB19B1" w:rsidRPr="00CE516F">
        <w:rPr>
          <w:shd w:val="clear" w:color="auto" w:fill="FFFFFF"/>
        </w:rPr>
        <w:t xml:space="preserve">The qualitative data were </w:t>
      </w:r>
      <w:proofErr w:type="spellStart"/>
      <w:r w:rsidR="00FB19B1" w:rsidRPr="00CE516F">
        <w:rPr>
          <w:shd w:val="clear" w:color="auto" w:fill="FFFFFF"/>
        </w:rPr>
        <w:t>anlyzed</w:t>
      </w:r>
      <w:proofErr w:type="spellEnd"/>
      <w:r w:rsidR="00FB19B1" w:rsidRPr="00CE516F">
        <w:rPr>
          <w:shd w:val="clear" w:color="auto" w:fill="FFFFFF"/>
        </w:rPr>
        <w:t xml:space="preserve"> using MAXQDA software.</w:t>
      </w:r>
      <w:r w:rsidRPr="00CE516F">
        <w:rPr>
          <w:shd w:val="clear" w:color="auto" w:fill="FFFFFF"/>
        </w:rPr>
        <w:t xml:space="preserve"> To allow categories and patterns to emerge naturally from the data, coding was done inductively.</w:t>
      </w:r>
      <w:r w:rsidR="00E12411" w:rsidRPr="00CE516F">
        <w:t xml:space="preserve"> T</w:t>
      </w:r>
      <w:r w:rsidR="00E12411" w:rsidRPr="00CE516F">
        <w:rPr>
          <w:shd w:val="clear" w:color="auto" w:fill="FFFFFF"/>
        </w:rPr>
        <w:t>hemes such as “confidence growth,” “feedback appreciation” and “AI-related challenges” were identified and compared with the instructor’s observational notes to ensure reliability.</w:t>
      </w:r>
      <w:r w:rsidRPr="00CE516F">
        <w:rPr>
          <w:shd w:val="clear" w:color="auto" w:fill="FFFFFF"/>
        </w:rPr>
        <w:t xml:space="preserve"> </w:t>
      </w:r>
    </w:p>
    <w:p w14:paraId="14B22AA4" w14:textId="71F76BA8" w:rsidR="00722EDE" w:rsidRPr="00CE516F" w:rsidRDefault="00934FC5" w:rsidP="00ED7630">
      <w:pPr>
        <w:pStyle w:val="RALs-Heading1"/>
        <w:spacing w:before="0" w:after="120"/>
        <w:jc w:val="both"/>
        <w:rPr>
          <w:rFonts w:cs="Times New Roman"/>
          <w:sz w:val="24"/>
          <w:szCs w:val="24"/>
        </w:rPr>
      </w:pPr>
      <w:r w:rsidRPr="00CE516F">
        <w:rPr>
          <w:rFonts w:cs="Times New Roman"/>
          <w:sz w:val="24"/>
          <w:szCs w:val="24"/>
        </w:rPr>
        <w:tab/>
      </w:r>
      <w:r w:rsidRPr="00CE516F">
        <w:rPr>
          <w:rFonts w:cs="Times New Roman"/>
          <w:sz w:val="24"/>
          <w:szCs w:val="24"/>
        </w:rPr>
        <w:tab/>
      </w:r>
      <w:r w:rsidRPr="00CE516F">
        <w:rPr>
          <w:rFonts w:cs="Times New Roman"/>
          <w:sz w:val="24"/>
          <w:szCs w:val="24"/>
        </w:rPr>
        <w:tab/>
      </w:r>
      <w:r w:rsidRPr="00CE516F">
        <w:rPr>
          <w:rFonts w:cs="Times New Roman"/>
          <w:sz w:val="24"/>
          <w:szCs w:val="24"/>
        </w:rPr>
        <w:tab/>
      </w:r>
      <w:r w:rsidRPr="00CE516F">
        <w:rPr>
          <w:rFonts w:cs="Times New Roman"/>
          <w:sz w:val="24"/>
          <w:szCs w:val="24"/>
        </w:rPr>
        <w:tab/>
      </w:r>
      <w:r w:rsidRPr="00CE516F">
        <w:rPr>
          <w:rFonts w:cs="Times New Roman"/>
          <w:sz w:val="24"/>
          <w:szCs w:val="24"/>
        </w:rPr>
        <w:tab/>
      </w:r>
      <w:r w:rsidR="0060356B" w:rsidRPr="00CE516F">
        <w:rPr>
          <w:rFonts w:cs="Times New Roman"/>
          <w:sz w:val="24"/>
          <w:szCs w:val="24"/>
        </w:rPr>
        <w:t xml:space="preserve"> </w:t>
      </w:r>
      <w:r w:rsidR="00722EDE" w:rsidRPr="00CE516F">
        <w:rPr>
          <w:rFonts w:cs="Times New Roman"/>
          <w:sz w:val="24"/>
          <w:szCs w:val="24"/>
        </w:rPr>
        <w:t>4. Results</w:t>
      </w:r>
    </w:p>
    <w:p w14:paraId="6C8B4E04" w14:textId="77777777" w:rsidR="006938AF" w:rsidRPr="00CE516F" w:rsidRDefault="006938AF" w:rsidP="00ED7630">
      <w:pPr>
        <w:spacing w:before="0" w:after="120" w:line="480" w:lineRule="auto"/>
        <w:rPr>
          <w:rFonts w:cs="Times New Roman"/>
          <w:sz w:val="24"/>
          <w:szCs w:val="24"/>
        </w:rPr>
      </w:pPr>
      <w:r w:rsidRPr="00CE516F">
        <w:rPr>
          <w:rFonts w:cs="Times New Roman"/>
          <w:sz w:val="24"/>
          <w:szCs w:val="24"/>
        </w:rPr>
        <w:t>The statistical data indicated significant improvement in the level of syntactic competence in the experimental group relative to the control group. The use of AI’s instant feedback feature along with visualization features in the software led to a big jump in the performance rate.</w:t>
      </w:r>
    </w:p>
    <w:p w14:paraId="373CDE93" w14:textId="17A2FDB4" w:rsidR="006938AF" w:rsidRPr="00CE516F" w:rsidRDefault="006938AF" w:rsidP="00ED7630">
      <w:pPr>
        <w:spacing w:before="0" w:after="120" w:line="480" w:lineRule="auto"/>
        <w:ind w:firstLine="0"/>
        <w:rPr>
          <w:rFonts w:cs="Times New Roman"/>
          <w:b/>
          <w:bCs/>
          <w:sz w:val="24"/>
          <w:szCs w:val="24"/>
        </w:rPr>
      </w:pPr>
      <w:r w:rsidRPr="00CE516F">
        <w:rPr>
          <w:rFonts w:cs="Times New Roman"/>
          <w:b/>
          <w:bCs/>
          <w:sz w:val="24"/>
          <w:szCs w:val="24"/>
        </w:rPr>
        <w:t>4.1 Effectiveness of Academic Competence</w:t>
      </w:r>
    </w:p>
    <w:p w14:paraId="35336F44" w14:textId="77777777" w:rsidR="006938AF" w:rsidRPr="00CE516F" w:rsidRDefault="006938AF" w:rsidP="00ED7630">
      <w:pPr>
        <w:spacing w:before="0" w:after="120" w:line="480" w:lineRule="auto"/>
        <w:rPr>
          <w:rFonts w:cs="Times New Roman"/>
          <w:sz w:val="24"/>
          <w:szCs w:val="24"/>
        </w:rPr>
      </w:pPr>
      <w:r w:rsidRPr="00CE516F">
        <w:rPr>
          <w:rFonts w:cs="Times New Roman"/>
          <w:sz w:val="24"/>
          <w:szCs w:val="24"/>
        </w:rPr>
        <w:t>Both groups started with low initial competencies, since it is common for students to find it challenging to begin studying syntax. However, after 12 weeks, there was significant progress in the experimental group.</w:t>
      </w:r>
    </w:p>
    <w:p w14:paraId="092CABE2" w14:textId="77777777" w:rsidR="00BA42FF" w:rsidRPr="00CE516F" w:rsidRDefault="006938AF" w:rsidP="00ED7630">
      <w:pPr>
        <w:pStyle w:val="NormalWeb"/>
        <w:spacing w:before="0" w:beforeAutospacing="0" w:after="120" w:afterAutospacing="0" w:line="480" w:lineRule="auto"/>
        <w:jc w:val="both"/>
        <w:rPr>
          <w:b/>
          <w:bCs/>
        </w:rPr>
      </w:pPr>
      <w:r w:rsidRPr="00CE516F">
        <w:rPr>
          <w:b/>
          <w:bCs/>
        </w:rPr>
        <w:t>Table 1</w:t>
      </w:r>
    </w:p>
    <w:p w14:paraId="12583E74" w14:textId="11CABC45" w:rsidR="006938AF" w:rsidRPr="00CE516F" w:rsidRDefault="006938AF" w:rsidP="00ED7630">
      <w:pPr>
        <w:pStyle w:val="NormalWeb"/>
        <w:spacing w:before="0" w:beforeAutospacing="0" w:after="120" w:afterAutospacing="0" w:line="480" w:lineRule="auto"/>
        <w:jc w:val="both"/>
        <w:rPr>
          <w:b/>
          <w:bCs/>
        </w:rPr>
      </w:pPr>
      <w:r w:rsidRPr="00CE516F">
        <w:rPr>
          <w:b/>
          <w:bCs/>
        </w:rPr>
        <w:t>Comparison of Score Results between EG and CG (100-point scale)</w:t>
      </w:r>
    </w:p>
    <w:tbl>
      <w:tblPr>
        <w:tblStyle w:val="TableGrid"/>
        <w:tblW w:w="8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2516"/>
        <w:gridCol w:w="2070"/>
        <w:gridCol w:w="1336"/>
        <w:gridCol w:w="1350"/>
      </w:tblGrid>
      <w:tr w:rsidR="002648E3" w:rsidRPr="00CE516F" w14:paraId="5146ECED" w14:textId="623A2593" w:rsidTr="000F4568">
        <w:tc>
          <w:tcPr>
            <w:tcW w:w="1714" w:type="dxa"/>
            <w:tcBorders>
              <w:top w:val="single" w:sz="4" w:space="0" w:color="auto"/>
              <w:bottom w:val="single" w:sz="4" w:space="0" w:color="auto"/>
            </w:tcBorders>
          </w:tcPr>
          <w:p w14:paraId="33584EBA" w14:textId="1CF05007" w:rsidR="002648E3" w:rsidRPr="00CE516F" w:rsidRDefault="002648E3" w:rsidP="009951CD">
            <w:pPr>
              <w:pStyle w:val="NormalWeb"/>
              <w:spacing w:before="0" w:beforeAutospacing="0" w:after="0" w:afterAutospacing="0" w:line="480" w:lineRule="auto"/>
              <w:ind w:right="-102"/>
              <w:jc w:val="center"/>
              <w:rPr>
                <w:b/>
                <w:bCs/>
                <w:sz w:val="20"/>
                <w:szCs w:val="20"/>
              </w:rPr>
            </w:pPr>
            <w:r w:rsidRPr="00CE516F">
              <w:rPr>
                <w:b/>
                <w:bCs/>
                <w:sz w:val="20"/>
                <w:szCs w:val="20"/>
              </w:rPr>
              <w:t>Statistical Index</w:t>
            </w:r>
          </w:p>
        </w:tc>
        <w:tc>
          <w:tcPr>
            <w:tcW w:w="2516" w:type="dxa"/>
            <w:tcBorders>
              <w:top w:val="single" w:sz="4" w:space="0" w:color="auto"/>
              <w:bottom w:val="single" w:sz="4" w:space="0" w:color="auto"/>
            </w:tcBorders>
          </w:tcPr>
          <w:p w14:paraId="5DD0F662" w14:textId="4A3AD7D0" w:rsidR="002648E3" w:rsidRPr="00CE516F" w:rsidRDefault="002648E3" w:rsidP="009951CD">
            <w:pPr>
              <w:pStyle w:val="NormalWeb"/>
              <w:spacing w:before="0" w:beforeAutospacing="0" w:after="0" w:afterAutospacing="0" w:line="480" w:lineRule="auto"/>
              <w:jc w:val="center"/>
              <w:rPr>
                <w:b/>
                <w:bCs/>
                <w:sz w:val="20"/>
                <w:szCs w:val="20"/>
              </w:rPr>
            </w:pPr>
            <w:r w:rsidRPr="00CE516F">
              <w:rPr>
                <w:b/>
                <w:bCs/>
                <w:sz w:val="20"/>
                <w:szCs w:val="20"/>
              </w:rPr>
              <w:t>Experimental</w:t>
            </w:r>
          </w:p>
        </w:tc>
        <w:tc>
          <w:tcPr>
            <w:tcW w:w="2070" w:type="dxa"/>
            <w:tcBorders>
              <w:top w:val="single" w:sz="4" w:space="0" w:color="auto"/>
              <w:bottom w:val="single" w:sz="4" w:space="0" w:color="auto"/>
            </w:tcBorders>
          </w:tcPr>
          <w:p w14:paraId="3488EC03" w14:textId="4E76140A" w:rsidR="002648E3" w:rsidRPr="00CE516F" w:rsidRDefault="002648E3" w:rsidP="009951CD">
            <w:pPr>
              <w:pStyle w:val="NormalWeb"/>
              <w:spacing w:before="0" w:beforeAutospacing="0" w:after="0" w:afterAutospacing="0" w:line="480" w:lineRule="auto"/>
              <w:jc w:val="center"/>
              <w:rPr>
                <w:b/>
                <w:bCs/>
                <w:sz w:val="20"/>
                <w:szCs w:val="20"/>
              </w:rPr>
            </w:pPr>
            <w:r w:rsidRPr="00CE516F">
              <w:rPr>
                <w:b/>
                <w:bCs/>
                <w:sz w:val="20"/>
                <w:szCs w:val="20"/>
              </w:rPr>
              <w:t>Control</w:t>
            </w:r>
          </w:p>
        </w:tc>
        <w:tc>
          <w:tcPr>
            <w:tcW w:w="1336" w:type="dxa"/>
            <w:tcBorders>
              <w:top w:val="single" w:sz="4" w:space="0" w:color="auto"/>
              <w:bottom w:val="single" w:sz="4" w:space="0" w:color="auto"/>
            </w:tcBorders>
          </w:tcPr>
          <w:p w14:paraId="03D303D6" w14:textId="0C76333A" w:rsidR="002648E3" w:rsidRPr="00CE516F" w:rsidRDefault="002648E3" w:rsidP="009951CD">
            <w:pPr>
              <w:pStyle w:val="NormalWeb"/>
              <w:spacing w:before="0" w:beforeAutospacing="0" w:after="0" w:afterAutospacing="0" w:line="480" w:lineRule="auto"/>
              <w:jc w:val="center"/>
              <w:rPr>
                <w:b/>
                <w:bCs/>
                <w:sz w:val="20"/>
                <w:szCs w:val="20"/>
              </w:rPr>
            </w:pPr>
            <w:r w:rsidRPr="00CE516F">
              <w:rPr>
                <w:b/>
                <w:bCs/>
                <w:sz w:val="20"/>
                <w:szCs w:val="20"/>
              </w:rPr>
              <w:t>p</w:t>
            </w:r>
          </w:p>
        </w:tc>
        <w:tc>
          <w:tcPr>
            <w:tcW w:w="1350" w:type="dxa"/>
            <w:tcBorders>
              <w:top w:val="single" w:sz="4" w:space="0" w:color="auto"/>
              <w:bottom w:val="single" w:sz="4" w:space="0" w:color="auto"/>
            </w:tcBorders>
          </w:tcPr>
          <w:p w14:paraId="6BC0736F" w14:textId="6375EDE0" w:rsidR="002648E3" w:rsidRPr="00CE516F" w:rsidRDefault="002648E3" w:rsidP="009951CD">
            <w:pPr>
              <w:pStyle w:val="NormalWeb"/>
              <w:spacing w:before="0" w:beforeAutospacing="0" w:after="0" w:afterAutospacing="0" w:line="480" w:lineRule="auto"/>
              <w:jc w:val="center"/>
              <w:rPr>
                <w:b/>
                <w:bCs/>
                <w:sz w:val="20"/>
                <w:szCs w:val="20"/>
              </w:rPr>
            </w:pPr>
            <w:r w:rsidRPr="00CE516F">
              <w:rPr>
                <w:b/>
                <w:bCs/>
                <w:sz w:val="20"/>
                <w:szCs w:val="20"/>
              </w:rPr>
              <w:t>Cohen’s d</w:t>
            </w:r>
          </w:p>
        </w:tc>
      </w:tr>
      <w:tr w:rsidR="002648E3" w:rsidRPr="00CE516F" w14:paraId="1CD61CDC" w14:textId="51194CE7" w:rsidTr="000F4568">
        <w:tc>
          <w:tcPr>
            <w:tcW w:w="1714" w:type="dxa"/>
            <w:tcBorders>
              <w:top w:val="single" w:sz="4" w:space="0" w:color="auto"/>
            </w:tcBorders>
          </w:tcPr>
          <w:p w14:paraId="28FC252D" w14:textId="00354C20" w:rsidR="002648E3" w:rsidRPr="00CE516F" w:rsidRDefault="002648E3" w:rsidP="004C7C7C">
            <w:pPr>
              <w:pStyle w:val="NormalWeb"/>
              <w:spacing w:before="0" w:beforeAutospacing="0" w:after="0" w:afterAutospacing="0" w:line="480" w:lineRule="auto"/>
              <w:jc w:val="both"/>
              <w:rPr>
                <w:sz w:val="20"/>
                <w:szCs w:val="20"/>
              </w:rPr>
            </w:pPr>
            <w:r w:rsidRPr="00CE516F">
              <w:rPr>
                <w:sz w:val="20"/>
                <w:szCs w:val="20"/>
              </w:rPr>
              <w:t xml:space="preserve">Average </w:t>
            </w:r>
            <w:proofErr w:type="gramStart"/>
            <w:r w:rsidRPr="00CE516F">
              <w:rPr>
                <w:sz w:val="20"/>
                <w:szCs w:val="20"/>
              </w:rPr>
              <w:t>Pre-test</w:t>
            </w:r>
            <w:proofErr w:type="gramEnd"/>
          </w:p>
        </w:tc>
        <w:tc>
          <w:tcPr>
            <w:tcW w:w="2516" w:type="dxa"/>
            <w:tcBorders>
              <w:top w:val="single" w:sz="4" w:space="0" w:color="auto"/>
            </w:tcBorders>
          </w:tcPr>
          <w:p w14:paraId="6C2B0A75" w14:textId="163C0B92" w:rsidR="002648E3" w:rsidRPr="00CE516F" w:rsidRDefault="002648E3" w:rsidP="009951CD">
            <w:pPr>
              <w:pStyle w:val="NormalWeb"/>
              <w:spacing w:before="0" w:beforeAutospacing="0" w:after="0" w:afterAutospacing="0" w:line="480" w:lineRule="auto"/>
              <w:jc w:val="center"/>
              <w:rPr>
                <w:sz w:val="20"/>
                <w:szCs w:val="20"/>
              </w:rPr>
            </w:pPr>
            <w:r w:rsidRPr="00CE516F">
              <w:rPr>
                <w:sz w:val="20"/>
                <w:szCs w:val="20"/>
              </w:rPr>
              <w:t>29.44 (SD=7.21)</w:t>
            </w:r>
          </w:p>
        </w:tc>
        <w:tc>
          <w:tcPr>
            <w:tcW w:w="2070" w:type="dxa"/>
            <w:tcBorders>
              <w:top w:val="single" w:sz="4" w:space="0" w:color="auto"/>
            </w:tcBorders>
          </w:tcPr>
          <w:p w14:paraId="4A3D25E9" w14:textId="47CBB092" w:rsidR="002648E3" w:rsidRPr="00CE516F" w:rsidRDefault="002648E3" w:rsidP="009951CD">
            <w:pPr>
              <w:pStyle w:val="NormalWeb"/>
              <w:spacing w:before="0" w:beforeAutospacing="0" w:after="0" w:afterAutospacing="0" w:line="480" w:lineRule="auto"/>
              <w:jc w:val="center"/>
              <w:rPr>
                <w:sz w:val="20"/>
                <w:szCs w:val="20"/>
              </w:rPr>
            </w:pPr>
            <w:r w:rsidRPr="00CE516F">
              <w:rPr>
                <w:sz w:val="20"/>
                <w:szCs w:val="20"/>
              </w:rPr>
              <w:t>29.72 (SD=7.47)</w:t>
            </w:r>
          </w:p>
        </w:tc>
        <w:tc>
          <w:tcPr>
            <w:tcW w:w="1336" w:type="dxa"/>
            <w:tcBorders>
              <w:top w:val="single" w:sz="4" w:space="0" w:color="auto"/>
            </w:tcBorders>
          </w:tcPr>
          <w:p w14:paraId="26E43BC8" w14:textId="48EC2730" w:rsidR="002648E3" w:rsidRPr="00CE516F" w:rsidRDefault="00093C77" w:rsidP="009951CD">
            <w:pPr>
              <w:pStyle w:val="NormalWeb"/>
              <w:spacing w:before="0" w:beforeAutospacing="0" w:after="0" w:afterAutospacing="0" w:line="480" w:lineRule="auto"/>
              <w:jc w:val="center"/>
              <w:rPr>
                <w:sz w:val="20"/>
                <w:szCs w:val="20"/>
              </w:rPr>
            </w:pPr>
            <w:r>
              <w:rPr>
                <w:sz w:val="20"/>
                <w:szCs w:val="20"/>
              </w:rPr>
              <w:t xml:space="preserve"> </w:t>
            </w:r>
            <w:r w:rsidRPr="00C7298E">
              <w:rPr>
                <w:sz w:val="20"/>
                <w:szCs w:val="20"/>
              </w:rPr>
              <w:t>&gt; .05 (</w:t>
            </w:r>
            <w:proofErr w:type="spellStart"/>
            <w:r w:rsidRPr="00C7298E">
              <w:rPr>
                <w:sz w:val="20"/>
                <w:szCs w:val="20"/>
              </w:rPr>
              <w:t>n.s</w:t>
            </w:r>
            <w:proofErr w:type="spellEnd"/>
            <w:r w:rsidRPr="00C7298E">
              <w:rPr>
                <w:sz w:val="20"/>
                <w:szCs w:val="20"/>
              </w:rPr>
              <w:t>.)</w:t>
            </w:r>
          </w:p>
        </w:tc>
        <w:tc>
          <w:tcPr>
            <w:tcW w:w="1350" w:type="dxa"/>
            <w:tcBorders>
              <w:top w:val="single" w:sz="4" w:space="0" w:color="auto"/>
            </w:tcBorders>
          </w:tcPr>
          <w:p w14:paraId="52A82331" w14:textId="089D033B" w:rsidR="002648E3" w:rsidRPr="00CE516F" w:rsidRDefault="002648E3" w:rsidP="009951CD">
            <w:pPr>
              <w:pStyle w:val="NormalWeb"/>
              <w:spacing w:before="0" w:beforeAutospacing="0" w:after="0" w:afterAutospacing="0" w:line="480" w:lineRule="auto"/>
              <w:jc w:val="center"/>
              <w:rPr>
                <w:sz w:val="20"/>
                <w:szCs w:val="20"/>
              </w:rPr>
            </w:pPr>
            <w:r w:rsidRPr="00CE516F">
              <w:rPr>
                <w:sz w:val="20"/>
                <w:szCs w:val="20"/>
              </w:rPr>
              <w:t>0.04</w:t>
            </w:r>
          </w:p>
        </w:tc>
      </w:tr>
      <w:tr w:rsidR="002648E3" w:rsidRPr="00CE516F" w14:paraId="5FCC0E7A" w14:textId="175AF083" w:rsidTr="000F4568">
        <w:tc>
          <w:tcPr>
            <w:tcW w:w="1714" w:type="dxa"/>
          </w:tcPr>
          <w:p w14:paraId="5D1DD60C" w14:textId="414A07B1" w:rsidR="002648E3" w:rsidRPr="00CE516F" w:rsidRDefault="002648E3" w:rsidP="004C7C7C">
            <w:pPr>
              <w:pStyle w:val="NormalWeb"/>
              <w:spacing w:before="0" w:beforeAutospacing="0" w:after="0" w:afterAutospacing="0" w:line="480" w:lineRule="auto"/>
              <w:jc w:val="both"/>
              <w:rPr>
                <w:sz w:val="20"/>
                <w:szCs w:val="20"/>
              </w:rPr>
            </w:pPr>
            <w:r w:rsidRPr="00CE516F">
              <w:rPr>
                <w:sz w:val="20"/>
                <w:szCs w:val="20"/>
              </w:rPr>
              <w:t xml:space="preserve">Average </w:t>
            </w:r>
            <w:proofErr w:type="gramStart"/>
            <w:r w:rsidRPr="00CE516F">
              <w:rPr>
                <w:sz w:val="20"/>
                <w:szCs w:val="20"/>
              </w:rPr>
              <w:t>Post-test</w:t>
            </w:r>
            <w:proofErr w:type="gramEnd"/>
          </w:p>
        </w:tc>
        <w:tc>
          <w:tcPr>
            <w:tcW w:w="2516" w:type="dxa"/>
          </w:tcPr>
          <w:p w14:paraId="5CA9780E" w14:textId="2C2CB2F3" w:rsidR="002648E3" w:rsidRPr="00CE516F" w:rsidRDefault="002648E3" w:rsidP="009951CD">
            <w:pPr>
              <w:pStyle w:val="NormalWeb"/>
              <w:spacing w:before="0" w:beforeAutospacing="0" w:after="0" w:afterAutospacing="0" w:line="480" w:lineRule="auto"/>
              <w:jc w:val="center"/>
              <w:rPr>
                <w:sz w:val="20"/>
                <w:szCs w:val="20"/>
              </w:rPr>
            </w:pPr>
            <w:r w:rsidRPr="00CE516F">
              <w:rPr>
                <w:sz w:val="20"/>
                <w:szCs w:val="20"/>
              </w:rPr>
              <w:t>81.39 (SD=4.39)</w:t>
            </w:r>
          </w:p>
        </w:tc>
        <w:tc>
          <w:tcPr>
            <w:tcW w:w="2070" w:type="dxa"/>
          </w:tcPr>
          <w:p w14:paraId="6C6F87ED" w14:textId="0C29E031" w:rsidR="002648E3" w:rsidRPr="00CE516F" w:rsidRDefault="002648E3" w:rsidP="009951CD">
            <w:pPr>
              <w:pStyle w:val="NormalWeb"/>
              <w:spacing w:before="0" w:beforeAutospacing="0" w:after="0" w:afterAutospacing="0" w:line="480" w:lineRule="auto"/>
              <w:jc w:val="center"/>
              <w:rPr>
                <w:sz w:val="20"/>
                <w:szCs w:val="20"/>
              </w:rPr>
            </w:pPr>
            <w:r w:rsidRPr="00CE516F">
              <w:rPr>
                <w:sz w:val="20"/>
                <w:szCs w:val="20"/>
              </w:rPr>
              <w:t>66.11 (SD=3.01)</w:t>
            </w:r>
          </w:p>
        </w:tc>
        <w:tc>
          <w:tcPr>
            <w:tcW w:w="1336" w:type="dxa"/>
          </w:tcPr>
          <w:p w14:paraId="0DBE7CF2" w14:textId="4A9919DD" w:rsidR="002648E3" w:rsidRPr="00CE516F" w:rsidRDefault="002648E3" w:rsidP="009951CD">
            <w:pPr>
              <w:pStyle w:val="NormalWeb"/>
              <w:spacing w:before="0" w:beforeAutospacing="0" w:after="0" w:afterAutospacing="0" w:line="480" w:lineRule="auto"/>
              <w:jc w:val="center"/>
              <w:rPr>
                <w:sz w:val="20"/>
                <w:szCs w:val="20"/>
              </w:rPr>
            </w:pPr>
            <w:r w:rsidRPr="00CE516F">
              <w:rPr>
                <w:sz w:val="20"/>
                <w:szCs w:val="20"/>
              </w:rPr>
              <w:t xml:space="preserve">&lt; </w:t>
            </w:r>
            <w:r w:rsidR="003469CD">
              <w:rPr>
                <w:sz w:val="20"/>
                <w:szCs w:val="20"/>
              </w:rPr>
              <w:t>0</w:t>
            </w:r>
            <w:r w:rsidRPr="00CE516F">
              <w:rPr>
                <w:sz w:val="20"/>
                <w:szCs w:val="20"/>
              </w:rPr>
              <w:t>.001</w:t>
            </w:r>
          </w:p>
        </w:tc>
        <w:tc>
          <w:tcPr>
            <w:tcW w:w="1350" w:type="dxa"/>
          </w:tcPr>
          <w:p w14:paraId="16C97FAC" w14:textId="0F4F30BF" w:rsidR="002648E3" w:rsidRPr="00CE516F" w:rsidRDefault="00982AE6" w:rsidP="009951CD">
            <w:pPr>
              <w:pStyle w:val="NormalWeb"/>
              <w:spacing w:before="0" w:beforeAutospacing="0" w:after="0" w:afterAutospacing="0" w:line="480" w:lineRule="auto"/>
              <w:jc w:val="center"/>
              <w:rPr>
                <w:sz w:val="20"/>
                <w:szCs w:val="20"/>
              </w:rPr>
            </w:pPr>
            <w:r>
              <w:rPr>
                <w:sz w:val="20"/>
                <w:szCs w:val="20"/>
              </w:rPr>
              <w:t>4</w:t>
            </w:r>
            <w:r w:rsidR="00390F1F">
              <w:rPr>
                <w:sz w:val="20"/>
                <w:szCs w:val="20"/>
              </w:rPr>
              <w:t>.06</w:t>
            </w:r>
          </w:p>
        </w:tc>
      </w:tr>
      <w:tr w:rsidR="002648E3" w:rsidRPr="00CE516F" w14:paraId="6CCF36CF" w14:textId="4B33B829" w:rsidTr="000F4568">
        <w:tc>
          <w:tcPr>
            <w:tcW w:w="1714" w:type="dxa"/>
          </w:tcPr>
          <w:p w14:paraId="325451DC" w14:textId="4DF8C3BE" w:rsidR="002648E3" w:rsidRPr="00CE516F" w:rsidRDefault="002648E3" w:rsidP="004C7C7C">
            <w:pPr>
              <w:pStyle w:val="NormalWeb"/>
              <w:spacing w:before="0" w:beforeAutospacing="0" w:after="0" w:afterAutospacing="0" w:line="480" w:lineRule="auto"/>
              <w:jc w:val="both"/>
              <w:rPr>
                <w:sz w:val="20"/>
                <w:szCs w:val="20"/>
              </w:rPr>
            </w:pPr>
            <w:r w:rsidRPr="00CE516F">
              <w:rPr>
                <w:sz w:val="20"/>
                <w:szCs w:val="20"/>
              </w:rPr>
              <w:t>Average Increase</w:t>
            </w:r>
          </w:p>
        </w:tc>
        <w:tc>
          <w:tcPr>
            <w:tcW w:w="2516" w:type="dxa"/>
          </w:tcPr>
          <w:p w14:paraId="67D54235" w14:textId="70A69239" w:rsidR="002648E3" w:rsidRPr="00CE516F" w:rsidRDefault="002648E3" w:rsidP="009951CD">
            <w:pPr>
              <w:pStyle w:val="NormalWeb"/>
              <w:spacing w:before="0" w:beforeAutospacing="0" w:after="0" w:afterAutospacing="0" w:line="480" w:lineRule="auto"/>
              <w:jc w:val="center"/>
              <w:rPr>
                <w:sz w:val="20"/>
                <w:szCs w:val="20"/>
              </w:rPr>
            </w:pPr>
            <w:r w:rsidRPr="00CE516F">
              <w:rPr>
                <w:sz w:val="20"/>
                <w:szCs w:val="20"/>
              </w:rPr>
              <w:t>+51.95</w:t>
            </w:r>
          </w:p>
        </w:tc>
        <w:tc>
          <w:tcPr>
            <w:tcW w:w="2070" w:type="dxa"/>
          </w:tcPr>
          <w:p w14:paraId="7B59CA8F" w14:textId="414493B6" w:rsidR="002648E3" w:rsidRPr="00CE516F" w:rsidRDefault="002648E3" w:rsidP="009951CD">
            <w:pPr>
              <w:pStyle w:val="NormalWeb"/>
              <w:spacing w:before="0" w:beforeAutospacing="0" w:after="0" w:afterAutospacing="0" w:line="480" w:lineRule="auto"/>
              <w:jc w:val="center"/>
              <w:rPr>
                <w:sz w:val="20"/>
                <w:szCs w:val="20"/>
              </w:rPr>
            </w:pPr>
            <w:r w:rsidRPr="00CE516F">
              <w:rPr>
                <w:sz w:val="20"/>
                <w:szCs w:val="20"/>
              </w:rPr>
              <w:t>36.39</w:t>
            </w:r>
          </w:p>
        </w:tc>
        <w:tc>
          <w:tcPr>
            <w:tcW w:w="1336" w:type="dxa"/>
          </w:tcPr>
          <w:p w14:paraId="3EBCD1F3" w14:textId="7EE38275" w:rsidR="002648E3" w:rsidRPr="00CE516F" w:rsidRDefault="002648E3" w:rsidP="009951CD">
            <w:pPr>
              <w:pStyle w:val="NormalWeb"/>
              <w:spacing w:before="0" w:beforeAutospacing="0" w:after="0" w:afterAutospacing="0" w:line="480" w:lineRule="auto"/>
              <w:jc w:val="center"/>
              <w:rPr>
                <w:sz w:val="20"/>
                <w:szCs w:val="20"/>
              </w:rPr>
            </w:pPr>
            <w:r w:rsidRPr="00CE516F">
              <w:rPr>
                <w:sz w:val="20"/>
                <w:szCs w:val="20"/>
              </w:rPr>
              <w:t>&lt; .001</w:t>
            </w:r>
          </w:p>
        </w:tc>
        <w:tc>
          <w:tcPr>
            <w:tcW w:w="1350" w:type="dxa"/>
          </w:tcPr>
          <w:p w14:paraId="1A2CCC19" w14:textId="77777777" w:rsidR="002648E3" w:rsidRPr="00CE516F" w:rsidRDefault="002648E3" w:rsidP="009951CD">
            <w:pPr>
              <w:pStyle w:val="NormalWeb"/>
              <w:spacing w:before="0" w:beforeAutospacing="0" w:after="0" w:afterAutospacing="0" w:line="480" w:lineRule="auto"/>
              <w:jc w:val="center"/>
              <w:rPr>
                <w:sz w:val="20"/>
                <w:szCs w:val="20"/>
              </w:rPr>
            </w:pPr>
          </w:p>
        </w:tc>
      </w:tr>
      <w:tr w:rsidR="002648E3" w:rsidRPr="00CE516F" w14:paraId="4696F313" w14:textId="439E8E55" w:rsidTr="000F4568">
        <w:tc>
          <w:tcPr>
            <w:tcW w:w="1714" w:type="dxa"/>
            <w:tcBorders>
              <w:bottom w:val="single" w:sz="4" w:space="0" w:color="auto"/>
            </w:tcBorders>
          </w:tcPr>
          <w:p w14:paraId="647693BD" w14:textId="26A84138" w:rsidR="002648E3" w:rsidRPr="00CE516F" w:rsidRDefault="002648E3" w:rsidP="004C7C7C">
            <w:pPr>
              <w:pStyle w:val="NormalWeb"/>
              <w:spacing w:before="0" w:beforeAutospacing="0" w:after="0" w:afterAutospacing="0" w:line="480" w:lineRule="auto"/>
              <w:jc w:val="both"/>
              <w:rPr>
                <w:sz w:val="20"/>
                <w:szCs w:val="20"/>
              </w:rPr>
            </w:pPr>
          </w:p>
        </w:tc>
        <w:tc>
          <w:tcPr>
            <w:tcW w:w="2516" w:type="dxa"/>
            <w:tcBorders>
              <w:bottom w:val="single" w:sz="4" w:space="0" w:color="auto"/>
            </w:tcBorders>
          </w:tcPr>
          <w:p w14:paraId="340EB345" w14:textId="1FDAC096" w:rsidR="002648E3" w:rsidRPr="00CE516F" w:rsidRDefault="002648E3" w:rsidP="009951CD">
            <w:pPr>
              <w:pStyle w:val="NormalWeb"/>
              <w:spacing w:before="0" w:beforeAutospacing="0" w:after="0" w:afterAutospacing="0" w:line="480" w:lineRule="auto"/>
              <w:jc w:val="center"/>
              <w:rPr>
                <w:sz w:val="20"/>
                <w:szCs w:val="20"/>
              </w:rPr>
            </w:pPr>
          </w:p>
        </w:tc>
        <w:tc>
          <w:tcPr>
            <w:tcW w:w="2070" w:type="dxa"/>
            <w:tcBorders>
              <w:bottom w:val="single" w:sz="4" w:space="0" w:color="auto"/>
            </w:tcBorders>
          </w:tcPr>
          <w:p w14:paraId="33003057" w14:textId="261AF9A9" w:rsidR="002648E3" w:rsidRPr="00CE516F" w:rsidRDefault="002648E3" w:rsidP="009951CD">
            <w:pPr>
              <w:pStyle w:val="NormalWeb"/>
              <w:spacing w:before="0" w:beforeAutospacing="0" w:after="0" w:afterAutospacing="0" w:line="480" w:lineRule="auto"/>
              <w:jc w:val="center"/>
              <w:rPr>
                <w:sz w:val="20"/>
                <w:szCs w:val="20"/>
              </w:rPr>
            </w:pPr>
          </w:p>
        </w:tc>
        <w:tc>
          <w:tcPr>
            <w:tcW w:w="1336" w:type="dxa"/>
            <w:tcBorders>
              <w:bottom w:val="single" w:sz="4" w:space="0" w:color="auto"/>
            </w:tcBorders>
          </w:tcPr>
          <w:p w14:paraId="294B3E04" w14:textId="77777777" w:rsidR="002648E3" w:rsidRPr="00CE516F" w:rsidRDefault="002648E3" w:rsidP="009951CD">
            <w:pPr>
              <w:pStyle w:val="NormalWeb"/>
              <w:spacing w:before="0" w:beforeAutospacing="0" w:after="0" w:afterAutospacing="0" w:line="480" w:lineRule="auto"/>
              <w:jc w:val="center"/>
              <w:rPr>
                <w:sz w:val="20"/>
                <w:szCs w:val="20"/>
              </w:rPr>
            </w:pPr>
          </w:p>
        </w:tc>
        <w:tc>
          <w:tcPr>
            <w:tcW w:w="1350" w:type="dxa"/>
            <w:tcBorders>
              <w:bottom w:val="single" w:sz="4" w:space="0" w:color="auto"/>
            </w:tcBorders>
          </w:tcPr>
          <w:p w14:paraId="34C73603" w14:textId="77777777" w:rsidR="002648E3" w:rsidRPr="00CE516F" w:rsidRDefault="002648E3" w:rsidP="009951CD">
            <w:pPr>
              <w:pStyle w:val="NormalWeb"/>
              <w:spacing w:before="0" w:beforeAutospacing="0" w:after="0" w:afterAutospacing="0" w:line="480" w:lineRule="auto"/>
              <w:jc w:val="center"/>
              <w:rPr>
                <w:sz w:val="20"/>
                <w:szCs w:val="20"/>
              </w:rPr>
            </w:pPr>
          </w:p>
        </w:tc>
      </w:tr>
    </w:tbl>
    <w:p w14:paraId="62D3E655" w14:textId="77777777" w:rsidR="00D907A9" w:rsidRPr="00CE516F" w:rsidRDefault="00D907A9" w:rsidP="00ED7630">
      <w:pPr>
        <w:pStyle w:val="NormalWeb"/>
        <w:spacing w:before="0" w:beforeAutospacing="0" w:after="120" w:afterAutospacing="0" w:line="480" w:lineRule="auto"/>
        <w:rPr>
          <w:b/>
          <w:bCs/>
        </w:rPr>
      </w:pPr>
    </w:p>
    <w:p w14:paraId="25E91481" w14:textId="77777777" w:rsidR="0028187C" w:rsidRDefault="0028187C" w:rsidP="00ED7630">
      <w:pPr>
        <w:pStyle w:val="NormalWeb"/>
        <w:spacing w:before="0" w:beforeAutospacing="0" w:after="120" w:afterAutospacing="0" w:line="480" w:lineRule="auto"/>
        <w:rPr>
          <w:b/>
          <w:bCs/>
        </w:rPr>
      </w:pPr>
    </w:p>
    <w:p w14:paraId="7FD5FC0B" w14:textId="77777777" w:rsidR="0028187C" w:rsidRDefault="0028187C" w:rsidP="00ED7630">
      <w:pPr>
        <w:pStyle w:val="NormalWeb"/>
        <w:spacing w:before="0" w:beforeAutospacing="0" w:after="120" w:afterAutospacing="0" w:line="480" w:lineRule="auto"/>
        <w:rPr>
          <w:b/>
          <w:bCs/>
        </w:rPr>
      </w:pPr>
    </w:p>
    <w:p w14:paraId="78E32E3D" w14:textId="77777777" w:rsidR="0028187C" w:rsidRDefault="0028187C" w:rsidP="00ED7630">
      <w:pPr>
        <w:pStyle w:val="NormalWeb"/>
        <w:spacing w:before="0" w:beforeAutospacing="0" w:after="120" w:afterAutospacing="0" w:line="480" w:lineRule="auto"/>
        <w:rPr>
          <w:b/>
          <w:bCs/>
        </w:rPr>
      </w:pPr>
    </w:p>
    <w:p w14:paraId="2F82A2BD" w14:textId="77777777" w:rsidR="0028187C" w:rsidRDefault="0028187C" w:rsidP="00ED7630">
      <w:pPr>
        <w:pStyle w:val="NormalWeb"/>
        <w:spacing w:before="0" w:beforeAutospacing="0" w:after="120" w:afterAutospacing="0" w:line="480" w:lineRule="auto"/>
        <w:rPr>
          <w:b/>
          <w:bCs/>
        </w:rPr>
      </w:pPr>
    </w:p>
    <w:p w14:paraId="3252537A" w14:textId="77777777" w:rsidR="0028187C" w:rsidRDefault="0028187C" w:rsidP="00ED7630">
      <w:pPr>
        <w:pStyle w:val="NormalWeb"/>
        <w:spacing w:before="0" w:beforeAutospacing="0" w:after="120" w:afterAutospacing="0" w:line="480" w:lineRule="auto"/>
        <w:rPr>
          <w:b/>
          <w:bCs/>
        </w:rPr>
      </w:pPr>
    </w:p>
    <w:p w14:paraId="65D7B170" w14:textId="41AA036D" w:rsidR="006938AF" w:rsidRPr="00CE516F" w:rsidRDefault="006938AF" w:rsidP="00ED7630">
      <w:pPr>
        <w:pStyle w:val="NormalWeb"/>
        <w:spacing w:before="0" w:beforeAutospacing="0" w:after="120" w:afterAutospacing="0" w:line="480" w:lineRule="auto"/>
        <w:rPr>
          <w:b/>
          <w:bCs/>
        </w:rPr>
      </w:pPr>
      <w:r w:rsidRPr="00CE516F">
        <w:rPr>
          <w:b/>
          <w:bCs/>
        </w:rPr>
        <w:t xml:space="preserve">Figure 1 </w:t>
      </w:r>
      <w:r w:rsidR="00102846" w:rsidRPr="00CE516F">
        <w:rPr>
          <w:b/>
          <w:bCs/>
        </w:rPr>
        <w:t xml:space="preserve">   </w:t>
      </w:r>
      <w:r w:rsidRPr="00CE516F">
        <w:rPr>
          <w:b/>
          <w:bCs/>
        </w:rPr>
        <w:t>Comparison of Experimental and Control Groups</w:t>
      </w:r>
    </w:p>
    <w:p w14:paraId="32A1D818" w14:textId="480251AB" w:rsidR="001212BA" w:rsidRPr="00CE516F" w:rsidRDefault="001212BA" w:rsidP="00ED7630">
      <w:pPr>
        <w:pStyle w:val="NormalWeb"/>
        <w:spacing w:before="0" w:beforeAutospacing="0" w:after="120" w:afterAutospacing="0" w:line="480" w:lineRule="auto"/>
        <w:rPr>
          <w:b/>
          <w:bCs/>
        </w:rPr>
      </w:pPr>
      <w:r w:rsidRPr="00CE516F">
        <w:rPr>
          <w:b/>
          <w:bCs/>
          <w:noProof/>
        </w:rPr>
        <w:drawing>
          <wp:inline distT="0" distB="0" distL="0" distR="0" wp14:anchorId="1C03F1D4" wp14:editId="535D56BE">
            <wp:extent cx="5731510" cy="3277235"/>
            <wp:effectExtent l="0" t="0" r="2540" b="0"/>
            <wp:docPr id="549187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87500" name=""/>
                    <pic:cNvPicPr/>
                  </pic:nvPicPr>
                  <pic:blipFill>
                    <a:blip r:embed="rId8"/>
                    <a:stretch>
                      <a:fillRect/>
                    </a:stretch>
                  </pic:blipFill>
                  <pic:spPr>
                    <a:xfrm>
                      <a:off x="0" y="0"/>
                      <a:ext cx="5731510" cy="3277235"/>
                    </a:xfrm>
                    <a:prstGeom prst="rect">
                      <a:avLst/>
                    </a:prstGeom>
                  </pic:spPr>
                </pic:pic>
              </a:graphicData>
            </a:graphic>
          </wp:inline>
        </w:drawing>
      </w:r>
    </w:p>
    <w:p w14:paraId="61C0F675" w14:textId="02D4307B" w:rsidR="004F5386" w:rsidRPr="00ED5D8F" w:rsidRDefault="00ED5D8F" w:rsidP="00ED5D8F">
      <w:pPr>
        <w:spacing w:after="160" w:line="278" w:lineRule="auto"/>
        <w:ind w:firstLine="0"/>
        <w:rPr>
          <w:rFonts w:cs="Times New Roman"/>
          <w:b/>
          <w:bCs/>
          <w:sz w:val="24"/>
          <w:szCs w:val="24"/>
        </w:rPr>
      </w:pPr>
      <w:r>
        <w:rPr>
          <w:rFonts w:cs="Times New Roman"/>
          <w:b/>
          <w:bCs/>
          <w:sz w:val="24"/>
          <w:szCs w:val="24"/>
        </w:rPr>
        <w:t xml:space="preserve">4.1.1. </w:t>
      </w:r>
      <w:r w:rsidR="004F5386" w:rsidRPr="00ED5D8F">
        <w:rPr>
          <w:rFonts w:cs="Times New Roman"/>
          <w:b/>
          <w:bCs/>
          <w:sz w:val="24"/>
          <w:szCs w:val="24"/>
        </w:rPr>
        <w:t>Baseline Equivalence (Pre-test Analysis)</w:t>
      </w:r>
    </w:p>
    <w:p w14:paraId="3BDE0B9F" w14:textId="1D8E523C" w:rsidR="004F5386" w:rsidRPr="00C769C5" w:rsidRDefault="004F5386" w:rsidP="004F5386">
      <w:pPr>
        <w:pStyle w:val="ListParagraph"/>
        <w:spacing w:after="160" w:line="480" w:lineRule="auto"/>
        <w:ind w:left="0"/>
        <w:rPr>
          <w:rFonts w:cs="Times New Roman"/>
          <w:sz w:val="24"/>
          <w:szCs w:val="24"/>
        </w:rPr>
      </w:pPr>
      <w:r w:rsidRPr="00C769C5">
        <w:rPr>
          <w:rFonts w:cs="Times New Roman"/>
          <w:sz w:val="24"/>
          <w:szCs w:val="24"/>
        </w:rPr>
        <w:t>Before the introduction of the pedagogical intervention, the experimental group and the control group exhibited almost the same baseline proficiency in English language. The experimental group obtained an average score of 29.44 (SD = 7.21), and the control group obtained an average score of 29.72 (SD = 7.47). The high p-value obtained (p &gt; .05) proves that there was no statistical significance between the two scores above, although the very small effect size obtained (d = 0.04) proves their total similarity</w:t>
      </w:r>
      <w:r w:rsidR="006C665C" w:rsidRPr="00C769C5">
        <w:rPr>
          <w:rFonts w:cs="Times New Roman"/>
          <w:sz w:val="24"/>
          <w:szCs w:val="24"/>
        </w:rPr>
        <w:t>.</w:t>
      </w:r>
    </w:p>
    <w:p w14:paraId="4379BE9C" w14:textId="330AF3C0" w:rsidR="00ED5D8F" w:rsidRPr="00C769C5" w:rsidRDefault="00ED5D8F" w:rsidP="00ED5D8F">
      <w:pPr>
        <w:spacing w:line="480" w:lineRule="auto"/>
        <w:ind w:firstLine="0"/>
        <w:rPr>
          <w:rFonts w:cs="Times New Roman"/>
          <w:b/>
          <w:bCs/>
          <w:sz w:val="24"/>
          <w:szCs w:val="24"/>
        </w:rPr>
      </w:pPr>
      <w:r w:rsidRPr="00C769C5">
        <w:rPr>
          <w:rFonts w:cs="Times New Roman"/>
          <w:b/>
          <w:bCs/>
          <w:sz w:val="24"/>
          <w:szCs w:val="24"/>
        </w:rPr>
        <w:t>4.1.2. Post-test Evaluation and Pedagogical Impact</w:t>
      </w:r>
    </w:p>
    <w:p w14:paraId="390ABD65" w14:textId="1C26B52F" w:rsidR="00ED5D8F" w:rsidRPr="00C769C5" w:rsidRDefault="00ED5D8F" w:rsidP="00ED5D8F">
      <w:pPr>
        <w:spacing w:line="480" w:lineRule="auto"/>
        <w:rPr>
          <w:rFonts w:cs="Times New Roman"/>
          <w:sz w:val="24"/>
          <w:szCs w:val="24"/>
        </w:rPr>
      </w:pPr>
      <w:r w:rsidRPr="00C769C5">
        <w:rPr>
          <w:rFonts w:cs="Times New Roman"/>
          <w:sz w:val="24"/>
          <w:szCs w:val="24"/>
        </w:rPr>
        <w:t>There were improvements made for both the control group and the experimental group during the experiment period. However, there was a very significant difference seen between the two groups with respect to performance. The Experimental Group had a mean score of 81.39 (SD = 4.39), which showed a very high mean difference of +51.95. The Control Group had a mean score of 66.11 (SD = 3.01), which demonstrated a low mean difference of +36.39.</w:t>
      </w:r>
    </w:p>
    <w:p w14:paraId="6C109FD5" w14:textId="77777777" w:rsidR="00ED5D8F" w:rsidRPr="00C769C5" w:rsidRDefault="00ED5D8F" w:rsidP="00ED5D8F">
      <w:pPr>
        <w:spacing w:line="480" w:lineRule="auto"/>
        <w:ind w:firstLine="0"/>
        <w:rPr>
          <w:rFonts w:cs="Times New Roman"/>
          <w:sz w:val="24"/>
          <w:szCs w:val="24"/>
        </w:rPr>
      </w:pPr>
      <w:r w:rsidRPr="00C769C5">
        <w:rPr>
          <w:rFonts w:cs="Times New Roman"/>
          <w:sz w:val="24"/>
          <w:szCs w:val="24"/>
        </w:rPr>
        <w:t>The Independent Samples t-test shows that this difference is highly significant (p &lt; .001)</w:t>
      </w:r>
    </w:p>
    <w:p w14:paraId="26B38819" w14:textId="57690D18" w:rsidR="00ED5D8F" w:rsidRDefault="004C0F09" w:rsidP="00ED5D8F">
      <w:pPr>
        <w:spacing w:after="160" w:line="480" w:lineRule="auto"/>
        <w:ind w:firstLine="0"/>
        <w:rPr>
          <w:b/>
          <w:bCs/>
          <w:sz w:val="24"/>
          <w:szCs w:val="24"/>
        </w:rPr>
      </w:pPr>
      <w:r w:rsidRPr="004C0F09">
        <w:rPr>
          <w:b/>
          <w:bCs/>
          <w:sz w:val="24"/>
          <w:szCs w:val="24"/>
        </w:rPr>
        <w:t>4.1.3. Interpretation of Effect Size</w:t>
      </w:r>
    </w:p>
    <w:p w14:paraId="559B42D9" w14:textId="77777777" w:rsidR="004C0F09" w:rsidRPr="00C769C5" w:rsidRDefault="004C0F09" w:rsidP="004C0F09">
      <w:pPr>
        <w:spacing w:line="480" w:lineRule="auto"/>
        <w:rPr>
          <w:rFonts w:cs="Times New Roman"/>
          <w:sz w:val="24"/>
          <w:szCs w:val="24"/>
        </w:rPr>
      </w:pPr>
      <w:r w:rsidRPr="00C769C5">
        <w:rPr>
          <w:rFonts w:cs="Times New Roman"/>
          <w:sz w:val="24"/>
          <w:szCs w:val="24"/>
        </w:rPr>
        <w:t>The most convincing result for language instructors would be the Cohen’s d calculation which yielded 4.06. In any research on education, an effect size of 0.80 is considered significant. Effect size of 4.06 is indicative of an immensely profound effect on teaching and learning.</w:t>
      </w:r>
    </w:p>
    <w:p w14:paraId="4060573F" w14:textId="77777777" w:rsidR="004C0F09" w:rsidRPr="00C769C5" w:rsidRDefault="004C0F09" w:rsidP="004C0F09">
      <w:pPr>
        <w:spacing w:line="480" w:lineRule="auto"/>
        <w:rPr>
          <w:rFonts w:cs="Times New Roman"/>
          <w:sz w:val="24"/>
          <w:szCs w:val="24"/>
        </w:rPr>
      </w:pPr>
      <w:r w:rsidRPr="00C769C5">
        <w:rPr>
          <w:rFonts w:cs="Times New Roman"/>
          <w:sz w:val="24"/>
          <w:szCs w:val="24"/>
        </w:rPr>
        <w:t xml:space="preserve">As far as reality is concerned, the </w:t>
      </w:r>
      <w:proofErr w:type="gramStart"/>
      <w:r w:rsidRPr="00C769C5">
        <w:rPr>
          <w:rFonts w:cs="Times New Roman"/>
          <w:sz w:val="24"/>
          <w:szCs w:val="24"/>
        </w:rPr>
        <w:t>mean</w:t>
      </w:r>
      <w:proofErr w:type="gramEnd"/>
      <w:r w:rsidRPr="00C769C5">
        <w:rPr>
          <w:rFonts w:cs="Times New Roman"/>
          <w:sz w:val="24"/>
          <w:szCs w:val="24"/>
        </w:rPr>
        <w:t xml:space="preserve"> of the experimental group is four standard deviations higher compared to that of the control group. This clearly shows that the novel method, tool or framework used in the experimental group surpasses the conventional methods employed in the control group, thus providing clear guidance for future curriculum development in TESOL contexts.</w:t>
      </w:r>
    </w:p>
    <w:p w14:paraId="6F49F3A6" w14:textId="3BC65199" w:rsidR="009951CD" w:rsidRPr="00CE516F" w:rsidRDefault="001806C5" w:rsidP="00ED7630">
      <w:pPr>
        <w:spacing w:before="0" w:after="120"/>
        <w:ind w:firstLine="0"/>
        <w:rPr>
          <w:rFonts w:cs="Times New Roman"/>
          <w:b/>
          <w:bCs/>
          <w:sz w:val="24"/>
          <w:szCs w:val="24"/>
        </w:rPr>
      </w:pPr>
      <w:r w:rsidRPr="00C769C5">
        <w:rPr>
          <w:rFonts w:cs="Times New Roman"/>
          <w:b/>
          <w:bCs/>
          <w:sz w:val="24"/>
          <w:szCs w:val="24"/>
        </w:rPr>
        <w:t>Table 2</w:t>
      </w:r>
    </w:p>
    <w:p w14:paraId="33C07BA6" w14:textId="03152CC2" w:rsidR="001806C5" w:rsidRPr="00CE516F" w:rsidRDefault="001806C5" w:rsidP="00ED7630">
      <w:pPr>
        <w:spacing w:before="0" w:after="120"/>
        <w:ind w:firstLine="0"/>
        <w:rPr>
          <w:rFonts w:cs="Times New Roman"/>
          <w:b/>
          <w:bCs/>
          <w:sz w:val="24"/>
          <w:szCs w:val="24"/>
        </w:rPr>
      </w:pPr>
      <w:r w:rsidRPr="00CE516F">
        <w:rPr>
          <w:rFonts w:cs="Times New Roman"/>
          <w:b/>
          <w:bCs/>
          <w:sz w:val="24"/>
          <w:szCs w:val="24"/>
        </w:rPr>
        <w:t>Accuracy Rate by Knowledge Content (Post-Assessment)</w:t>
      </w:r>
    </w:p>
    <w:p w14:paraId="2E94D1D5" w14:textId="77777777" w:rsidR="006822CD" w:rsidRPr="00CE516F" w:rsidRDefault="006822CD" w:rsidP="00ED7630">
      <w:pPr>
        <w:spacing w:before="0" w:after="120"/>
        <w:ind w:firstLine="0"/>
        <w:rPr>
          <w:rFonts w:cs="Times New Roman"/>
          <w:b/>
          <w:bCs/>
          <w:szCs w:val="20"/>
        </w:rPr>
      </w:pPr>
    </w:p>
    <w:tbl>
      <w:tblPr>
        <w:tblStyle w:val="TableGrid"/>
        <w:tblW w:w="8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254"/>
        <w:gridCol w:w="1796"/>
        <w:gridCol w:w="2254"/>
      </w:tblGrid>
      <w:tr w:rsidR="00FE2A75" w:rsidRPr="00CE516F" w14:paraId="3CD96513" w14:textId="77777777" w:rsidTr="009951CD">
        <w:tc>
          <w:tcPr>
            <w:tcW w:w="2610" w:type="dxa"/>
            <w:tcBorders>
              <w:top w:val="single" w:sz="4" w:space="0" w:color="auto"/>
              <w:bottom w:val="single" w:sz="4" w:space="0" w:color="auto"/>
            </w:tcBorders>
          </w:tcPr>
          <w:p w14:paraId="0066EF77" w14:textId="2DDAD6B5" w:rsidR="00FE2A75" w:rsidRPr="00CE516F" w:rsidRDefault="00FE2A75" w:rsidP="009951CD">
            <w:pPr>
              <w:spacing w:before="0" w:after="120"/>
              <w:ind w:firstLine="0"/>
              <w:jc w:val="center"/>
              <w:rPr>
                <w:rFonts w:cs="Times New Roman"/>
                <w:b/>
                <w:bCs/>
                <w:szCs w:val="20"/>
              </w:rPr>
            </w:pPr>
            <w:r w:rsidRPr="00CE516F">
              <w:rPr>
                <w:rFonts w:cs="Times New Roman"/>
                <w:b/>
                <w:bCs/>
                <w:szCs w:val="20"/>
              </w:rPr>
              <w:t>Content Knowledge</w:t>
            </w:r>
          </w:p>
        </w:tc>
        <w:tc>
          <w:tcPr>
            <w:tcW w:w="2254" w:type="dxa"/>
            <w:tcBorders>
              <w:top w:val="single" w:sz="4" w:space="0" w:color="auto"/>
              <w:bottom w:val="single" w:sz="4" w:space="0" w:color="auto"/>
            </w:tcBorders>
          </w:tcPr>
          <w:p w14:paraId="07FD5A23" w14:textId="500D0A81" w:rsidR="00FE2A75" w:rsidRPr="00CE516F" w:rsidRDefault="00FE2A75" w:rsidP="009951CD">
            <w:pPr>
              <w:spacing w:before="0" w:after="120"/>
              <w:ind w:firstLine="0"/>
              <w:jc w:val="center"/>
              <w:rPr>
                <w:rFonts w:cs="Times New Roman"/>
                <w:b/>
                <w:bCs/>
                <w:szCs w:val="20"/>
              </w:rPr>
            </w:pPr>
            <w:r w:rsidRPr="00CE516F">
              <w:rPr>
                <w:rFonts w:cs="Times New Roman"/>
                <w:b/>
                <w:bCs/>
                <w:szCs w:val="20"/>
              </w:rPr>
              <w:t>Experimental Group</w:t>
            </w:r>
          </w:p>
        </w:tc>
        <w:tc>
          <w:tcPr>
            <w:tcW w:w="1796" w:type="dxa"/>
            <w:tcBorders>
              <w:top w:val="single" w:sz="4" w:space="0" w:color="auto"/>
              <w:bottom w:val="single" w:sz="4" w:space="0" w:color="auto"/>
            </w:tcBorders>
          </w:tcPr>
          <w:p w14:paraId="1D77A325" w14:textId="6D883DE4" w:rsidR="00FE2A75" w:rsidRPr="00CE516F" w:rsidRDefault="00FE2A75" w:rsidP="009951CD">
            <w:pPr>
              <w:spacing w:before="0" w:after="120"/>
              <w:ind w:firstLine="0"/>
              <w:jc w:val="center"/>
              <w:rPr>
                <w:rFonts w:cs="Times New Roman"/>
                <w:b/>
                <w:bCs/>
                <w:szCs w:val="20"/>
              </w:rPr>
            </w:pPr>
            <w:r w:rsidRPr="00CE516F">
              <w:rPr>
                <w:rFonts w:cs="Times New Roman"/>
                <w:b/>
                <w:bCs/>
                <w:szCs w:val="20"/>
              </w:rPr>
              <w:t>Control Group</w:t>
            </w:r>
          </w:p>
        </w:tc>
        <w:tc>
          <w:tcPr>
            <w:tcW w:w="2254" w:type="dxa"/>
            <w:tcBorders>
              <w:top w:val="single" w:sz="4" w:space="0" w:color="auto"/>
              <w:bottom w:val="single" w:sz="4" w:space="0" w:color="auto"/>
            </w:tcBorders>
          </w:tcPr>
          <w:p w14:paraId="11BA8DAA" w14:textId="51EC5E3A" w:rsidR="00FE2A75" w:rsidRPr="00CE516F" w:rsidRDefault="00FE2A75" w:rsidP="009951CD">
            <w:pPr>
              <w:spacing w:before="0" w:after="120"/>
              <w:ind w:firstLine="0"/>
              <w:jc w:val="center"/>
              <w:rPr>
                <w:rFonts w:cs="Times New Roman"/>
                <w:b/>
                <w:bCs/>
                <w:szCs w:val="20"/>
              </w:rPr>
            </w:pPr>
            <w:r w:rsidRPr="00CE516F">
              <w:rPr>
                <w:rFonts w:cs="Times New Roman"/>
                <w:b/>
                <w:bCs/>
                <w:szCs w:val="20"/>
              </w:rPr>
              <w:t>Performance gap</w:t>
            </w:r>
          </w:p>
        </w:tc>
      </w:tr>
      <w:tr w:rsidR="00FE2A75" w:rsidRPr="00CE516F" w14:paraId="4E7D9989" w14:textId="77777777" w:rsidTr="009951CD">
        <w:tc>
          <w:tcPr>
            <w:tcW w:w="2610" w:type="dxa"/>
            <w:tcBorders>
              <w:top w:val="single" w:sz="4" w:space="0" w:color="auto"/>
            </w:tcBorders>
          </w:tcPr>
          <w:p w14:paraId="7B074F78" w14:textId="0A1ABFD2" w:rsidR="00FE2A75" w:rsidRPr="00CE516F" w:rsidRDefault="00FE2A75" w:rsidP="009951CD">
            <w:pPr>
              <w:spacing w:before="0" w:after="120"/>
              <w:ind w:firstLine="0"/>
              <w:jc w:val="left"/>
              <w:rPr>
                <w:rFonts w:cs="Times New Roman"/>
                <w:szCs w:val="20"/>
              </w:rPr>
            </w:pPr>
            <w:r w:rsidRPr="00CE516F">
              <w:rPr>
                <w:rFonts w:cs="Times New Roman"/>
                <w:szCs w:val="20"/>
              </w:rPr>
              <w:t xml:space="preserve">Part of Speech </w:t>
            </w:r>
            <w:proofErr w:type="gramStart"/>
            <w:r w:rsidRPr="00CE516F">
              <w:rPr>
                <w:rFonts w:cs="Times New Roman"/>
                <w:szCs w:val="20"/>
              </w:rPr>
              <w:t>Identification(</w:t>
            </w:r>
            <w:proofErr w:type="gramEnd"/>
            <w:r w:rsidRPr="00CE516F">
              <w:rPr>
                <w:rFonts w:cs="Times New Roman"/>
                <w:szCs w:val="20"/>
              </w:rPr>
              <w:t>POS)</w:t>
            </w:r>
          </w:p>
        </w:tc>
        <w:tc>
          <w:tcPr>
            <w:tcW w:w="2254" w:type="dxa"/>
            <w:tcBorders>
              <w:top w:val="single" w:sz="4" w:space="0" w:color="auto"/>
            </w:tcBorders>
          </w:tcPr>
          <w:p w14:paraId="6280B4B7" w14:textId="356A94AC" w:rsidR="00FE2A75" w:rsidRPr="00CE516F" w:rsidRDefault="00FE2A75" w:rsidP="009951CD">
            <w:pPr>
              <w:spacing w:before="0" w:after="120"/>
              <w:ind w:firstLine="0"/>
              <w:jc w:val="center"/>
              <w:rPr>
                <w:rFonts w:cs="Times New Roman"/>
                <w:szCs w:val="20"/>
              </w:rPr>
            </w:pPr>
            <w:r w:rsidRPr="00CE516F">
              <w:rPr>
                <w:rFonts w:cs="Times New Roman"/>
                <w:szCs w:val="20"/>
              </w:rPr>
              <w:t>88.5%</w:t>
            </w:r>
          </w:p>
        </w:tc>
        <w:tc>
          <w:tcPr>
            <w:tcW w:w="1796" w:type="dxa"/>
            <w:tcBorders>
              <w:top w:val="single" w:sz="4" w:space="0" w:color="auto"/>
            </w:tcBorders>
          </w:tcPr>
          <w:p w14:paraId="0BF215CE" w14:textId="77777777" w:rsidR="00FE2A75" w:rsidRPr="00CE516F" w:rsidRDefault="00FE2A75" w:rsidP="009951CD">
            <w:pPr>
              <w:spacing w:before="0" w:after="120"/>
              <w:ind w:firstLine="0"/>
              <w:jc w:val="center"/>
              <w:rPr>
                <w:rFonts w:cs="Times New Roman"/>
                <w:szCs w:val="20"/>
              </w:rPr>
            </w:pPr>
            <w:r w:rsidRPr="00CE516F">
              <w:rPr>
                <w:rFonts w:cs="Times New Roman"/>
                <w:szCs w:val="20"/>
              </w:rPr>
              <w:t>72.3%</w:t>
            </w:r>
          </w:p>
          <w:p w14:paraId="7EA1AFB6" w14:textId="4E8DB94F" w:rsidR="001B7C25" w:rsidRPr="00CE516F" w:rsidRDefault="001B7C25" w:rsidP="009951CD">
            <w:pPr>
              <w:spacing w:before="0" w:after="120"/>
              <w:ind w:firstLine="0"/>
              <w:jc w:val="center"/>
              <w:rPr>
                <w:rFonts w:cs="Times New Roman"/>
                <w:szCs w:val="20"/>
              </w:rPr>
            </w:pPr>
          </w:p>
        </w:tc>
        <w:tc>
          <w:tcPr>
            <w:tcW w:w="2254" w:type="dxa"/>
            <w:tcBorders>
              <w:top w:val="single" w:sz="4" w:space="0" w:color="auto"/>
            </w:tcBorders>
          </w:tcPr>
          <w:p w14:paraId="1BDED427" w14:textId="619F266F" w:rsidR="00FE2A75" w:rsidRPr="00CE516F" w:rsidRDefault="001B7C25" w:rsidP="009951CD">
            <w:pPr>
              <w:spacing w:before="0" w:after="120"/>
              <w:ind w:firstLine="0"/>
              <w:jc w:val="center"/>
              <w:rPr>
                <w:rFonts w:cs="Times New Roman"/>
                <w:szCs w:val="20"/>
              </w:rPr>
            </w:pPr>
            <w:r w:rsidRPr="00CE516F">
              <w:rPr>
                <w:rFonts w:cs="Times New Roman"/>
                <w:szCs w:val="20"/>
              </w:rPr>
              <w:t>16.2%</w:t>
            </w:r>
          </w:p>
        </w:tc>
      </w:tr>
      <w:tr w:rsidR="00FE2A75" w:rsidRPr="00CE516F" w14:paraId="18F79C69" w14:textId="77777777" w:rsidTr="009951CD">
        <w:tc>
          <w:tcPr>
            <w:tcW w:w="2610" w:type="dxa"/>
          </w:tcPr>
          <w:p w14:paraId="4377ED8B" w14:textId="745C31F9" w:rsidR="00FE2A75" w:rsidRPr="00CE516F" w:rsidRDefault="00FE2A75" w:rsidP="009951CD">
            <w:pPr>
              <w:spacing w:before="0" w:after="120"/>
              <w:ind w:firstLine="0"/>
              <w:jc w:val="left"/>
              <w:rPr>
                <w:rFonts w:cs="Times New Roman"/>
                <w:szCs w:val="20"/>
              </w:rPr>
            </w:pPr>
            <w:r w:rsidRPr="00CE516F">
              <w:rPr>
                <w:rFonts w:cs="Times New Roman"/>
                <w:szCs w:val="20"/>
              </w:rPr>
              <w:t>Verb Phrase &amp; Auxiliary Analysis</w:t>
            </w:r>
          </w:p>
        </w:tc>
        <w:tc>
          <w:tcPr>
            <w:tcW w:w="2254" w:type="dxa"/>
          </w:tcPr>
          <w:p w14:paraId="6AE0BFFD" w14:textId="13058A85" w:rsidR="00FE2A75" w:rsidRPr="00CE516F" w:rsidRDefault="00FE2A75" w:rsidP="009951CD">
            <w:pPr>
              <w:spacing w:before="0" w:after="120"/>
              <w:ind w:firstLine="0"/>
              <w:jc w:val="center"/>
              <w:rPr>
                <w:rFonts w:cs="Times New Roman"/>
                <w:szCs w:val="20"/>
              </w:rPr>
            </w:pPr>
            <w:r w:rsidRPr="00CE516F">
              <w:rPr>
                <w:rFonts w:cs="Times New Roman"/>
                <w:szCs w:val="20"/>
              </w:rPr>
              <w:t>84.2%</w:t>
            </w:r>
          </w:p>
        </w:tc>
        <w:tc>
          <w:tcPr>
            <w:tcW w:w="1796" w:type="dxa"/>
          </w:tcPr>
          <w:p w14:paraId="4B324C96" w14:textId="36303764" w:rsidR="00FE2A75" w:rsidRPr="00CE516F" w:rsidRDefault="00FE2A75" w:rsidP="009951CD">
            <w:pPr>
              <w:spacing w:before="0" w:after="120"/>
              <w:ind w:firstLine="0"/>
              <w:jc w:val="center"/>
              <w:rPr>
                <w:rFonts w:cs="Times New Roman"/>
                <w:szCs w:val="20"/>
              </w:rPr>
            </w:pPr>
            <w:r w:rsidRPr="00CE516F">
              <w:rPr>
                <w:rFonts w:cs="Times New Roman"/>
                <w:szCs w:val="20"/>
              </w:rPr>
              <w:t>61.5%</w:t>
            </w:r>
          </w:p>
        </w:tc>
        <w:tc>
          <w:tcPr>
            <w:tcW w:w="2254" w:type="dxa"/>
          </w:tcPr>
          <w:p w14:paraId="63B1041C" w14:textId="415A9061" w:rsidR="00FE2A75" w:rsidRPr="00CE516F" w:rsidRDefault="001B7C25" w:rsidP="009951CD">
            <w:pPr>
              <w:spacing w:before="0" w:after="120"/>
              <w:ind w:firstLine="0"/>
              <w:jc w:val="center"/>
              <w:rPr>
                <w:rFonts w:cs="Times New Roman"/>
                <w:szCs w:val="20"/>
              </w:rPr>
            </w:pPr>
            <w:r w:rsidRPr="00CE516F">
              <w:rPr>
                <w:rFonts w:cs="Times New Roman"/>
                <w:szCs w:val="20"/>
              </w:rPr>
              <w:t>22.7%</w:t>
            </w:r>
          </w:p>
        </w:tc>
      </w:tr>
      <w:tr w:rsidR="00FE2A75" w:rsidRPr="00CE516F" w14:paraId="30F19932" w14:textId="77777777" w:rsidTr="009951CD">
        <w:tc>
          <w:tcPr>
            <w:tcW w:w="2610" w:type="dxa"/>
          </w:tcPr>
          <w:p w14:paraId="6E3833BF" w14:textId="03F763C6" w:rsidR="00FE2A75" w:rsidRPr="00CE516F" w:rsidRDefault="00FE2A75" w:rsidP="009951CD">
            <w:pPr>
              <w:spacing w:before="0" w:after="120"/>
              <w:ind w:firstLine="0"/>
              <w:jc w:val="left"/>
              <w:rPr>
                <w:rFonts w:cs="Times New Roman"/>
                <w:b/>
                <w:bCs/>
                <w:szCs w:val="20"/>
              </w:rPr>
            </w:pPr>
            <w:r w:rsidRPr="00CE516F">
              <w:rPr>
                <w:rFonts w:cs="Times New Roman"/>
                <w:b/>
                <w:bCs/>
                <w:szCs w:val="20"/>
              </w:rPr>
              <w:t>Tree Hierarchy</w:t>
            </w:r>
          </w:p>
        </w:tc>
        <w:tc>
          <w:tcPr>
            <w:tcW w:w="2254" w:type="dxa"/>
          </w:tcPr>
          <w:p w14:paraId="7D260ACA" w14:textId="48130588" w:rsidR="00FE2A75" w:rsidRPr="00CE516F" w:rsidRDefault="00FE2A75" w:rsidP="009951CD">
            <w:pPr>
              <w:spacing w:before="0" w:after="120"/>
              <w:ind w:firstLine="0"/>
              <w:jc w:val="center"/>
              <w:rPr>
                <w:rFonts w:cs="Times New Roman"/>
                <w:b/>
                <w:bCs/>
                <w:szCs w:val="20"/>
              </w:rPr>
            </w:pPr>
            <w:r w:rsidRPr="00CE516F">
              <w:rPr>
                <w:rFonts w:cs="Times New Roman"/>
                <w:b/>
                <w:bCs/>
                <w:szCs w:val="20"/>
              </w:rPr>
              <w:t>79.8%</w:t>
            </w:r>
          </w:p>
        </w:tc>
        <w:tc>
          <w:tcPr>
            <w:tcW w:w="1796" w:type="dxa"/>
          </w:tcPr>
          <w:p w14:paraId="3778D082" w14:textId="598077BD" w:rsidR="00FE2A75" w:rsidRPr="00CE516F" w:rsidRDefault="00FE2A75" w:rsidP="009951CD">
            <w:pPr>
              <w:spacing w:before="0" w:after="120"/>
              <w:ind w:firstLine="0"/>
              <w:jc w:val="center"/>
              <w:rPr>
                <w:rFonts w:cs="Times New Roman"/>
                <w:b/>
                <w:bCs/>
                <w:szCs w:val="20"/>
              </w:rPr>
            </w:pPr>
            <w:r w:rsidRPr="00CE516F">
              <w:rPr>
                <w:rFonts w:cs="Times New Roman"/>
                <w:b/>
                <w:bCs/>
                <w:szCs w:val="20"/>
              </w:rPr>
              <w:t>52.4%</w:t>
            </w:r>
          </w:p>
        </w:tc>
        <w:tc>
          <w:tcPr>
            <w:tcW w:w="2254" w:type="dxa"/>
          </w:tcPr>
          <w:p w14:paraId="30E3DF13" w14:textId="5E5FA1B9" w:rsidR="00FE2A75" w:rsidRPr="00CE516F" w:rsidRDefault="001B7C25" w:rsidP="009951CD">
            <w:pPr>
              <w:spacing w:before="0" w:after="120"/>
              <w:ind w:firstLine="0"/>
              <w:jc w:val="center"/>
              <w:rPr>
                <w:rFonts w:cs="Times New Roman"/>
                <w:b/>
                <w:bCs/>
                <w:szCs w:val="20"/>
              </w:rPr>
            </w:pPr>
            <w:r w:rsidRPr="00CE516F">
              <w:rPr>
                <w:rFonts w:cs="Times New Roman"/>
                <w:b/>
                <w:bCs/>
                <w:szCs w:val="20"/>
              </w:rPr>
              <w:t>27.4%</w:t>
            </w:r>
          </w:p>
        </w:tc>
      </w:tr>
      <w:tr w:rsidR="00FE2A75" w:rsidRPr="00CE516F" w14:paraId="338B2AB3" w14:textId="77777777" w:rsidTr="009951CD">
        <w:tc>
          <w:tcPr>
            <w:tcW w:w="2610" w:type="dxa"/>
            <w:tcBorders>
              <w:bottom w:val="single" w:sz="4" w:space="0" w:color="auto"/>
            </w:tcBorders>
          </w:tcPr>
          <w:p w14:paraId="3F8EDCF8" w14:textId="6EE4BA8E" w:rsidR="00FE2A75" w:rsidRPr="00CE516F" w:rsidRDefault="00FE2A75" w:rsidP="009951CD">
            <w:pPr>
              <w:spacing w:before="0" w:after="120"/>
              <w:ind w:firstLine="0"/>
              <w:jc w:val="left"/>
              <w:rPr>
                <w:rFonts w:cs="Times New Roman"/>
                <w:szCs w:val="20"/>
              </w:rPr>
            </w:pPr>
            <w:r w:rsidRPr="00CE516F">
              <w:rPr>
                <w:rFonts w:cs="Times New Roman"/>
                <w:szCs w:val="20"/>
              </w:rPr>
              <w:t>Structure Resolution</w:t>
            </w:r>
          </w:p>
        </w:tc>
        <w:tc>
          <w:tcPr>
            <w:tcW w:w="2254" w:type="dxa"/>
            <w:tcBorders>
              <w:bottom w:val="single" w:sz="4" w:space="0" w:color="auto"/>
            </w:tcBorders>
          </w:tcPr>
          <w:p w14:paraId="66BFECB5" w14:textId="7B0CF428" w:rsidR="00FE2A75" w:rsidRPr="00CE516F" w:rsidRDefault="00FE2A75" w:rsidP="009951CD">
            <w:pPr>
              <w:spacing w:before="0" w:after="120"/>
              <w:ind w:firstLine="0"/>
              <w:jc w:val="center"/>
              <w:rPr>
                <w:rFonts w:cs="Times New Roman"/>
                <w:b/>
                <w:bCs/>
                <w:szCs w:val="20"/>
              </w:rPr>
            </w:pPr>
            <w:r w:rsidRPr="00CE516F">
              <w:rPr>
                <w:rFonts w:cs="Times New Roman"/>
                <w:b/>
                <w:bCs/>
                <w:szCs w:val="20"/>
              </w:rPr>
              <w:t>76.1%</w:t>
            </w:r>
          </w:p>
        </w:tc>
        <w:tc>
          <w:tcPr>
            <w:tcW w:w="1796" w:type="dxa"/>
            <w:tcBorders>
              <w:bottom w:val="single" w:sz="4" w:space="0" w:color="auto"/>
            </w:tcBorders>
          </w:tcPr>
          <w:p w14:paraId="6BE8DB0E" w14:textId="0718B038" w:rsidR="00FE2A75" w:rsidRPr="00CE516F" w:rsidRDefault="00FE2A75" w:rsidP="009951CD">
            <w:pPr>
              <w:spacing w:before="0" w:after="120"/>
              <w:ind w:firstLine="0"/>
              <w:jc w:val="center"/>
              <w:rPr>
                <w:rFonts w:cs="Times New Roman"/>
                <w:szCs w:val="20"/>
              </w:rPr>
            </w:pPr>
            <w:r w:rsidRPr="00CE516F">
              <w:rPr>
                <w:rFonts w:cs="Times New Roman"/>
                <w:szCs w:val="20"/>
              </w:rPr>
              <w:t>51.6%</w:t>
            </w:r>
          </w:p>
        </w:tc>
        <w:tc>
          <w:tcPr>
            <w:tcW w:w="2254" w:type="dxa"/>
            <w:tcBorders>
              <w:bottom w:val="single" w:sz="4" w:space="0" w:color="auto"/>
            </w:tcBorders>
          </w:tcPr>
          <w:p w14:paraId="5F28993A" w14:textId="555A7253" w:rsidR="00FE2A75" w:rsidRPr="00CE516F" w:rsidRDefault="001B7C25" w:rsidP="009951CD">
            <w:pPr>
              <w:spacing w:before="0" w:after="120"/>
              <w:ind w:firstLine="0"/>
              <w:jc w:val="center"/>
              <w:rPr>
                <w:rFonts w:cs="Times New Roman"/>
                <w:szCs w:val="20"/>
              </w:rPr>
            </w:pPr>
            <w:r w:rsidRPr="00CE516F">
              <w:rPr>
                <w:rFonts w:cs="Times New Roman"/>
                <w:szCs w:val="20"/>
              </w:rPr>
              <w:t>24.5%</w:t>
            </w:r>
          </w:p>
        </w:tc>
      </w:tr>
    </w:tbl>
    <w:p w14:paraId="23B2C867" w14:textId="77777777" w:rsidR="00FE2A75" w:rsidRPr="00CE516F" w:rsidRDefault="00FE2A75" w:rsidP="00ED7630">
      <w:pPr>
        <w:spacing w:before="0" w:after="120"/>
        <w:ind w:firstLine="0"/>
        <w:rPr>
          <w:rFonts w:cs="Times New Roman"/>
          <w:b/>
          <w:bCs/>
          <w:sz w:val="24"/>
          <w:szCs w:val="24"/>
        </w:rPr>
      </w:pPr>
    </w:p>
    <w:p w14:paraId="2881B9F1" w14:textId="6EDB0AD0" w:rsidR="001806C5" w:rsidRDefault="001806C5" w:rsidP="00ED7630">
      <w:pPr>
        <w:spacing w:before="0" w:after="120" w:line="480" w:lineRule="auto"/>
        <w:rPr>
          <w:rFonts w:cs="Times New Roman"/>
          <w:sz w:val="24"/>
          <w:szCs w:val="24"/>
        </w:rPr>
      </w:pPr>
      <w:r w:rsidRPr="00CE516F">
        <w:rPr>
          <w:rFonts w:cs="Times New Roman"/>
          <w:sz w:val="24"/>
          <w:szCs w:val="24"/>
        </w:rPr>
        <w:t>The most significant improvement (+27.4%) was in the "Tree Hierarchy" skill. Thanks to Edtech corner.com, Experimental group students were able to flexibly adjust nodes and branches, helping them better understand the dominant and sister relationships in the X-bar structure.</w:t>
      </w:r>
      <w:r w:rsidR="00BB4BFA" w:rsidRPr="00CE516F">
        <w:rPr>
          <w:rFonts w:cs="Times New Roman"/>
          <w:sz w:val="24"/>
          <w:szCs w:val="24"/>
        </w:rPr>
        <w:t xml:space="preserve"> Students were 76.1% accurate on the “Structural Ambiguity Resolution” task </w:t>
      </w:r>
      <w:r w:rsidR="00A54C58" w:rsidRPr="00A54C58">
        <w:rPr>
          <w:rFonts w:cs="Times New Roman"/>
          <w:b/>
          <w:bCs/>
          <w:sz w:val="24"/>
          <w:szCs w:val="24"/>
        </w:rPr>
        <w:t>—</w:t>
      </w:r>
      <w:r w:rsidR="00A54C58" w:rsidRPr="00A54C58">
        <w:rPr>
          <w:rFonts w:cs="Times New Roman"/>
          <w:sz w:val="24"/>
          <w:szCs w:val="24"/>
        </w:rPr>
        <w:t>they</w:t>
      </w:r>
      <w:r w:rsidR="00BB4BFA" w:rsidRPr="00CE516F">
        <w:rPr>
          <w:rFonts w:cs="Times New Roman"/>
          <w:sz w:val="24"/>
          <w:szCs w:val="24"/>
        </w:rPr>
        <w:t xml:space="preserve"> understood how the same words arranged differently mean different things.</w:t>
      </w:r>
      <w:r w:rsidRPr="00CE516F">
        <w:rPr>
          <w:rFonts w:cs="Times New Roman"/>
          <w:sz w:val="24"/>
          <w:szCs w:val="24"/>
        </w:rPr>
        <w:t xml:space="preserve"> </w:t>
      </w:r>
    </w:p>
    <w:p w14:paraId="42A4EBF5" w14:textId="1FD3AF01" w:rsidR="00471922" w:rsidRDefault="00471922" w:rsidP="00ED7630">
      <w:pPr>
        <w:spacing w:before="0" w:after="120" w:line="480" w:lineRule="auto"/>
        <w:rPr>
          <w:rFonts w:cs="Times New Roman"/>
          <w:sz w:val="24"/>
          <w:szCs w:val="24"/>
        </w:rPr>
      </w:pPr>
      <w:r w:rsidRPr="00CE516F">
        <w:rPr>
          <w:rFonts w:cs="Times New Roman"/>
          <w:noProof/>
          <w:sz w:val="24"/>
          <w:szCs w:val="24"/>
        </w:rPr>
        <w:drawing>
          <wp:inline distT="0" distB="0" distL="0" distR="0" wp14:anchorId="16ED73E3" wp14:editId="378B34B8">
            <wp:extent cx="4922520" cy="3230880"/>
            <wp:effectExtent l="0" t="0" r="0" b="7620"/>
            <wp:docPr id="1650632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632864" name=""/>
                    <pic:cNvPicPr/>
                  </pic:nvPicPr>
                  <pic:blipFill>
                    <a:blip r:embed="rId9"/>
                    <a:stretch>
                      <a:fillRect/>
                    </a:stretch>
                  </pic:blipFill>
                  <pic:spPr>
                    <a:xfrm>
                      <a:off x="0" y="0"/>
                      <a:ext cx="4922520" cy="3230880"/>
                    </a:xfrm>
                    <a:prstGeom prst="rect">
                      <a:avLst/>
                    </a:prstGeom>
                  </pic:spPr>
                </pic:pic>
              </a:graphicData>
            </a:graphic>
          </wp:inline>
        </w:drawing>
      </w:r>
    </w:p>
    <w:p w14:paraId="695B7632" w14:textId="20AF2565" w:rsidR="008607A1" w:rsidRPr="00CE516F" w:rsidRDefault="008607A1" w:rsidP="00ED7630">
      <w:pPr>
        <w:pStyle w:val="Heading3"/>
        <w:spacing w:before="0" w:after="120" w:line="480" w:lineRule="auto"/>
        <w:jc w:val="both"/>
        <w:rPr>
          <w:rFonts w:ascii="Times New Roman" w:hAnsi="Times New Roman" w:cs="Times New Roman"/>
          <w:color w:val="auto"/>
          <w:sz w:val="24"/>
          <w:szCs w:val="24"/>
        </w:rPr>
      </w:pPr>
      <w:r w:rsidRPr="00CE516F">
        <w:rPr>
          <w:rStyle w:val="Strong"/>
          <w:rFonts w:ascii="Times New Roman" w:hAnsi="Times New Roman" w:cs="Times New Roman"/>
          <w:color w:val="auto"/>
          <w:sz w:val="24"/>
          <w:szCs w:val="24"/>
        </w:rPr>
        <w:t>4.</w:t>
      </w:r>
      <w:r w:rsidR="002D414A">
        <w:rPr>
          <w:rStyle w:val="Strong"/>
          <w:rFonts w:ascii="Times New Roman" w:hAnsi="Times New Roman" w:cs="Times New Roman"/>
          <w:color w:val="auto"/>
          <w:sz w:val="24"/>
          <w:szCs w:val="24"/>
        </w:rPr>
        <w:t>2</w:t>
      </w:r>
      <w:r w:rsidRPr="00CE516F">
        <w:rPr>
          <w:rStyle w:val="Strong"/>
          <w:rFonts w:ascii="Times New Roman" w:hAnsi="Times New Roman" w:cs="Times New Roman"/>
          <w:color w:val="auto"/>
          <w:sz w:val="24"/>
          <w:szCs w:val="24"/>
        </w:rPr>
        <w:t xml:space="preserve">. Qualitative Results </w:t>
      </w:r>
    </w:p>
    <w:p w14:paraId="74D25C37" w14:textId="77777777" w:rsidR="008607A1" w:rsidRPr="00CE516F" w:rsidRDefault="008607A1" w:rsidP="00ED7630">
      <w:pPr>
        <w:spacing w:before="0" w:after="120" w:line="480" w:lineRule="auto"/>
        <w:rPr>
          <w:rFonts w:cs="Times New Roman"/>
          <w:sz w:val="24"/>
          <w:szCs w:val="24"/>
          <w:shd w:val="clear" w:color="auto" w:fill="FFFFFF"/>
        </w:rPr>
      </w:pPr>
      <w:r w:rsidRPr="00CE516F">
        <w:rPr>
          <w:rFonts w:cs="Times New Roman"/>
          <w:sz w:val="24"/>
          <w:szCs w:val="24"/>
          <w:shd w:val="clear" w:color="auto" w:fill="FFFFFF"/>
        </w:rPr>
        <w:t>Analysis of surveys and interviews demonstrated consistent items that confirm the quantitative results:</w:t>
      </w:r>
    </w:p>
    <w:p w14:paraId="4057F700" w14:textId="286192F3" w:rsidR="00680CC5" w:rsidRPr="00CE516F" w:rsidRDefault="00680CC5" w:rsidP="007702E5">
      <w:pPr>
        <w:spacing w:before="0" w:after="0" w:line="480" w:lineRule="auto"/>
        <w:ind w:firstLine="0"/>
        <w:rPr>
          <w:rFonts w:cs="Times New Roman"/>
          <w:b/>
          <w:bCs/>
          <w:sz w:val="24"/>
          <w:szCs w:val="24"/>
          <w:shd w:val="clear" w:color="auto" w:fill="FFFFFF"/>
        </w:rPr>
      </w:pPr>
      <w:r w:rsidRPr="00CE516F">
        <w:rPr>
          <w:rFonts w:cs="Times New Roman"/>
          <w:b/>
          <w:bCs/>
          <w:sz w:val="24"/>
          <w:szCs w:val="24"/>
          <w:shd w:val="clear" w:color="auto" w:fill="FFFFFF"/>
        </w:rPr>
        <w:t>4.</w:t>
      </w:r>
      <w:r w:rsidR="002D414A">
        <w:rPr>
          <w:rFonts w:cs="Times New Roman"/>
          <w:b/>
          <w:bCs/>
          <w:sz w:val="24"/>
          <w:szCs w:val="24"/>
          <w:shd w:val="clear" w:color="auto" w:fill="FFFFFF"/>
        </w:rPr>
        <w:t>2</w:t>
      </w:r>
      <w:r w:rsidRPr="00CE516F">
        <w:rPr>
          <w:rFonts w:cs="Times New Roman"/>
          <w:b/>
          <w:bCs/>
          <w:sz w:val="24"/>
          <w:szCs w:val="24"/>
          <w:shd w:val="clear" w:color="auto" w:fill="FFFFFF"/>
        </w:rPr>
        <w:t>.1 Section 2</w:t>
      </w:r>
      <w:r w:rsidR="00FE6387" w:rsidRPr="00CE516F">
        <w:rPr>
          <w:rFonts w:cs="Times New Roman"/>
          <w:b/>
          <w:bCs/>
          <w:sz w:val="24"/>
          <w:szCs w:val="24"/>
          <w:shd w:val="clear" w:color="auto" w:fill="FFFFFF"/>
        </w:rPr>
        <w:t>:</w:t>
      </w:r>
      <w:r w:rsidRPr="00CE516F">
        <w:rPr>
          <w:rFonts w:cs="Times New Roman"/>
          <w:b/>
          <w:bCs/>
          <w:sz w:val="24"/>
          <w:szCs w:val="24"/>
          <w:shd w:val="clear" w:color="auto" w:fill="FFFFFF"/>
        </w:rPr>
        <w:t xml:space="preserve"> Behavioral Engagement</w:t>
      </w:r>
    </w:p>
    <w:p w14:paraId="17318101" w14:textId="77777777" w:rsidR="007702E5" w:rsidRPr="00CE516F" w:rsidRDefault="00680CC5" w:rsidP="007702E5">
      <w:pPr>
        <w:spacing w:before="0" w:after="0" w:line="480" w:lineRule="auto"/>
        <w:ind w:firstLine="0"/>
        <w:rPr>
          <w:rFonts w:cs="Times New Roman"/>
          <w:b/>
          <w:bCs/>
          <w:sz w:val="24"/>
          <w:szCs w:val="24"/>
          <w:shd w:val="clear" w:color="auto" w:fill="FFFFFF"/>
        </w:rPr>
      </w:pPr>
      <w:r w:rsidRPr="00CE516F">
        <w:rPr>
          <w:rFonts w:cs="Times New Roman"/>
          <w:b/>
          <w:bCs/>
          <w:sz w:val="24"/>
          <w:szCs w:val="24"/>
          <w:shd w:val="clear" w:color="auto" w:fill="FFFFFF"/>
        </w:rPr>
        <w:t>Table 3</w:t>
      </w:r>
    </w:p>
    <w:p w14:paraId="6E55B061" w14:textId="612EC8D2" w:rsidR="00680CC5" w:rsidRPr="00CE516F" w:rsidRDefault="00680CC5" w:rsidP="007702E5">
      <w:pPr>
        <w:spacing w:before="0" w:after="0" w:line="480" w:lineRule="auto"/>
        <w:ind w:firstLine="0"/>
        <w:rPr>
          <w:rFonts w:cs="Times New Roman"/>
          <w:b/>
          <w:bCs/>
          <w:sz w:val="24"/>
          <w:szCs w:val="24"/>
          <w:shd w:val="clear" w:color="auto" w:fill="FFFFFF"/>
        </w:rPr>
      </w:pPr>
      <w:r w:rsidRPr="00CE516F">
        <w:rPr>
          <w:rFonts w:cs="Times New Roman"/>
          <w:b/>
          <w:bCs/>
          <w:sz w:val="24"/>
          <w:szCs w:val="24"/>
          <w:shd w:val="clear" w:color="auto" w:fill="FFFFFF"/>
        </w:rPr>
        <w:t>Behavioral Engagement in AI-supported Learning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3523"/>
        <w:gridCol w:w="2254"/>
        <w:gridCol w:w="2254"/>
      </w:tblGrid>
      <w:tr w:rsidR="00680CC5" w:rsidRPr="00CE516F" w14:paraId="1BA153F3" w14:textId="77777777" w:rsidTr="007702E5">
        <w:trPr>
          <w:trHeight w:val="323"/>
        </w:trPr>
        <w:tc>
          <w:tcPr>
            <w:tcW w:w="985" w:type="dxa"/>
            <w:tcBorders>
              <w:top w:val="single" w:sz="4" w:space="0" w:color="auto"/>
              <w:bottom w:val="single" w:sz="4" w:space="0" w:color="auto"/>
            </w:tcBorders>
          </w:tcPr>
          <w:p w14:paraId="1C82248E" w14:textId="0DF3A53C" w:rsidR="00680CC5" w:rsidRPr="00CE516F" w:rsidRDefault="00680CC5" w:rsidP="007702E5">
            <w:pPr>
              <w:spacing w:before="0" w:after="120" w:line="480" w:lineRule="auto"/>
              <w:ind w:firstLine="0"/>
              <w:jc w:val="center"/>
              <w:rPr>
                <w:rFonts w:cs="Times New Roman"/>
                <w:b/>
                <w:bCs/>
                <w:szCs w:val="20"/>
                <w:shd w:val="clear" w:color="auto" w:fill="FFFFFF"/>
              </w:rPr>
            </w:pPr>
            <w:r w:rsidRPr="00CE516F">
              <w:rPr>
                <w:rFonts w:cs="Times New Roman"/>
                <w:b/>
                <w:bCs/>
                <w:szCs w:val="20"/>
                <w:shd w:val="clear" w:color="auto" w:fill="FFFFFF"/>
              </w:rPr>
              <w:t>Item</w:t>
            </w:r>
          </w:p>
        </w:tc>
        <w:tc>
          <w:tcPr>
            <w:tcW w:w="3523" w:type="dxa"/>
            <w:tcBorders>
              <w:top w:val="single" w:sz="4" w:space="0" w:color="auto"/>
              <w:bottom w:val="single" w:sz="4" w:space="0" w:color="auto"/>
            </w:tcBorders>
          </w:tcPr>
          <w:p w14:paraId="47C1259D" w14:textId="104324C1"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b/>
                <w:bCs/>
                <w:szCs w:val="20"/>
                <w:shd w:val="clear" w:color="auto" w:fill="FFFFFF"/>
              </w:rPr>
              <w:t>Statement</w:t>
            </w:r>
          </w:p>
        </w:tc>
        <w:tc>
          <w:tcPr>
            <w:tcW w:w="2254" w:type="dxa"/>
            <w:tcBorders>
              <w:top w:val="single" w:sz="4" w:space="0" w:color="auto"/>
              <w:bottom w:val="single" w:sz="4" w:space="0" w:color="auto"/>
            </w:tcBorders>
          </w:tcPr>
          <w:p w14:paraId="57CCE38E" w14:textId="71CC5A8F" w:rsidR="00680CC5" w:rsidRPr="00CE516F" w:rsidRDefault="00172E42" w:rsidP="007702E5">
            <w:pPr>
              <w:spacing w:before="0" w:after="120" w:line="480" w:lineRule="auto"/>
              <w:ind w:firstLine="0"/>
              <w:jc w:val="center"/>
              <w:rPr>
                <w:rFonts w:cs="Times New Roman"/>
                <w:b/>
                <w:bCs/>
                <w:szCs w:val="20"/>
                <w:shd w:val="clear" w:color="auto" w:fill="FFFFFF"/>
              </w:rPr>
            </w:pPr>
            <w:r w:rsidRPr="00CE516F">
              <w:rPr>
                <w:rFonts w:cs="Times New Roman"/>
                <w:b/>
                <w:bCs/>
                <w:szCs w:val="20"/>
                <w:shd w:val="clear" w:color="auto" w:fill="FFFFFF"/>
              </w:rPr>
              <w:t>Mean Score</w:t>
            </w:r>
          </w:p>
        </w:tc>
        <w:tc>
          <w:tcPr>
            <w:tcW w:w="2254" w:type="dxa"/>
            <w:tcBorders>
              <w:top w:val="single" w:sz="4" w:space="0" w:color="auto"/>
              <w:bottom w:val="single" w:sz="4" w:space="0" w:color="auto"/>
            </w:tcBorders>
          </w:tcPr>
          <w:p w14:paraId="6A42B186" w14:textId="0D9D119A" w:rsidR="00680CC5" w:rsidRPr="00CE516F" w:rsidRDefault="00172E42" w:rsidP="007702E5">
            <w:pPr>
              <w:spacing w:before="0" w:after="120" w:line="480" w:lineRule="auto"/>
              <w:ind w:firstLine="0"/>
              <w:jc w:val="center"/>
              <w:rPr>
                <w:rFonts w:cs="Times New Roman"/>
                <w:b/>
                <w:bCs/>
                <w:szCs w:val="20"/>
                <w:shd w:val="clear" w:color="auto" w:fill="FFFFFF"/>
              </w:rPr>
            </w:pPr>
            <w:r w:rsidRPr="00CE516F">
              <w:rPr>
                <w:rFonts w:cs="Times New Roman"/>
                <w:b/>
                <w:bCs/>
                <w:szCs w:val="20"/>
                <w:shd w:val="clear" w:color="auto" w:fill="FFFFFF"/>
              </w:rPr>
              <w:t>Interpretation</w:t>
            </w:r>
          </w:p>
        </w:tc>
      </w:tr>
      <w:tr w:rsidR="00680CC5" w:rsidRPr="00CE516F" w14:paraId="44FAAE60" w14:textId="77777777" w:rsidTr="007702E5">
        <w:trPr>
          <w:trHeight w:val="305"/>
        </w:trPr>
        <w:tc>
          <w:tcPr>
            <w:tcW w:w="985" w:type="dxa"/>
            <w:tcBorders>
              <w:top w:val="single" w:sz="4" w:space="0" w:color="auto"/>
            </w:tcBorders>
          </w:tcPr>
          <w:p w14:paraId="171E44D5" w14:textId="1AE622E5" w:rsidR="00680CC5" w:rsidRPr="00CE516F" w:rsidRDefault="00680CC5"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Q1</w:t>
            </w:r>
          </w:p>
        </w:tc>
        <w:tc>
          <w:tcPr>
            <w:tcW w:w="3523" w:type="dxa"/>
            <w:tcBorders>
              <w:top w:val="single" w:sz="4" w:space="0" w:color="auto"/>
            </w:tcBorders>
          </w:tcPr>
          <w:p w14:paraId="7F4351A7" w14:textId="06EB9FC5" w:rsidR="00680CC5" w:rsidRPr="00CE516F" w:rsidRDefault="00172E42" w:rsidP="00ED7630">
            <w:pPr>
              <w:spacing w:before="0" w:after="120" w:line="480" w:lineRule="auto"/>
              <w:ind w:firstLine="0"/>
              <w:rPr>
                <w:rFonts w:cs="Times New Roman"/>
                <w:szCs w:val="20"/>
                <w:shd w:val="clear" w:color="auto" w:fill="FFFFFF"/>
              </w:rPr>
            </w:pPr>
            <w:r w:rsidRPr="00CE516F">
              <w:rPr>
                <w:rFonts w:cs="Times New Roman"/>
                <w:szCs w:val="20"/>
                <w:shd w:val="clear" w:color="auto" w:fill="FFFFFF"/>
              </w:rPr>
              <w:t>Active participation</w:t>
            </w:r>
          </w:p>
        </w:tc>
        <w:tc>
          <w:tcPr>
            <w:tcW w:w="2254" w:type="dxa"/>
            <w:tcBorders>
              <w:top w:val="single" w:sz="4" w:space="0" w:color="auto"/>
            </w:tcBorders>
          </w:tcPr>
          <w:p w14:paraId="54A06F4C" w14:textId="5BF2BB62"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4.25</w:t>
            </w:r>
          </w:p>
        </w:tc>
        <w:tc>
          <w:tcPr>
            <w:tcW w:w="2254" w:type="dxa"/>
            <w:tcBorders>
              <w:top w:val="single" w:sz="4" w:space="0" w:color="auto"/>
            </w:tcBorders>
          </w:tcPr>
          <w:p w14:paraId="29DAABB9" w14:textId="679F25BA"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High</w:t>
            </w:r>
          </w:p>
        </w:tc>
      </w:tr>
      <w:tr w:rsidR="00680CC5" w:rsidRPr="00CE516F" w14:paraId="08C8CBB4" w14:textId="77777777" w:rsidTr="007702E5">
        <w:tc>
          <w:tcPr>
            <w:tcW w:w="985" w:type="dxa"/>
          </w:tcPr>
          <w:p w14:paraId="60006E5E" w14:textId="2A387A65"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Q2</w:t>
            </w:r>
          </w:p>
        </w:tc>
        <w:tc>
          <w:tcPr>
            <w:tcW w:w="3523" w:type="dxa"/>
          </w:tcPr>
          <w:p w14:paraId="0B96EFA8" w14:textId="112359A4" w:rsidR="00680CC5" w:rsidRPr="00CE516F" w:rsidRDefault="00172E42" w:rsidP="00ED7630">
            <w:pPr>
              <w:spacing w:before="0" w:after="120" w:line="480" w:lineRule="auto"/>
              <w:ind w:firstLine="0"/>
              <w:rPr>
                <w:rFonts w:cs="Times New Roman"/>
                <w:szCs w:val="20"/>
                <w:shd w:val="clear" w:color="auto" w:fill="FFFFFF"/>
              </w:rPr>
            </w:pPr>
            <w:r w:rsidRPr="00CE516F">
              <w:rPr>
                <w:rFonts w:cs="Times New Roman"/>
                <w:szCs w:val="20"/>
                <w:shd w:val="clear" w:color="auto" w:fill="FFFFFF"/>
              </w:rPr>
              <w:t>Task Completion</w:t>
            </w:r>
          </w:p>
        </w:tc>
        <w:tc>
          <w:tcPr>
            <w:tcW w:w="2254" w:type="dxa"/>
          </w:tcPr>
          <w:p w14:paraId="3874BBE6" w14:textId="69EEC33F"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4.07</w:t>
            </w:r>
          </w:p>
        </w:tc>
        <w:tc>
          <w:tcPr>
            <w:tcW w:w="2254" w:type="dxa"/>
          </w:tcPr>
          <w:p w14:paraId="71594569" w14:textId="2FAEF75C"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High</w:t>
            </w:r>
          </w:p>
        </w:tc>
      </w:tr>
      <w:tr w:rsidR="00680CC5" w:rsidRPr="00CE516F" w14:paraId="6F6763C5" w14:textId="77777777" w:rsidTr="007702E5">
        <w:tc>
          <w:tcPr>
            <w:tcW w:w="985" w:type="dxa"/>
          </w:tcPr>
          <w:p w14:paraId="1A3B63ED" w14:textId="76CD8F3A"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Q3</w:t>
            </w:r>
          </w:p>
        </w:tc>
        <w:tc>
          <w:tcPr>
            <w:tcW w:w="3523" w:type="dxa"/>
          </w:tcPr>
          <w:p w14:paraId="73754307" w14:textId="31B5CCD6" w:rsidR="00680CC5" w:rsidRPr="00CE516F" w:rsidRDefault="00172E42" w:rsidP="00ED7630">
            <w:pPr>
              <w:spacing w:before="0" w:after="120" w:line="480" w:lineRule="auto"/>
              <w:ind w:firstLine="0"/>
              <w:rPr>
                <w:rFonts w:cs="Times New Roman"/>
                <w:szCs w:val="20"/>
                <w:shd w:val="clear" w:color="auto" w:fill="FFFFFF"/>
              </w:rPr>
            </w:pPr>
            <w:r w:rsidRPr="00CE516F">
              <w:rPr>
                <w:rFonts w:cs="Times New Roman"/>
                <w:szCs w:val="20"/>
                <w:shd w:val="clear" w:color="auto" w:fill="FFFFFF"/>
              </w:rPr>
              <w:t>Time-on-task (AI &amp; Traditional)</w:t>
            </w:r>
          </w:p>
        </w:tc>
        <w:tc>
          <w:tcPr>
            <w:tcW w:w="2254" w:type="dxa"/>
          </w:tcPr>
          <w:p w14:paraId="74994BC4" w14:textId="6287D98A"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3.99</w:t>
            </w:r>
          </w:p>
        </w:tc>
        <w:tc>
          <w:tcPr>
            <w:tcW w:w="2254" w:type="dxa"/>
          </w:tcPr>
          <w:p w14:paraId="37FC9185" w14:textId="3ACC8737"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Moderate-High</w:t>
            </w:r>
          </w:p>
        </w:tc>
      </w:tr>
      <w:tr w:rsidR="00680CC5" w:rsidRPr="00CE516F" w14:paraId="1B9212E9" w14:textId="77777777" w:rsidTr="007702E5">
        <w:tc>
          <w:tcPr>
            <w:tcW w:w="985" w:type="dxa"/>
          </w:tcPr>
          <w:p w14:paraId="6C6B6F34" w14:textId="635C9897"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Q4</w:t>
            </w:r>
          </w:p>
        </w:tc>
        <w:tc>
          <w:tcPr>
            <w:tcW w:w="3523" w:type="dxa"/>
          </w:tcPr>
          <w:p w14:paraId="70961ACB" w14:textId="109DED9E" w:rsidR="00680CC5" w:rsidRPr="00CE516F" w:rsidRDefault="00172E42" w:rsidP="00ED7630">
            <w:pPr>
              <w:spacing w:before="0" w:after="120" w:line="480" w:lineRule="auto"/>
              <w:ind w:firstLine="0"/>
              <w:rPr>
                <w:rFonts w:cs="Times New Roman"/>
                <w:szCs w:val="20"/>
                <w:shd w:val="clear" w:color="auto" w:fill="FFFFFF"/>
              </w:rPr>
            </w:pPr>
            <w:r w:rsidRPr="00CE516F">
              <w:rPr>
                <w:rFonts w:cs="Times New Roman"/>
                <w:szCs w:val="20"/>
                <w:shd w:val="clear" w:color="auto" w:fill="FFFFFF"/>
              </w:rPr>
              <w:t>Instruction Compliance</w:t>
            </w:r>
          </w:p>
        </w:tc>
        <w:tc>
          <w:tcPr>
            <w:tcW w:w="2254" w:type="dxa"/>
          </w:tcPr>
          <w:p w14:paraId="498ED628" w14:textId="6CC8A183"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4.34</w:t>
            </w:r>
          </w:p>
        </w:tc>
        <w:tc>
          <w:tcPr>
            <w:tcW w:w="2254" w:type="dxa"/>
          </w:tcPr>
          <w:p w14:paraId="07BA927A" w14:textId="1EBA5478"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High</w:t>
            </w:r>
          </w:p>
        </w:tc>
      </w:tr>
      <w:tr w:rsidR="00680CC5" w:rsidRPr="00CE516F" w14:paraId="5A5FBF5C" w14:textId="77777777" w:rsidTr="007702E5">
        <w:tc>
          <w:tcPr>
            <w:tcW w:w="985" w:type="dxa"/>
          </w:tcPr>
          <w:p w14:paraId="4DEC3E26" w14:textId="0382434C"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Q5</w:t>
            </w:r>
          </w:p>
        </w:tc>
        <w:tc>
          <w:tcPr>
            <w:tcW w:w="3523" w:type="dxa"/>
          </w:tcPr>
          <w:p w14:paraId="7B1918E9" w14:textId="1C2446C1" w:rsidR="00680CC5" w:rsidRPr="00CE516F" w:rsidRDefault="00172E42" w:rsidP="00ED7630">
            <w:pPr>
              <w:spacing w:before="0" w:after="120" w:line="480" w:lineRule="auto"/>
              <w:ind w:firstLine="0"/>
              <w:rPr>
                <w:rFonts w:cs="Times New Roman"/>
                <w:szCs w:val="20"/>
                <w:shd w:val="clear" w:color="auto" w:fill="FFFFFF"/>
              </w:rPr>
            </w:pPr>
            <w:r w:rsidRPr="00CE516F">
              <w:rPr>
                <w:rFonts w:cs="Times New Roman"/>
                <w:szCs w:val="20"/>
                <w:shd w:val="clear" w:color="auto" w:fill="FFFFFF"/>
              </w:rPr>
              <w:t>Extra Exploration</w:t>
            </w:r>
          </w:p>
        </w:tc>
        <w:tc>
          <w:tcPr>
            <w:tcW w:w="2254" w:type="dxa"/>
          </w:tcPr>
          <w:p w14:paraId="0CDD8C12" w14:textId="2B38BDA7"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4.29</w:t>
            </w:r>
          </w:p>
        </w:tc>
        <w:tc>
          <w:tcPr>
            <w:tcW w:w="2254" w:type="dxa"/>
          </w:tcPr>
          <w:p w14:paraId="2A5357E5" w14:textId="3236B45B" w:rsidR="00680CC5" w:rsidRPr="00CE516F" w:rsidRDefault="00172E42" w:rsidP="007702E5">
            <w:pPr>
              <w:spacing w:before="0" w:after="120" w:line="480" w:lineRule="auto"/>
              <w:ind w:firstLine="0"/>
              <w:jc w:val="center"/>
              <w:rPr>
                <w:rFonts w:cs="Times New Roman"/>
                <w:szCs w:val="20"/>
                <w:shd w:val="clear" w:color="auto" w:fill="FFFFFF"/>
              </w:rPr>
            </w:pPr>
            <w:r w:rsidRPr="00CE516F">
              <w:rPr>
                <w:rFonts w:cs="Times New Roman"/>
                <w:szCs w:val="20"/>
                <w:shd w:val="clear" w:color="auto" w:fill="FFFFFF"/>
              </w:rPr>
              <w:t>High</w:t>
            </w:r>
          </w:p>
        </w:tc>
      </w:tr>
      <w:tr w:rsidR="00680CC5" w:rsidRPr="00CE516F" w14:paraId="5356E7BD" w14:textId="77777777" w:rsidTr="007702E5">
        <w:tc>
          <w:tcPr>
            <w:tcW w:w="985" w:type="dxa"/>
            <w:tcBorders>
              <w:bottom w:val="single" w:sz="4" w:space="0" w:color="auto"/>
            </w:tcBorders>
          </w:tcPr>
          <w:p w14:paraId="263D1E17" w14:textId="5FC168D7" w:rsidR="00680CC5" w:rsidRPr="00CE516F" w:rsidRDefault="00172E42" w:rsidP="007702E5">
            <w:pPr>
              <w:spacing w:before="0" w:after="120" w:line="480" w:lineRule="auto"/>
              <w:ind w:firstLine="0"/>
              <w:jc w:val="center"/>
              <w:rPr>
                <w:rFonts w:cs="Times New Roman"/>
                <w:b/>
                <w:bCs/>
                <w:szCs w:val="20"/>
                <w:shd w:val="clear" w:color="auto" w:fill="FFFFFF"/>
              </w:rPr>
            </w:pPr>
            <w:r w:rsidRPr="00CE516F">
              <w:rPr>
                <w:rFonts w:cs="Times New Roman"/>
                <w:b/>
                <w:bCs/>
                <w:szCs w:val="20"/>
                <w:shd w:val="clear" w:color="auto" w:fill="FFFFFF"/>
              </w:rPr>
              <w:t>Total</w:t>
            </w:r>
          </w:p>
        </w:tc>
        <w:tc>
          <w:tcPr>
            <w:tcW w:w="3523" w:type="dxa"/>
            <w:tcBorders>
              <w:bottom w:val="single" w:sz="4" w:space="0" w:color="auto"/>
            </w:tcBorders>
          </w:tcPr>
          <w:p w14:paraId="11B820E4" w14:textId="1EFCE826" w:rsidR="00680CC5" w:rsidRPr="00CE516F" w:rsidRDefault="00172E42" w:rsidP="00ED7630">
            <w:pPr>
              <w:spacing w:before="0" w:after="120" w:line="480" w:lineRule="auto"/>
              <w:ind w:firstLine="0"/>
              <w:rPr>
                <w:rFonts w:cs="Times New Roman"/>
                <w:b/>
                <w:bCs/>
                <w:szCs w:val="20"/>
                <w:shd w:val="clear" w:color="auto" w:fill="FFFFFF"/>
              </w:rPr>
            </w:pPr>
            <w:r w:rsidRPr="00CE516F">
              <w:rPr>
                <w:rFonts w:cs="Times New Roman"/>
                <w:b/>
                <w:bCs/>
                <w:szCs w:val="20"/>
                <w:shd w:val="clear" w:color="auto" w:fill="FFFFFF"/>
              </w:rPr>
              <w:t>Overall Behavioral Engagement</w:t>
            </w:r>
          </w:p>
        </w:tc>
        <w:tc>
          <w:tcPr>
            <w:tcW w:w="2254" w:type="dxa"/>
            <w:tcBorders>
              <w:bottom w:val="single" w:sz="4" w:space="0" w:color="auto"/>
            </w:tcBorders>
          </w:tcPr>
          <w:p w14:paraId="5FD277B5" w14:textId="399051CB" w:rsidR="00680CC5" w:rsidRPr="00CE516F" w:rsidRDefault="00172E42" w:rsidP="007702E5">
            <w:pPr>
              <w:spacing w:before="0" w:after="120" w:line="480" w:lineRule="auto"/>
              <w:ind w:firstLine="0"/>
              <w:jc w:val="center"/>
              <w:rPr>
                <w:rFonts w:cs="Times New Roman"/>
                <w:b/>
                <w:bCs/>
                <w:szCs w:val="20"/>
                <w:shd w:val="clear" w:color="auto" w:fill="FFFFFF"/>
              </w:rPr>
            </w:pPr>
            <w:r w:rsidRPr="00CE516F">
              <w:rPr>
                <w:rFonts w:cs="Times New Roman"/>
                <w:b/>
                <w:bCs/>
                <w:szCs w:val="20"/>
                <w:shd w:val="clear" w:color="auto" w:fill="FFFFFF"/>
              </w:rPr>
              <w:t>4.19</w:t>
            </w:r>
          </w:p>
        </w:tc>
        <w:tc>
          <w:tcPr>
            <w:tcW w:w="2254" w:type="dxa"/>
            <w:tcBorders>
              <w:bottom w:val="single" w:sz="4" w:space="0" w:color="auto"/>
            </w:tcBorders>
          </w:tcPr>
          <w:p w14:paraId="28475364" w14:textId="58B4721F" w:rsidR="00680CC5" w:rsidRPr="00CE516F" w:rsidRDefault="00172E42" w:rsidP="007702E5">
            <w:pPr>
              <w:spacing w:before="0" w:after="120" w:line="480" w:lineRule="auto"/>
              <w:ind w:firstLine="0"/>
              <w:jc w:val="center"/>
              <w:rPr>
                <w:rFonts w:cs="Times New Roman"/>
                <w:b/>
                <w:bCs/>
                <w:szCs w:val="20"/>
                <w:shd w:val="clear" w:color="auto" w:fill="FFFFFF"/>
              </w:rPr>
            </w:pPr>
            <w:r w:rsidRPr="00CE516F">
              <w:rPr>
                <w:rFonts w:cs="Times New Roman"/>
                <w:b/>
                <w:bCs/>
                <w:szCs w:val="20"/>
                <w:shd w:val="clear" w:color="auto" w:fill="FFFFFF"/>
              </w:rPr>
              <w:t>High</w:t>
            </w:r>
          </w:p>
        </w:tc>
      </w:tr>
    </w:tbl>
    <w:p w14:paraId="04BD9FF8" w14:textId="77777777" w:rsidR="00680CC5" w:rsidRPr="00CE516F" w:rsidRDefault="00680CC5" w:rsidP="00ED7630">
      <w:pPr>
        <w:spacing w:before="0" w:after="120" w:line="480" w:lineRule="auto"/>
        <w:rPr>
          <w:rFonts w:cs="Times New Roman"/>
          <w:b/>
          <w:bCs/>
          <w:szCs w:val="20"/>
          <w:shd w:val="clear" w:color="auto" w:fill="FFFFFF"/>
        </w:rPr>
      </w:pPr>
    </w:p>
    <w:p w14:paraId="620E0DDD" w14:textId="77777777" w:rsidR="00761D9F" w:rsidRPr="00761D9F" w:rsidRDefault="00761D9F" w:rsidP="00761D9F">
      <w:pPr>
        <w:spacing w:before="0" w:after="120" w:line="480" w:lineRule="auto"/>
        <w:rPr>
          <w:rFonts w:cs="Times New Roman"/>
          <w:sz w:val="24"/>
          <w:szCs w:val="24"/>
        </w:rPr>
      </w:pPr>
      <w:r w:rsidRPr="00761D9F">
        <w:rPr>
          <w:rFonts w:cs="Times New Roman"/>
          <w:sz w:val="24"/>
          <w:szCs w:val="24"/>
        </w:rPr>
        <w:t>Behavioral Engagement has been greatly improved by AI techniques. The mean value for this dimension was 4.19, which means that the student was quite active in the course.</w:t>
      </w:r>
    </w:p>
    <w:p w14:paraId="607D68E2" w14:textId="3999197D" w:rsidR="00761D9F" w:rsidRDefault="00761D9F" w:rsidP="00761D9F">
      <w:pPr>
        <w:spacing w:before="0" w:after="120" w:line="480" w:lineRule="auto"/>
        <w:rPr>
          <w:rFonts w:cs="Times New Roman"/>
          <w:sz w:val="24"/>
          <w:szCs w:val="24"/>
          <w:highlight w:val="cyan"/>
        </w:rPr>
      </w:pPr>
      <w:r w:rsidRPr="00761D9F">
        <w:rPr>
          <w:rFonts w:cs="Times New Roman"/>
          <w:sz w:val="24"/>
          <w:szCs w:val="24"/>
        </w:rPr>
        <w:t>One of the significant results of the utilization of AI technology is students’ attentiveness in finishing assignments (M = 4.07) and desire to dig into detail regarding the subject beyond class hours (M = 4.29). The results reveal that learners perform better in practice with the help of AI technology</w:t>
      </w:r>
      <w:r w:rsidR="00FD1812">
        <w:rPr>
          <w:rFonts w:cs="Times New Roman"/>
          <w:sz w:val="24"/>
          <w:szCs w:val="24"/>
        </w:rPr>
        <w:t xml:space="preserve"> </w:t>
      </w:r>
      <w:r w:rsidR="00FD1812" w:rsidRPr="00FD1812">
        <w:rPr>
          <w:rFonts w:cs="Times New Roman"/>
          <w:sz w:val="24"/>
          <w:szCs w:val="24"/>
        </w:rPr>
        <w:t>(M = 3.99).</w:t>
      </w:r>
    </w:p>
    <w:p w14:paraId="6A274568" w14:textId="76A5AFE1" w:rsidR="005B5C9C" w:rsidRPr="00CE516F" w:rsidRDefault="005B5C9C" w:rsidP="00ED7630">
      <w:pPr>
        <w:spacing w:before="0" w:after="120" w:line="480" w:lineRule="auto"/>
        <w:ind w:firstLine="0"/>
        <w:rPr>
          <w:rFonts w:cs="Times New Roman"/>
          <w:b/>
          <w:bCs/>
          <w:sz w:val="24"/>
          <w:szCs w:val="24"/>
        </w:rPr>
      </w:pPr>
      <w:r w:rsidRPr="00CE516F">
        <w:rPr>
          <w:rFonts w:cs="Times New Roman"/>
          <w:b/>
          <w:bCs/>
          <w:sz w:val="24"/>
          <w:szCs w:val="24"/>
        </w:rPr>
        <w:t>4.</w:t>
      </w:r>
      <w:r w:rsidR="002D414A">
        <w:rPr>
          <w:rFonts w:cs="Times New Roman"/>
          <w:b/>
          <w:bCs/>
          <w:sz w:val="24"/>
          <w:szCs w:val="24"/>
        </w:rPr>
        <w:t>2</w:t>
      </w:r>
      <w:r w:rsidRPr="00CE516F">
        <w:rPr>
          <w:rFonts w:cs="Times New Roman"/>
          <w:b/>
          <w:bCs/>
          <w:sz w:val="24"/>
          <w:szCs w:val="24"/>
        </w:rPr>
        <w:t>.2. Section 3: Cognitive Engagement</w:t>
      </w:r>
    </w:p>
    <w:p w14:paraId="0BDC4617" w14:textId="2F7CD2EB" w:rsidR="009C63F7" w:rsidRPr="00CE516F" w:rsidRDefault="00D43B31" w:rsidP="00ED7630">
      <w:pPr>
        <w:spacing w:before="0" w:after="120" w:line="480" w:lineRule="auto"/>
        <w:ind w:firstLine="0"/>
        <w:rPr>
          <w:rFonts w:cs="Times New Roman"/>
          <w:b/>
          <w:bCs/>
          <w:sz w:val="24"/>
          <w:szCs w:val="24"/>
        </w:rPr>
      </w:pPr>
      <w:r w:rsidRPr="00CE516F">
        <w:rPr>
          <w:rFonts w:cs="Times New Roman"/>
          <w:b/>
          <w:bCs/>
          <w:sz w:val="24"/>
          <w:szCs w:val="24"/>
        </w:rPr>
        <w:t>Table 4</w:t>
      </w:r>
    </w:p>
    <w:p w14:paraId="61D69F28" w14:textId="715CB017" w:rsidR="00D43B31" w:rsidRPr="00CE516F" w:rsidRDefault="00D43B31" w:rsidP="00ED7630">
      <w:pPr>
        <w:spacing w:before="0" w:after="120" w:line="480" w:lineRule="auto"/>
        <w:ind w:firstLine="0"/>
        <w:rPr>
          <w:rFonts w:cs="Times New Roman"/>
          <w:b/>
          <w:bCs/>
          <w:sz w:val="24"/>
          <w:szCs w:val="24"/>
        </w:rPr>
      </w:pPr>
      <w:r w:rsidRPr="00CE516F">
        <w:rPr>
          <w:rFonts w:cs="Times New Roman"/>
          <w:b/>
          <w:bCs/>
          <w:sz w:val="24"/>
          <w:szCs w:val="24"/>
        </w:rPr>
        <w:t>Summary of Overall Cognitive Engagement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4050"/>
        <w:gridCol w:w="1980"/>
        <w:gridCol w:w="2091"/>
      </w:tblGrid>
      <w:tr w:rsidR="00D43B31" w:rsidRPr="00CE516F" w14:paraId="1A08B5CF" w14:textId="77777777" w:rsidTr="00D43B31">
        <w:tc>
          <w:tcPr>
            <w:tcW w:w="895" w:type="dxa"/>
            <w:tcBorders>
              <w:top w:val="single" w:sz="4" w:space="0" w:color="auto"/>
              <w:bottom w:val="single" w:sz="4" w:space="0" w:color="auto"/>
            </w:tcBorders>
          </w:tcPr>
          <w:p w14:paraId="3C307F45" w14:textId="150B53E6" w:rsidR="00D43B31" w:rsidRPr="00CE516F" w:rsidRDefault="00D43B31" w:rsidP="009C63F7">
            <w:pPr>
              <w:spacing w:before="0" w:after="120" w:line="480" w:lineRule="auto"/>
              <w:ind w:firstLine="0"/>
              <w:jc w:val="center"/>
              <w:rPr>
                <w:rFonts w:cs="Times New Roman"/>
                <w:b/>
                <w:bCs/>
                <w:szCs w:val="20"/>
              </w:rPr>
            </w:pPr>
            <w:r w:rsidRPr="00CE516F">
              <w:rPr>
                <w:rFonts w:cs="Times New Roman"/>
                <w:b/>
                <w:bCs/>
                <w:szCs w:val="20"/>
              </w:rPr>
              <w:t>Item</w:t>
            </w:r>
          </w:p>
        </w:tc>
        <w:tc>
          <w:tcPr>
            <w:tcW w:w="4050" w:type="dxa"/>
            <w:tcBorders>
              <w:top w:val="single" w:sz="4" w:space="0" w:color="auto"/>
              <w:bottom w:val="single" w:sz="4" w:space="0" w:color="auto"/>
            </w:tcBorders>
          </w:tcPr>
          <w:p w14:paraId="2B8F5076" w14:textId="10BA3841" w:rsidR="00D43B31" w:rsidRPr="00CE516F" w:rsidRDefault="00D43B31" w:rsidP="009C63F7">
            <w:pPr>
              <w:spacing w:before="0" w:after="120" w:line="480" w:lineRule="auto"/>
              <w:ind w:firstLine="0"/>
              <w:jc w:val="center"/>
              <w:rPr>
                <w:rFonts w:cs="Times New Roman"/>
                <w:b/>
                <w:bCs/>
                <w:szCs w:val="20"/>
              </w:rPr>
            </w:pPr>
            <w:r w:rsidRPr="00CE516F">
              <w:rPr>
                <w:rFonts w:cs="Times New Roman"/>
                <w:b/>
                <w:bCs/>
                <w:szCs w:val="20"/>
              </w:rPr>
              <w:t>Statement</w:t>
            </w:r>
          </w:p>
        </w:tc>
        <w:tc>
          <w:tcPr>
            <w:tcW w:w="1980" w:type="dxa"/>
            <w:tcBorders>
              <w:top w:val="single" w:sz="4" w:space="0" w:color="auto"/>
              <w:bottom w:val="single" w:sz="4" w:space="0" w:color="auto"/>
            </w:tcBorders>
          </w:tcPr>
          <w:p w14:paraId="340E82E7" w14:textId="47571FC8" w:rsidR="00D43B31" w:rsidRPr="00CE516F" w:rsidRDefault="00D43B31" w:rsidP="009C63F7">
            <w:pPr>
              <w:spacing w:before="0" w:after="120" w:line="480" w:lineRule="auto"/>
              <w:ind w:firstLine="0"/>
              <w:jc w:val="center"/>
              <w:rPr>
                <w:rFonts w:cs="Times New Roman"/>
                <w:b/>
                <w:bCs/>
                <w:szCs w:val="20"/>
              </w:rPr>
            </w:pPr>
            <w:r w:rsidRPr="00CE516F">
              <w:rPr>
                <w:rFonts w:cs="Times New Roman"/>
                <w:b/>
                <w:bCs/>
                <w:szCs w:val="20"/>
              </w:rPr>
              <w:t>Mean Score</w:t>
            </w:r>
          </w:p>
        </w:tc>
        <w:tc>
          <w:tcPr>
            <w:tcW w:w="2091" w:type="dxa"/>
            <w:tcBorders>
              <w:top w:val="single" w:sz="4" w:space="0" w:color="auto"/>
              <w:bottom w:val="single" w:sz="4" w:space="0" w:color="auto"/>
            </w:tcBorders>
          </w:tcPr>
          <w:p w14:paraId="2BC0AF10" w14:textId="7D2917A6" w:rsidR="00D43B31" w:rsidRPr="00CE516F" w:rsidRDefault="00D43B31" w:rsidP="009C63F7">
            <w:pPr>
              <w:spacing w:before="0" w:after="120" w:line="480" w:lineRule="auto"/>
              <w:ind w:firstLine="0"/>
              <w:jc w:val="center"/>
              <w:rPr>
                <w:rFonts w:cs="Times New Roman"/>
                <w:b/>
                <w:bCs/>
                <w:szCs w:val="20"/>
              </w:rPr>
            </w:pPr>
            <w:r w:rsidRPr="00CE516F">
              <w:rPr>
                <w:rFonts w:cs="Times New Roman"/>
                <w:b/>
                <w:bCs/>
                <w:szCs w:val="20"/>
              </w:rPr>
              <w:t>Interpretation</w:t>
            </w:r>
          </w:p>
        </w:tc>
      </w:tr>
      <w:tr w:rsidR="00D43B31" w:rsidRPr="00CE516F" w14:paraId="24F0FEA2" w14:textId="77777777" w:rsidTr="00D43B31">
        <w:tc>
          <w:tcPr>
            <w:tcW w:w="895" w:type="dxa"/>
            <w:tcBorders>
              <w:top w:val="single" w:sz="4" w:space="0" w:color="auto"/>
            </w:tcBorders>
          </w:tcPr>
          <w:p w14:paraId="5B337421" w14:textId="691D6151" w:rsidR="00D43B31" w:rsidRPr="00CE516F" w:rsidRDefault="00D43B31" w:rsidP="00ED7630">
            <w:pPr>
              <w:spacing w:before="0" w:after="120" w:line="480" w:lineRule="auto"/>
              <w:ind w:firstLine="0"/>
              <w:rPr>
                <w:rFonts w:cs="Times New Roman"/>
                <w:szCs w:val="20"/>
              </w:rPr>
            </w:pPr>
            <w:r w:rsidRPr="00CE516F">
              <w:rPr>
                <w:rFonts w:cs="Times New Roman"/>
                <w:szCs w:val="20"/>
              </w:rPr>
              <w:t>Q6</w:t>
            </w:r>
          </w:p>
        </w:tc>
        <w:tc>
          <w:tcPr>
            <w:tcW w:w="4050" w:type="dxa"/>
            <w:tcBorders>
              <w:top w:val="single" w:sz="4" w:space="0" w:color="auto"/>
            </w:tcBorders>
          </w:tcPr>
          <w:p w14:paraId="5FFAFD17" w14:textId="6E04FA38" w:rsidR="00D43B31" w:rsidRPr="00CE516F" w:rsidRDefault="00D43B31" w:rsidP="00ED7630">
            <w:pPr>
              <w:spacing w:before="0" w:after="120" w:line="480" w:lineRule="auto"/>
              <w:ind w:firstLine="0"/>
              <w:rPr>
                <w:rFonts w:cs="Times New Roman"/>
                <w:szCs w:val="20"/>
              </w:rPr>
            </w:pPr>
            <w:r w:rsidRPr="00CE516F">
              <w:rPr>
                <w:rFonts w:cs="Times New Roman"/>
                <w:szCs w:val="20"/>
              </w:rPr>
              <w:t>Strategic Understanding</w:t>
            </w:r>
          </w:p>
        </w:tc>
        <w:tc>
          <w:tcPr>
            <w:tcW w:w="1980" w:type="dxa"/>
            <w:tcBorders>
              <w:top w:val="single" w:sz="4" w:space="0" w:color="auto"/>
            </w:tcBorders>
          </w:tcPr>
          <w:p w14:paraId="3ACC32CC" w14:textId="27EB66F3" w:rsidR="00D43B31" w:rsidRPr="00CE516F" w:rsidRDefault="00D43B31" w:rsidP="009C63F7">
            <w:pPr>
              <w:spacing w:before="0" w:after="120" w:line="480" w:lineRule="auto"/>
              <w:ind w:firstLine="0"/>
              <w:jc w:val="center"/>
              <w:rPr>
                <w:rFonts w:cs="Times New Roman"/>
                <w:szCs w:val="20"/>
              </w:rPr>
            </w:pPr>
            <w:r w:rsidRPr="00CE516F">
              <w:rPr>
                <w:rFonts w:cs="Times New Roman"/>
                <w:szCs w:val="20"/>
              </w:rPr>
              <w:t>4.28</w:t>
            </w:r>
          </w:p>
        </w:tc>
        <w:tc>
          <w:tcPr>
            <w:tcW w:w="2091" w:type="dxa"/>
            <w:tcBorders>
              <w:top w:val="single" w:sz="4" w:space="0" w:color="auto"/>
            </w:tcBorders>
          </w:tcPr>
          <w:p w14:paraId="46C594F9" w14:textId="00BABF5E" w:rsidR="00D43B31" w:rsidRPr="00CE516F" w:rsidRDefault="00D43B31" w:rsidP="009C63F7">
            <w:pPr>
              <w:spacing w:before="0" w:after="120" w:line="480" w:lineRule="auto"/>
              <w:ind w:firstLine="0"/>
              <w:jc w:val="center"/>
              <w:rPr>
                <w:rFonts w:cs="Times New Roman"/>
                <w:szCs w:val="20"/>
              </w:rPr>
            </w:pPr>
            <w:r w:rsidRPr="00CE516F">
              <w:rPr>
                <w:rFonts w:cs="Times New Roman"/>
                <w:szCs w:val="20"/>
              </w:rPr>
              <w:t>High</w:t>
            </w:r>
          </w:p>
        </w:tc>
      </w:tr>
      <w:tr w:rsidR="00D43B31" w:rsidRPr="00CE516F" w14:paraId="6A255AF7" w14:textId="77777777" w:rsidTr="00D43B31">
        <w:tc>
          <w:tcPr>
            <w:tcW w:w="895" w:type="dxa"/>
          </w:tcPr>
          <w:p w14:paraId="4C654F16" w14:textId="4110ACBF" w:rsidR="00D43B31" w:rsidRPr="00CE516F" w:rsidRDefault="00D43B31" w:rsidP="00ED7630">
            <w:pPr>
              <w:spacing w:before="0" w:after="120" w:line="480" w:lineRule="auto"/>
              <w:ind w:firstLine="0"/>
              <w:rPr>
                <w:rFonts w:cs="Times New Roman"/>
                <w:szCs w:val="20"/>
              </w:rPr>
            </w:pPr>
            <w:r w:rsidRPr="00CE516F">
              <w:rPr>
                <w:rFonts w:cs="Times New Roman"/>
                <w:szCs w:val="20"/>
              </w:rPr>
              <w:t>Q7</w:t>
            </w:r>
          </w:p>
        </w:tc>
        <w:tc>
          <w:tcPr>
            <w:tcW w:w="4050" w:type="dxa"/>
          </w:tcPr>
          <w:p w14:paraId="6597EEB5" w14:textId="6A95F855" w:rsidR="00D43B31" w:rsidRPr="00CE516F" w:rsidRDefault="00D43B31" w:rsidP="00ED7630">
            <w:pPr>
              <w:spacing w:before="0" w:after="120" w:line="480" w:lineRule="auto"/>
              <w:ind w:firstLine="0"/>
              <w:rPr>
                <w:rFonts w:cs="Times New Roman"/>
                <w:szCs w:val="20"/>
              </w:rPr>
            </w:pPr>
            <w:r w:rsidRPr="00CE516F">
              <w:rPr>
                <w:rFonts w:cs="Times New Roman"/>
                <w:szCs w:val="20"/>
              </w:rPr>
              <w:t>Knowledge Integration</w:t>
            </w:r>
          </w:p>
        </w:tc>
        <w:tc>
          <w:tcPr>
            <w:tcW w:w="1980" w:type="dxa"/>
          </w:tcPr>
          <w:p w14:paraId="10AD8F4A" w14:textId="3F47D320" w:rsidR="00D43B31" w:rsidRPr="00CE516F" w:rsidRDefault="00D43B31" w:rsidP="009C63F7">
            <w:pPr>
              <w:spacing w:before="0" w:after="120" w:line="480" w:lineRule="auto"/>
              <w:ind w:firstLine="0"/>
              <w:jc w:val="center"/>
              <w:rPr>
                <w:rFonts w:cs="Times New Roman"/>
                <w:szCs w:val="20"/>
              </w:rPr>
            </w:pPr>
            <w:r w:rsidRPr="00CE516F">
              <w:rPr>
                <w:rFonts w:cs="Times New Roman"/>
                <w:szCs w:val="20"/>
              </w:rPr>
              <w:t>4.25</w:t>
            </w:r>
          </w:p>
        </w:tc>
        <w:tc>
          <w:tcPr>
            <w:tcW w:w="2091" w:type="dxa"/>
          </w:tcPr>
          <w:p w14:paraId="6D5ED52F" w14:textId="28050B62" w:rsidR="00D43B31" w:rsidRPr="00CE516F" w:rsidRDefault="00D43B31" w:rsidP="009C63F7">
            <w:pPr>
              <w:spacing w:before="0" w:after="120" w:line="480" w:lineRule="auto"/>
              <w:ind w:firstLine="0"/>
              <w:jc w:val="center"/>
              <w:rPr>
                <w:rFonts w:cs="Times New Roman"/>
                <w:b/>
                <w:bCs/>
                <w:szCs w:val="20"/>
              </w:rPr>
            </w:pPr>
            <w:r w:rsidRPr="00CE516F">
              <w:rPr>
                <w:rFonts w:cs="Times New Roman"/>
                <w:szCs w:val="20"/>
              </w:rPr>
              <w:t>High</w:t>
            </w:r>
          </w:p>
        </w:tc>
      </w:tr>
      <w:tr w:rsidR="00D43B31" w:rsidRPr="00CE516F" w14:paraId="6883D737" w14:textId="77777777" w:rsidTr="00D43B31">
        <w:tc>
          <w:tcPr>
            <w:tcW w:w="895" w:type="dxa"/>
          </w:tcPr>
          <w:p w14:paraId="361FAF57" w14:textId="582CFAE4" w:rsidR="00D43B31" w:rsidRPr="00CE516F" w:rsidRDefault="00D43B31" w:rsidP="00ED7630">
            <w:pPr>
              <w:spacing w:before="0" w:after="120" w:line="480" w:lineRule="auto"/>
              <w:ind w:firstLine="0"/>
              <w:rPr>
                <w:rFonts w:cs="Times New Roman"/>
                <w:szCs w:val="20"/>
              </w:rPr>
            </w:pPr>
            <w:r w:rsidRPr="00CE516F">
              <w:rPr>
                <w:rFonts w:cs="Times New Roman"/>
                <w:szCs w:val="20"/>
              </w:rPr>
              <w:t>Q8</w:t>
            </w:r>
          </w:p>
        </w:tc>
        <w:tc>
          <w:tcPr>
            <w:tcW w:w="4050" w:type="dxa"/>
          </w:tcPr>
          <w:p w14:paraId="78966EE0" w14:textId="470305CA" w:rsidR="00D43B31" w:rsidRPr="00CE516F" w:rsidRDefault="00D43B31" w:rsidP="00ED7630">
            <w:pPr>
              <w:spacing w:before="0" w:after="120" w:line="480" w:lineRule="auto"/>
              <w:ind w:firstLine="0"/>
              <w:rPr>
                <w:rFonts w:cs="Times New Roman"/>
                <w:szCs w:val="20"/>
              </w:rPr>
            </w:pPr>
            <w:r w:rsidRPr="00CE516F">
              <w:rPr>
                <w:rFonts w:cs="Times New Roman"/>
                <w:szCs w:val="20"/>
              </w:rPr>
              <w:t>Self- Monitoring</w:t>
            </w:r>
          </w:p>
        </w:tc>
        <w:tc>
          <w:tcPr>
            <w:tcW w:w="1980" w:type="dxa"/>
          </w:tcPr>
          <w:p w14:paraId="3E287226" w14:textId="4559AD18" w:rsidR="00D43B31" w:rsidRPr="00CE516F" w:rsidRDefault="00D43B31" w:rsidP="009C63F7">
            <w:pPr>
              <w:spacing w:before="0" w:after="120" w:line="480" w:lineRule="auto"/>
              <w:ind w:firstLine="0"/>
              <w:jc w:val="center"/>
              <w:rPr>
                <w:rFonts w:cs="Times New Roman"/>
                <w:szCs w:val="20"/>
              </w:rPr>
            </w:pPr>
            <w:r w:rsidRPr="00CE516F">
              <w:rPr>
                <w:rFonts w:cs="Times New Roman"/>
                <w:szCs w:val="20"/>
              </w:rPr>
              <w:t>4.07</w:t>
            </w:r>
          </w:p>
        </w:tc>
        <w:tc>
          <w:tcPr>
            <w:tcW w:w="2091" w:type="dxa"/>
          </w:tcPr>
          <w:p w14:paraId="30AFEF80" w14:textId="64926CA4" w:rsidR="00D43B31" w:rsidRPr="00CE516F" w:rsidRDefault="00D43B31" w:rsidP="009C63F7">
            <w:pPr>
              <w:spacing w:before="0" w:after="120" w:line="480" w:lineRule="auto"/>
              <w:ind w:firstLine="0"/>
              <w:jc w:val="center"/>
              <w:rPr>
                <w:rFonts w:cs="Times New Roman"/>
                <w:b/>
                <w:bCs/>
                <w:szCs w:val="20"/>
              </w:rPr>
            </w:pPr>
            <w:r w:rsidRPr="00CE516F">
              <w:rPr>
                <w:rFonts w:cs="Times New Roman"/>
                <w:szCs w:val="20"/>
              </w:rPr>
              <w:t>High</w:t>
            </w:r>
          </w:p>
        </w:tc>
      </w:tr>
      <w:tr w:rsidR="00D43B31" w:rsidRPr="00CE516F" w14:paraId="12AB88B2" w14:textId="77777777" w:rsidTr="00D43B31">
        <w:tc>
          <w:tcPr>
            <w:tcW w:w="895" w:type="dxa"/>
          </w:tcPr>
          <w:p w14:paraId="24E45164" w14:textId="6CF4416F" w:rsidR="00D43B31" w:rsidRPr="00CE516F" w:rsidRDefault="00D43B31" w:rsidP="00ED7630">
            <w:pPr>
              <w:spacing w:before="0" w:after="120" w:line="480" w:lineRule="auto"/>
              <w:ind w:firstLine="0"/>
              <w:rPr>
                <w:rFonts w:cs="Times New Roman"/>
                <w:szCs w:val="20"/>
              </w:rPr>
            </w:pPr>
            <w:r w:rsidRPr="00CE516F">
              <w:rPr>
                <w:rFonts w:cs="Times New Roman"/>
                <w:szCs w:val="20"/>
              </w:rPr>
              <w:t>Q9</w:t>
            </w:r>
          </w:p>
        </w:tc>
        <w:tc>
          <w:tcPr>
            <w:tcW w:w="4050" w:type="dxa"/>
          </w:tcPr>
          <w:p w14:paraId="66133F32" w14:textId="55A9995C" w:rsidR="00D43B31" w:rsidRPr="00CE516F" w:rsidRDefault="00D43B31" w:rsidP="00ED7630">
            <w:pPr>
              <w:spacing w:before="0" w:after="120" w:line="480" w:lineRule="auto"/>
              <w:ind w:firstLine="0"/>
              <w:rPr>
                <w:rFonts w:cs="Times New Roman"/>
                <w:szCs w:val="20"/>
              </w:rPr>
            </w:pPr>
            <w:r w:rsidRPr="00CE516F">
              <w:rPr>
                <w:rFonts w:cs="Times New Roman"/>
                <w:szCs w:val="20"/>
              </w:rPr>
              <w:t>Problem-Solving</w:t>
            </w:r>
          </w:p>
        </w:tc>
        <w:tc>
          <w:tcPr>
            <w:tcW w:w="1980" w:type="dxa"/>
          </w:tcPr>
          <w:p w14:paraId="0B6C4127" w14:textId="43235A7D" w:rsidR="00D43B31" w:rsidRPr="00CE516F" w:rsidRDefault="00D43B31" w:rsidP="009C63F7">
            <w:pPr>
              <w:spacing w:before="0" w:after="120" w:line="480" w:lineRule="auto"/>
              <w:ind w:firstLine="0"/>
              <w:jc w:val="center"/>
              <w:rPr>
                <w:rFonts w:cs="Times New Roman"/>
                <w:szCs w:val="20"/>
              </w:rPr>
            </w:pPr>
            <w:r w:rsidRPr="00CE516F">
              <w:rPr>
                <w:rFonts w:cs="Times New Roman"/>
                <w:szCs w:val="20"/>
              </w:rPr>
              <w:t>4.19</w:t>
            </w:r>
          </w:p>
        </w:tc>
        <w:tc>
          <w:tcPr>
            <w:tcW w:w="2091" w:type="dxa"/>
          </w:tcPr>
          <w:p w14:paraId="530C1C6E" w14:textId="605EB8B3" w:rsidR="00D43B31" w:rsidRPr="00CE516F" w:rsidRDefault="00D43B31" w:rsidP="009C63F7">
            <w:pPr>
              <w:spacing w:before="0" w:after="120" w:line="480" w:lineRule="auto"/>
              <w:ind w:firstLine="0"/>
              <w:jc w:val="center"/>
              <w:rPr>
                <w:rFonts w:cs="Times New Roman"/>
                <w:b/>
                <w:bCs/>
                <w:szCs w:val="20"/>
              </w:rPr>
            </w:pPr>
            <w:r w:rsidRPr="00CE516F">
              <w:rPr>
                <w:rFonts w:cs="Times New Roman"/>
                <w:szCs w:val="20"/>
              </w:rPr>
              <w:t>High</w:t>
            </w:r>
          </w:p>
        </w:tc>
      </w:tr>
      <w:tr w:rsidR="00D43B31" w:rsidRPr="00CE516F" w14:paraId="648BB741" w14:textId="77777777" w:rsidTr="00D43B31">
        <w:tc>
          <w:tcPr>
            <w:tcW w:w="895" w:type="dxa"/>
          </w:tcPr>
          <w:p w14:paraId="59A7DB3F" w14:textId="2470BF57" w:rsidR="00D43B31" w:rsidRPr="00CE516F" w:rsidRDefault="00D43B31" w:rsidP="00ED7630">
            <w:pPr>
              <w:spacing w:before="0" w:after="120" w:line="480" w:lineRule="auto"/>
              <w:ind w:firstLine="0"/>
              <w:rPr>
                <w:rFonts w:cs="Times New Roman"/>
                <w:szCs w:val="20"/>
              </w:rPr>
            </w:pPr>
            <w:r w:rsidRPr="00CE516F">
              <w:rPr>
                <w:rFonts w:cs="Times New Roman"/>
                <w:szCs w:val="20"/>
              </w:rPr>
              <w:t>Q10</w:t>
            </w:r>
          </w:p>
        </w:tc>
        <w:tc>
          <w:tcPr>
            <w:tcW w:w="4050" w:type="dxa"/>
          </w:tcPr>
          <w:p w14:paraId="1792DDC6" w14:textId="5D05FB2E" w:rsidR="00D43B31" w:rsidRPr="00CE516F" w:rsidRDefault="00D43B31" w:rsidP="00ED7630">
            <w:pPr>
              <w:spacing w:before="0" w:after="120" w:line="480" w:lineRule="auto"/>
              <w:ind w:firstLine="0"/>
              <w:rPr>
                <w:rFonts w:cs="Times New Roman"/>
                <w:szCs w:val="20"/>
              </w:rPr>
            </w:pPr>
            <w:r w:rsidRPr="00CE516F">
              <w:rPr>
                <w:rFonts w:cs="Times New Roman"/>
                <w:szCs w:val="20"/>
              </w:rPr>
              <w:t>Feedback Application</w:t>
            </w:r>
          </w:p>
        </w:tc>
        <w:tc>
          <w:tcPr>
            <w:tcW w:w="1980" w:type="dxa"/>
          </w:tcPr>
          <w:p w14:paraId="7852BF41" w14:textId="7084EA51" w:rsidR="00D43B31" w:rsidRPr="00CE516F" w:rsidRDefault="00D43B31" w:rsidP="009C63F7">
            <w:pPr>
              <w:spacing w:before="0" w:after="120" w:line="480" w:lineRule="auto"/>
              <w:ind w:firstLine="0"/>
              <w:jc w:val="center"/>
              <w:rPr>
                <w:rFonts w:cs="Times New Roman"/>
                <w:szCs w:val="20"/>
              </w:rPr>
            </w:pPr>
            <w:r w:rsidRPr="00CE516F">
              <w:rPr>
                <w:rFonts w:cs="Times New Roman"/>
                <w:szCs w:val="20"/>
              </w:rPr>
              <w:t>4.09</w:t>
            </w:r>
          </w:p>
        </w:tc>
        <w:tc>
          <w:tcPr>
            <w:tcW w:w="2091" w:type="dxa"/>
          </w:tcPr>
          <w:p w14:paraId="19802803" w14:textId="2CE0A529" w:rsidR="00D43B31" w:rsidRPr="00CE516F" w:rsidRDefault="00D43B31" w:rsidP="009C63F7">
            <w:pPr>
              <w:spacing w:before="0" w:after="120" w:line="480" w:lineRule="auto"/>
              <w:ind w:firstLine="0"/>
              <w:jc w:val="center"/>
              <w:rPr>
                <w:rFonts w:cs="Times New Roman"/>
                <w:b/>
                <w:bCs/>
                <w:szCs w:val="20"/>
              </w:rPr>
            </w:pPr>
            <w:r w:rsidRPr="00CE516F">
              <w:rPr>
                <w:rFonts w:cs="Times New Roman"/>
                <w:szCs w:val="20"/>
              </w:rPr>
              <w:t>High</w:t>
            </w:r>
          </w:p>
        </w:tc>
      </w:tr>
      <w:tr w:rsidR="00D43B31" w:rsidRPr="00CE516F" w14:paraId="4CC35E64" w14:textId="77777777" w:rsidTr="00D43B31">
        <w:tc>
          <w:tcPr>
            <w:tcW w:w="895" w:type="dxa"/>
            <w:tcBorders>
              <w:bottom w:val="single" w:sz="4" w:space="0" w:color="auto"/>
            </w:tcBorders>
          </w:tcPr>
          <w:p w14:paraId="5F023358" w14:textId="45E699D9" w:rsidR="00D43B31" w:rsidRPr="00CE516F" w:rsidRDefault="00D43B31" w:rsidP="00ED7630">
            <w:pPr>
              <w:spacing w:before="0" w:after="120" w:line="480" w:lineRule="auto"/>
              <w:ind w:firstLine="0"/>
              <w:rPr>
                <w:rFonts w:cs="Times New Roman"/>
                <w:b/>
                <w:bCs/>
                <w:szCs w:val="20"/>
              </w:rPr>
            </w:pPr>
            <w:r w:rsidRPr="00CE516F">
              <w:rPr>
                <w:rFonts w:cs="Times New Roman"/>
                <w:b/>
                <w:bCs/>
                <w:szCs w:val="20"/>
              </w:rPr>
              <w:t>Total</w:t>
            </w:r>
          </w:p>
        </w:tc>
        <w:tc>
          <w:tcPr>
            <w:tcW w:w="4050" w:type="dxa"/>
            <w:tcBorders>
              <w:bottom w:val="single" w:sz="4" w:space="0" w:color="auto"/>
            </w:tcBorders>
          </w:tcPr>
          <w:p w14:paraId="7278A509" w14:textId="60D13F2C" w:rsidR="00D43B31" w:rsidRPr="00CE516F" w:rsidRDefault="00D43B31" w:rsidP="00ED7630">
            <w:pPr>
              <w:spacing w:before="0" w:after="120" w:line="480" w:lineRule="auto"/>
              <w:ind w:firstLine="0"/>
              <w:rPr>
                <w:rFonts w:cs="Times New Roman"/>
                <w:b/>
                <w:bCs/>
                <w:szCs w:val="20"/>
              </w:rPr>
            </w:pPr>
            <w:proofErr w:type="spellStart"/>
            <w:r w:rsidRPr="00CE516F">
              <w:rPr>
                <w:rFonts w:cs="Times New Roman"/>
                <w:b/>
                <w:bCs/>
                <w:szCs w:val="20"/>
              </w:rPr>
              <w:t>Overal</w:t>
            </w:r>
            <w:proofErr w:type="spellEnd"/>
            <w:r w:rsidRPr="00CE516F">
              <w:rPr>
                <w:rFonts w:cs="Times New Roman"/>
                <w:b/>
                <w:bCs/>
                <w:szCs w:val="20"/>
              </w:rPr>
              <w:t xml:space="preserve"> Cognitive Engagement</w:t>
            </w:r>
          </w:p>
        </w:tc>
        <w:tc>
          <w:tcPr>
            <w:tcW w:w="1980" w:type="dxa"/>
            <w:tcBorders>
              <w:bottom w:val="single" w:sz="4" w:space="0" w:color="auto"/>
            </w:tcBorders>
          </w:tcPr>
          <w:p w14:paraId="196043F5" w14:textId="0FDDDBDA" w:rsidR="00D43B31" w:rsidRPr="00CE516F" w:rsidRDefault="00D43B31" w:rsidP="009C63F7">
            <w:pPr>
              <w:spacing w:before="0" w:after="120" w:line="480" w:lineRule="auto"/>
              <w:ind w:firstLine="0"/>
              <w:jc w:val="center"/>
              <w:rPr>
                <w:rFonts w:cs="Times New Roman"/>
                <w:b/>
                <w:bCs/>
                <w:szCs w:val="20"/>
              </w:rPr>
            </w:pPr>
            <w:r w:rsidRPr="00CE516F">
              <w:rPr>
                <w:rFonts w:cs="Times New Roman"/>
                <w:b/>
                <w:bCs/>
                <w:szCs w:val="20"/>
              </w:rPr>
              <w:t>4.18</w:t>
            </w:r>
          </w:p>
        </w:tc>
        <w:tc>
          <w:tcPr>
            <w:tcW w:w="2091" w:type="dxa"/>
            <w:tcBorders>
              <w:bottom w:val="single" w:sz="4" w:space="0" w:color="auto"/>
            </w:tcBorders>
          </w:tcPr>
          <w:p w14:paraId="1D1BC0E2" w14:textId="7AE1C06D" w:rsidR="00D43B31" w:rsidRPr="00CE516F" w:rsidRDefault="00D43B31" w:rsidP="009C63F7">
            <w:pPr>
              <w:spacing w:before="0" w:after="120" w:line="480" w:lineRule="auto"/>
              <w:ind w:firstLine="0"/>
              <w:jc w:val="center"/>
              <w:rPr>
                <w:rFonts w:cs="Times New Roman"/>
                <w:szCs w:val="20"/>
              </w:rPr>
            </w:pPr>
            <w:r w:rsidRPr="00CE516F">
              <w:rPr>
                <w:rFonts w:cs="Times New Roman"/>
                <w:b/>
                <w:bCs/>
                <w:szCs w:val="20"/>
              </w:rPr>
              <w:t>High</w:t>
            </w:r>
          </w:p>
        </w:tc>
      </w:tr>
    </w:tbl>
    <w:p w14:paraId="3FB665F7" w14:textId="77777777" w:rsidR="00DD7228" w:rsidRPr="00CE516F" w:rsidRDefault="00DD7228" w:rsidP="00DD7228">
      <w:pPr>
        <w:spacing w:before="0" w:after="120" w:line="480" w:lineRule="auto"/>
        <w:ind w:firstLine="0"/>
        <w:rPr>
          <w:rFonts w:cs="Times New Roman"/>
          <w:sz w:val="24"/>
          <w:szCs w:val="24"/>
        </w:rPr>
      </w:pPr>
    </w:p>
    <w:p w14:paraId="54D4999A" w14:textId="2EF9C990" w:rsidR="008D3880" w:rsidRPr="00CE516F" w:rsidRDefault="008D3880" w:rsidP="00DD7228">
      <w:pPr>
        <w:spacing w:before="0" w:after="120" w:line="480" w:lineRule="auto"/>
        <w:rPr>
          <w:rFonts w:cs="Times New Roman"/>
          <w:sz w:val="24"/>
          <w:szCs w:val="24"/>
        </w:rPr>
      </w:pPr>
      <w:r w:rsidRPr="00CE516F">
        <w:rPr>
          <w:rFonts w:cs="Times New Roman"/>
          <w:sz w:val="24"/>
          <w:szCs w:val="24"/>
        </w:rPr>
        <w:t xml:space="preserve">An in-depth examination of the Cognitive Engagement ratings clearly indicates that an AI-based teaching technique ensured that the learning process had depth rather than being superficial. The fact that the average rating of all four items is 4.18 points leads to the conclusion that significant cognitive effort has been exerted. </w:t>
      </w:r>
    </w:p>
    <w:p w14:paraId="7B157C1D" w14:textId="17A886C2" w:rsidR="008D3880" w:rsidRPr="00CE516F" w:rsidRDefault="008D3880" w:rsidP="00ED7630">
      <w:pPr>
        <w:spacing w:before="0" w:after="120" w:line="480" w:lineRule="auto"/>
        <w:rPr>
          <w:rFonts w:cs="Times New Roman"/>
          <w:sz w:val="24"/>
          <w:szCs w:val="24"/>
        </w:rPr>
      </w:pPr>
      <w:r w:rsidRPr="00CE516F">
        <w:rPr>
          <w:rFonts w:cs="Times New Roman"/>
          <w:sz w:val="24"/>
          <w:szCs w:val="24"/>
        </w:rPr>
        <w:t xml:space="preserve">If AI-assisted exercises are related to students’ previous knowledge, one can note the presence of a noticeable trend (M = 4.25), as well as a high degree of tolerance for challenges when faced with difficult situations (M = 4.19). As far as TESOL instructors are concerned, the results indicate that AI technologies may be utilized during syntax instruction and regarded as "cognitive tools" for students, who are expected to </w:t>
      </w:r>
      <w:r w:rsidR="009A2BFC">
        <w:rPr>
          <w:rFonts w:cs="Times New Roman"/>
          <w:sz w:val="24"/>
          <w:szCs w:val="24"/>
        </w:rPr>
        <w:t xml:space="preserve">reflect upon </w:t>
      </w:r>
      <w:r w:rsidRPr="00CE516F">
        <w:rPr>
          <w:rFonts w:cs="Times New Roman"/>
          <w:sz w:val="24"/>
          <w:szCs w:val="24"/>
        </w:rPr>
        <w:t>their understanding (M = 4.07) and use feedback correctly (M = 4.09).</w:t>
      </w:r>
    </w:p>
    <w:p w14:paraId="20A0AB04" w14:textId="7404A3A9" w:rsidR="00A84834" w:rsidRPr="00CE516F" w:rsidRDefault="00A84834" w:rsidP="00ED7630">
      <w:pPr>
        <w:spacing w:before="0" w:after="120" w:line="480" w:lineRule="auto"/>
        <w:ind w:firstLine="0"/>
        <w:rPr>
          <w:rFonts w:cs="Times New Roman"/>
          <w:b/>
          <w:bCs/>
          <w:sz w:val="24"/>
          <w:szCs w:val="24"/>
        </w:rPr>
      </w:pPr>
      <w:r w:rsidRPr="00CE516F">
        <w:rPr>
          <w:rFonts w:cs="Times New Roman"/>
          <w:b/>
          <w:bCs/>
          <w:sz w:val="24"/>
          <w:szCs w:val="24"/>
        </w:rPr>
        <w:t>4.</w:t>
      </w:r>
      <w:r w:rsidR="002D414A">
        <w:rPr>
          <w:rFonts w:cs="Times New Roman"/>
          <w:b/>
          <w:bCs/>
          <w:sz w:val="24"/>
          <w:szCs w:val="24"/>
        </w:rPr>
        <w:t>2</w:t>
      </w:r>
      <w:r w:rsidRPr="00CE516F">
        <w:rPr>
          <w:rFonts w:cs="Times New Roman"/>
          <w:b/>
          <w:bCs/>
          <w:sz w:val="24"/>
          <w:szCs w:val="24"/>
        </w:rPr>
        <w:t>.3. Section 4: Emotional Engagement</w:t>
      </w:r>
    </w:p>
    <w:p w14:paraId="77128BEB" w14:textId="77777777" w:rsidR="00DD7228" w:rsidRPr="00CE516F" w:rsidRDefault="00BA7DEF" w:rsidP="00ED7630">
      <w:pPr>
        <w:spacing w:before="0" w:after="120" w:line="480" w:lineRule="auto"/>
        <w:ind w:firstLine="0"/>
        <w:rPr>
          <w:rFonts w:cs="Times New Roman"/>
          <w:b/>
          <w:bCs/>
          <w:sz w:val="24"/>
          <w:szCs w:val="24"/>
        </w:rPr>
      </w:pPr>
      <w:r w:rsidRPr="00CE516F">
        <w:rPr>
          <w:rFonts w:cs="Times New Roman"/>
          <w:b/>
          <w:bCs/>
          <w:sz w:val="24"/>
          <w:szCs w:val="24"/>
        </w:rPr>
        <w:t xml:space="preserve">Table </w:t>
      </w:r>
      <w:r w:rsidR="00A11ACD" w:rsidRPr="00CE516F">
        <w:rPr>
          <w:rFonts w:cs="Times New Roman"/>
          <w:b/>
          <w:bCs/>
          <w:sz w:val="24"/>
          <w:szCs w:val="24"/>
        </w:rPr>
        <w:t>5</w:t>
      </w:r>
    </w:p>
    <w:p w14:paraId="5C059335" w14:textId="539E32E0" w:rsidR="00BA7DEF" w:rsidRPr="00CE516F" w:rsidRDefault="00BA7DEF" w:rsidP="00ED7630">
      <w:pPr>
        <w:spacing w:before="0" w:after="120" w:line="480" w:lineRule="auto"/>
        <w:ind w:firstLine="0"/>
        <w:rPr>
          <w:rFonts w:cs="Times New Roman"/>
          <w:b/>
          <w:bCs/>
          <w:sz w:val="24"/>
          <w:szCs w:val="24"/>
        </w:rPr>
      </w:pPr>
      <w:r w:rsidRPr="00CE516F">
        <w:rPr>
          <w:rFonts w:cs="Times New Roman"/>
          <w:b/>
          <w:bCs/>
          <w:sz w:val="24"/>
          <w:szCs w:val="24"/>
        </w:rPr>
        <w:t>Emotional Engagement and Learner Motivation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3523"/>
        <w:gridCol w:w="2254"/>
        <w:gridCol w:w="2254"/>
      </w:tblGrid>
      <w:tr w:rsidR="00BA7DEF" w:rsidRPr="00CE516F" w14:paraId="055F5833" w14:textId="77777777" w:rsidTr="00EF0A3D">
        <w:tc>
          <w:tcPr>
            <w:tcW w:w="985" w:type="dxa"/>
            <w:tcBorders>
              <w:top w:val="single" w:sz="4" w:space="0" w:color="auto"/>
              <w:bottom w:val="single" w:sz="4" w:space="0" w:color="auto"/>
            </w:tcBorders>
          </w:tcPr>
          <w:p w14:paraId="5D11186A" w14:textId="524EFB5B" w:rsidR="00BA7DEF" w:rsidRPr="00CE516F" w:rsidRDefault="00BA7DEF" w:rsidP="00ED7630">
            <w:pPr>
              <w:spacing w:before="0" w:after="120" w:line="480" w:lineRule="auto"/>
              <w:ind w:firstLine="0"/>
              <w:rPr>
                <w:rFonts w:cs="Times New Roman"/>
                <w:b/>
                <w:bCs/>
                <w:szCs w:val="20"/>
              </w:rPr>
            </w:pPr>
            <w:r w:rsidRPr="00CE516F">
              <w:rPr>
                <w:rFonts w:cs="Times New Roman"/>
                <w:b/>
                <w:bCs/>
                <w:szCs w:val="20"/>
              </w:rPr>
              <w:t>Item</w:t>
            </w:r>
          </w:p>
        </w:tc>
        <w:tc>
          <w:tcPr>
            <w:tcW w:w="3523" w:type="dxa"/>
            <w:tcBorders>
              <w:top w:val="single" w:sz="4" w:space="0" w:color="auto"/>
              <w:bottom w:val="single" w:sz="4" w:space="0" w:color="auto"/>
            </w:tcBorders>
          </w:tcPr>
          <w:p w14:paraId="73E273F8" w14:textId="6992C9CB" w:rsidR="00BA7DEF" w:rsidRPr="00CE516F" w:rsidRDefault="00EF0A3D" w:rsidP="00ED7630">
            <w:pPr>
              <w:spacing w:before="0" w:after="120" w:line="480" w:lineRule="auto"/>
              <w:ind w:firstLine="0"/>
              <w:rPr>
                <w:rFonts w:cs="Times New Roman"/>
                <w:b/>
                <w:bCs/>
                <w:szCs w:val="20"/>
              </w:rPr>
            </w:pPr>
            <w:r w:rsidRPr="00CE516F">
              <w:rPr>
                <w:rFonts w:cs="Times New Roman"/>
                <w:b/>
                <w:bCs/>
                <w:szCs w:val="20"/>
              </w:rPr>
              <w:t>Statement</w:t>
            </w:r>
          </w:p>
        </w:tc>
        <w:tc>
          <w:tcPr>
            <w:tcW w:w="2254" w:type="dxa"/>
            <w:tcBorders>
              <w:top w:val="single" w:sz="4" w:space="0" w:color="auto"/>
              <w:bottom w:val="single" w:sz="4" w:space="0" w:color="auto"/>
            </w:tcBorders>
          </w:tcPr>
          <w:p w14:paraId="5187ECA6" w14:textId="4B169A3C" w:rsidR="00BA7DEF" w:rsidRPr="00CE516F" w:rsidRDefault="00EF0A3D" w:rsidP="00ED7630">
            <w:pPr>
              <w:spacing w:before="0" w:after="120" w:line="480" w:lineRule="auto"/>
              <w:ind w:firstLine="0"/>
              <w:rPr>
                <w:rFonts w:cs="Times New Roman"/>
                <w:b/>
                <w:bCs/>
                <w:szCs w:val="20"/>
              </w:rPr>
            </w:pPr>
            <w:r w:rsidRPr="00CE516F">
              <w:rPr>
                <w:rFonts w:cs="Times New Roman"/>
                <w:b/>
                <w:bCs/>
                <w:szCs w:val="20"/>
              </w:rPr>
              <w:t>Mean Score</w:t>
            </w:r>
          </w:p>
        </w:tc>
        <w:tc>
          <w:tcPr>
            <w:tcW w:w="2254" w:type="dxa"/>
            <w:tcBorders>
              <w:top w:val="single" w:sz="4" w:space="0" w:color="auto"/>
              <w:bottom w:val="single" w:sz="4" w:space="0" w:color="auto"/>
            </w:tcBorders>
          </w:tcPr>
          <w:p w14:paraId="668E8A5F" w14:textId="1D497100" w:rsidR="00BA7DEF" w:rsidRPr="00CE516F" w:rsidRDefault="00EF0A3D" w:rsidP="00ED7630">
            <w:pPr>
              <w:spacing w:before="0" w:after="120" w:line="480" w:lineRule="auto"/>
              <w:ind w:firstLine="0"/>
              <w:rPr>
                <w:rFonts w:cs="Times New Roman"/>
                <w:b/>
                <w:bCs/>
                <w:szCs w:val="20"/>
              </w:rPr>
            </w:pPr>
            <w:r w:rsidRPr="00CE516F">
              <w:rPr>
                <w:rFonts w:cs="Times New Roman"/>
                <w:b/>
                <w:bCs/>
                <w:szCs w:val="20"/>
              </w:rPr>
              <w:t>Interpretation</w:t>
            </w:r>
          </w:p>
        </w:tc>
      </w:tr>
      <w:tr w:rsidR="00BA7DEF" w:rsidRPr="00CE516F" w14:paraId="1CD64B91" w14:textId="77777777" w:rsidTr="00EF0A3D">
        <w:tc>
          <w:tcPr>
            <w:tcW w:w="985" w:type="dxa"/>
            <w:tcBorders>
              <w:top w:val="single" w:sz="4" w:space="0" w:color="auto"/>
            </w:tcBorders>
          </w:tcPr>
          <w:p w14:paraId="35C74F68" w14:textId="3D8DE795"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Q11</w:t>
            </w:r>
          </w:p>
        </w:tc>
        <w:tc>
          <w:tcPr>
            <w:tcW w:w="3523" w:type="dxa"/>
            <w:tcBorders>
              <w:top w:val="single" w:sz="4" w:space="0" w:color="auto"/>
            </w:tcBorders>
          </w:tcPr>
          <w:p w14:paraId="3A3E0912" w14:textId="0414B288" w:rsidR="00BA7DEF" w:rsidRPr="00CE516F" w:rsidRDefault="00EF0A3D" w:rsidP="00ED7630">
            <w:pPr>
              <w:spacing w:before="0" w:after="120" w:line="480" w:lineRule="auto"/>
              <w:ind w:firstLine="0"/>
              <w:rPr>
                <w:rFonts w:cs="Times New Roman"/>
                <w:szCs w:val="20"/>
              </w:rPr>
            </w:pPr>
            <w:r w:rsidRPr="00CE516F">
              <w:rPr>
                <w:rFonts w:cs="Times New Roman"/>
                <w:szCs w:val="20"/>
              </w:rPr>
              <w:t>Enjoyment of use</w:t>
            </w:r>
          </w:p>
        </w:tc>
        <w:tc>
          <w:tcPr>
            <w:tcW w:w="2254" w:type="dxa"/>
            <w:tcBorders>
              <w:top w:val="single" w:sz="4" w:space="0" w:color="auto"/>
            </w:tcBorders>
          </w:tcPr>
          <w:p w14:paraId="78EECB88" w14:textId="3DD16EA4"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4.38</w:t>
            </w:r>
          </w:p>
        </w:tc>
        <w:tc>
          <w:tcPr>
            <w:tcW w:w="2254" w:type="dxa"/>
            <w:tcBorders>
              <w:top w:val="single" w:sz="4" w:space="0" w:color="auto"/>
            </w:tcBorders>
          </w:tcPr>
          <w:p w14:paraId="7C0311FF" w14:textId="2B2C9BD0"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Very High</w:t>
            </w:r>
          </w:p>
        </w:tc>
      </w:tr>
      <w:tr w:rsidR="00BA7DEF" w:rsidRPr="00CE516F" w14:paraId="597E70BB" w14:textId="77777777" w:rsidTr="00EF0A3D">
        <w:tc>
          <w:tcPr>
            <w:tcW w:w="985" w:type="dxa"/>
          </w:tcPr>
          <w:p w14:paraId="641DAAC0" w14:textId="79E0ED02"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Q12</w:t>
            </w:r>
          </w:p>
        </w:tc>
        <w:tc>
          <w:tcPr>
            <w:tcW w:w="3523" w:type="dxa"/>
          </w:tcPr>
          <w:p w14:paraId="612C86FA" w14:textId="29E0C062" w:rsidR="00BA7DEF" w:rsidRPr="00CE516F" w:rsidRDefault="00EF0A3D" w:rsidP="00ED7630">
            <w:pPr>
              <w:spacing w:before="0" w:after="120" w:line="480" w:lineRule="auto"/>
              <w:ind w:firstLine="0"/>
              <w:rPr>
                <w:rFonts w:cs="Times New Roman"/>
                <w:szCs w:val="20"/>
              </w:rPr>
            </w:pPr>
            <w:r w:rsidRPr="00CE516F">
              <w:rPr>
                <w:rFonts w:cs="Times New Roman"/>
                <w:szCs w:val="20"/>
              </w:rPr>
              <w:t>Excitement for activities</w:t>
            </w:r>
          </w:p>
        </w:tc>
        <w:tc>
          <w:tcPr>
            <w:tcW w:w="2254" w:type="dxa"/>
          </w:tcPr>
          <w:p w14:paraId="04430EFF" w14:textId="314FEACB"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4.21</w:t>
            </w:r>
          </w:p>
        </w:tc>
        <w:tc>
          <w:tcPr>
            <w:tcW w:w="2254" w:type="dxa"/>
          </w:tcPr>
          <w:p w14:paraId="1BA30EE0" w14:textId="521F0569"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high</w:t>
            </w:r>
          </w:p>
        </w:tc>
      </w:tr>
      <w:tr w:rsidR="00BA7DEF" w:rsidRPr="00CE516F" w14:paraId="30DE7982" w14:textId="77777777" w:rsidTr="00EF0A3D">
        <w:tc>
          <w:tcPr>
            <w:tcW w:w="985" w:type="dxa"/>
          </w:tcPr>
          <w:p w14:paraId="62B7891A" w14:textId="7A7B38A8"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Q13</w:t>
            </w:r>
          </w:p>
        </w:tc>
        <w:tc>
          <w:tcPr>
            <w:tcW w:w="3523" w:type="dxa"/>
          </w:tcPr>
          <w:p w14:paraId="36139C1D" w14:textId="20835E47" w:rsidR="00BA7DEF" w:rsidRPr="00CE516F" w:rsidRDefault="00EF0A3D" w:rsidP="00ED7630">
            <w:pPr>
              <w:spacing w:before="0" w:after="120" w:line="480" w:lineRule="auto"/>
              <w:ind w:firstLine="0"/>
              <w:rPr>
                <w:rFonts w:cs="Times New Roman"/>
                <w:szCs w:val="20"/>
              </w:rPr>
            </w:pPr>
            <w:r w:rsidRPr="00CE516F">
              <w:rPr>
                <w:rFonts w:cs="Times New Roman"/>
                <w:szCs w:val="20"/>
              </w:rPr>
              <w:t>Interest in subject matter</w:t>
            </w:r>
          </w:p>
        </w:tc>
        <w:tc>
          <w:tcPr>
            <w:tcW w:w="2254" w:type="dxa"/>
          </w:tcPr>
          <w:p w14:paraId="2958CD11" w14:textId="45C54B01"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4.10</w:t>
            </w:r>
          </w:p>
        </w:tc>
        <w:tc>
          <w:tcPr>
            <w:tcW w:w="2254" w:type="dxa"/>
          </w:tcPr>
          <w:p w14:paraId="4EBFD86C" w14:textId="3E0E2DEA"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high</w:t>
            </w:r>
          </w:p>
        </w:tc>
      </w:tr>
      <w:tr w:rsidR="00BA7DEF" w:rsidRPr="00CE516F" w14:paraId="7FB5020A" w14:textId="77777777" w:rsidTr="00EF0A3D">
        <w:tc>
          <w:tcPr>
            <w:tcW w:w="985" w:type="dxa"/>
          </w:tcPr>
          <w:p w14:paraId="61E834A2" w14:textId="25A3B1EC"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Q14</w:t>
            </w:r>
          </w:p>
        </w:tc>
        <w:tc>
          <w:tcPr>
            <w:tcW w:w="3523" w:type="dxa"/>
          </w:tcPr>
          <w:p w14:paraId="243824D6" w14:textId="76359A59" w:rsidR="00BA7DEF" w:rsidRPr="00CE516F" w:rsidRDefault="00EF0A3D" w:rsidP="00ED7630">
            <w:pPr>
              <w:spacing w:before="0" w:after="120" w:line="480" w:lineRule="auto"/>
              <w:ind w:firstLine="0"/>
              <w:rPr>
                <w:rFonts w:cs="Times New Roman"/>
                <w:szCs w:val="20"/>
              </w:rPr>
            </w:pPr>
            <w:r w:rsidRPr="00CE516F">
              <w:rPr>
                <w:rFonts w:cs="Times New Roman"/>
                <w:szCs w:val="20"/>
              </w:rPr>
              <w:t>Increased interest in syntax</w:t>
            </w:r>
          </w:p>
        </w:tc>
        <w:tc>
          <w:tcPr>
            <w:tcW w:w="2254" w:type="dxa"/>
          </w:tcPr>
          <w:p w14:paraId="18E9F47F" w14:textId="5505FF52"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4.40</w:t>
            </w:r>
          </w:p>
        </w:tc>
        <w:tc>
          <w:tcPr>
            <w:tcW w:w="2254" w:type="dxa"/>
          </w:tcPr>
          <w:p w14:paraId="62555BF0" w14:textId="41044053"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Very High</w:t>
            </w:r>
          </w:p>
        </w:tc>
      </w:tr>
      <w:tr w:rsidR="00BA7DEF" w:rsidRPr="00CE516F" w14:paraId="5D76E6D3" w14:textId="77777777" w:rsidTr="00EF0A3D">
        <w:tc>
          <w:tcPr>
            <w:tcW w:w="985" w:type="dxa"/>
          </w:tcPr>
          <w:p w14:paraId="5E1C4380" w14:textId="7DCF5790"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Q15</w:t>
            </w:r>
          </w:p>
        </w:tc>
        <w:tc>
          <w:tcPr>
            <w:tcW w:w="3523" w:type="dxa"/>
          </w:tcPr>
          <w:p w14:paraId="7D5667BA" w14:textId="0BE2BE95" w:rsidR="00BA7DEF" w:rsidRPr="00CE516F" w:rsidRDefault="00EF0A3D" w:rsidP="00ED7630">
            <w:pPr>
              <w:spacing w:before="0" w:after="120" w:line="480" w:lineRule="auto"/>
              <w:ind w:firstLine="0"/>
              <w:rPr>
                <w:rFonts w:cs="Times New Roman"/>
                <w:szCs w:val="20"/>
              </w:rPr>
            </w:pPr>
            <w:r w:rsidRPr="00CE516F">
              <w:rPr>
                <w:rFonts w:cs="Times New Roman"/>
                <w:szCs w:val="20"/>
              </w:rPr>
              <w:t>Satisfaction/Achievement</w:t>
            </w:r>
          </w:p>
        </w:tc>
        <w:tc>
          <w:tcPr>
            <w:tcW w:w="2254" w:type="dxa"/>
          </w:tcPr>
          <w:p w14:paraId="76D64FCA" w14:textId="12C113C1"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4.34</w:t>
            </w:r>
          </w:p>
        </w:tc>
        <w:tc>
          <w:tcPr>
            <w:tcW w:w="2254" w:type="dxa"/>
          </w:tcPr>
          <w:p w14:paraId="16BFF717" w14:textId="5B249395" w:rsidR="00BA7DEF" w:rsidRPr="00CE516F" w:rsidRDefault="00EF0A3D" w:rsidP="001A7114">
            <w:pPr>
              <w:spacing w:before="0" w:after="120" w:line="480" w:lineRule="auto"/>
              <w:ind w:firstLine="0"/>
              <w:jc w:val="center"/>
              <w:rPr>
                <w:rFonts w:cs="Times New Roman"/>
                <w:szCs w:val="20"/>
              </w:rPr>
            </w:pPr>
            <w:r w:rsidRPr="00CE516F">
              <w:rPr>
                <w:rFonts w:cs="Times New Roman"/>
                <w:szCs w:val="20"/>
              </w:rPr>
              <w:t>Very High</w:t>
            </w:r>
          </w:p>
        </w:tc>
      </w:tr>
      <w:tr w:rsidR="00BA7DEF" w:rsidRPr="00CE516F" w14:paraId="37416EB6" w14:textId="77777777" w:rsidTr="00EF0A3D">
        <w:tc>
          <w:tcPr>
            <w:tcW w:w="985" w:type="dxa"/>
            <w:tcBorders>
              <w:bottom w:val="single" w:sz="4" w:space="0" w:color="auto"/>
            </w:tcBorders>
          </w:tcPr>
          <w:p w14:paraId="358212B5" w14:textId="0BD615F2" w:rsidR="00BA7DEF" w:rsidRPr="00CE516F" w:rsidRDefault="00EF0A3D" w:rsidP="001A7114">
            <w:pPr>
              <w:spacing w:before="0" w:after="120" w:line="480" w:lineRule="auto"/>
              <w:ind w:firstLine="0"/>
              <w:jc w:val="center"/>
              <w:rPr>
                <w:rFonts w:cs="Times New Roman"/>
                <w:b/>
                <w:bCs/>
                <w:szCs w:val="20"/>
              </w:rPr>
            </w:pPr>
            <w:r w:rsidRPr="00CE516F">
              <w:rPr>
                <w:rFonts w:cs="Times New Roman"/>
                <w:b/>
                <w:bCs/>
                <w:szCs w:val="20"/>
              </w:rPr>
              <w:t>Total</w:t>
            </w:r>
          </w:p>
        </w:tc>
        <w:tc>
          <w:tcPr>
            <w:tcW w:w="3523" w:type="dxa"/>
            <w:tcBorders>
              <w:bottom w:val="single" w:sz="4" w:space="0" w:color="auto"/>
            </w:tcBorders>
          </w:tcPr>
          <w:p w14:paraId="5A146C5D" w14:textId="287645C0" w:rsidR="00BA7DEF" w:rsidRPr="00CE516F" w:rsidRDefault="00EF0A3D" w:rsidP="00ED7630">
            <w:pPr>
              <w:spacing w:before="0" w:after="120" w:line="480" w:lineRule="auto"/>
              <w:ind w:firstLine="0"/>
              <w:rPr>
                <w:rFonts w:cs="Times New Roman"/>
                <w:b/>
                <w:bCs/>
                <w:szCs w:val="20"/>
              </w:rPr>
            </w:pPr>
            <w:r w:rsidRPr="00CE516F">
              <w:rPr>
                <w:rFonts w:cs="Times New Roman"/>
                <w:b/>
                <w:bCs/>
                <w:szCs w:val="20"/>
              </w:rPr>
              <w:t>Overall Emotional Engagement</w:t>
            </w:r>
          </w:p>
        </w:tc>
        <w:tc>
          <w:tcPr>
            <w:tcW w:w="2254" w:type="dxa"/>
            <w:tcBorders>
              <w:bottom w:val="single" w:sz="4" w:space="0" w:color="auto"/>
            </w:tcBorders>
          </w:tcPr>
          <w:p w14:paraId="5C8E17FB" w14:textId="4FF423EC" w:rsidR="00BA7DEF" w:rsidRPr="00CE516F" w:rsidRDefault="00EF0A3D" w:rsidP="001A7114">
            <w:pPr>
              <w:spacing w:before="0" w:after="120" w:line="480" w:lineRule="auto"/>
              <w:ind w:firstLine="0"/>
              <w:jc w:val="center"/>
              <w:rPr>
                <w:rFonts w:cs="Times New Roman"/>
                <w:b/>
                <w:bCs/>
                <w:szCs w:val="20"/>
              </w:rPr>
            </w:pPr>
            <w:r w:rsidRPr="00CE516F">
              <w:rPr>
                <w:rFonts w:cs="Times New Roman"/>
                <w:b/>
                <w:bCs/>
                <w:szCs w:val="20"/>
              </w:rPr>
              <w:t>4.29</w:t>
            </w:r>
          </w:p>
        </w:tc>
        <w:tc>
          <w:tcPr>
            <w:tcW w:w="2254" w:type="dxa"/>
            <w:tcBorders>
              <w:bottom w:val="single" w:sz="4" w:space="0" w:color="auto"/>
            </w:tcBorders>
          </w:tcPr>
          <w:p w14:paraId="523ADD1C" w14:textId="35BAB111" w:rsidR="00BA7DEF" w:rsidRPr="00CE516F" w:rsidRDefault="00EF0A3D" w:rsidP="001A7114">
            <w:pPr>
              <w:spacing w:before="0" w:after="120" w:line="480" w:lineRule="auto"/>
              <w:ind w:firstLine="0"/>
              <w:jc w:val="center"/>
              <w:rPr>
                <w:rFonts w:cs="Times New Roman"/>
                <w:b/>
                <w:bCs/>
                <w:szCs w:val="20"/>
              </w:rPr>
            </w:pPr>
            <w:r w:rsidRPr="00CE516F">
              <w:rPr>
                <w:rFonts w:cs="Times New Roman"/>
                <w:b/>
                <w:bCs/>
                <w:szCs w:val="20"/>
              </w:rPr>
              <w:t>Very High</w:t>
            </w:r>
          </w:p>
        </w:tc>
      </w:tr>
    </w:tbl>
    <w:p w14:paraId="2426AB90" w14:textId="77777777" w:rsidR="00BA7DEF" w:rsidRPr="00CE516F" w:rsidRDefault="00BA7DEF" w:rsidP="00ED7630">
      <w:pPr>
        <w:spacing w:before="0" w:after="120" w:line="480" w:lineRule="auto"/>
        <w:ind w:firstLine="0"/>
        <w:rPr>
          <w:rFonts w:cs="Times New Roman"/>
          <w:b/>
          <w:bCs/>
          <w:sz w:val="24"/>
          <w:szCs w:val="24"/>
        </w:rPr>
      </w:pPr>
    </w:p>
    <w:p w14:paraId="4C70EBF5" w14:textId="393E63BF" w:rsidR="00534B8D" w:rsidRPr="00CE516F" w:rsidRDefault="00534B8D" w:rsidP="00ED7630">
      <w:pPr>
        <w:spacing w:before="0" w:after="120" w:line="480" w:lineRule="auto"/>
        <w:rPr>
          <w:rFonts w:cs="Times New Roman"/>
          <w:sz w:val="24"/>
          <w:szCs w:val="24"/>
        </w:rPr>
      </w:pPr>
      <w:r w:rsidRPr="00CE516F">
        <w:rPr>
          <w:rFonts w:cs="Times New Roman"/>
          <w:sz w:val="24"/>
          <w:szCs w:val="24"/>
        </w:rPr>
        <w:t>The AI-supported learning environment appears to elicit a very positive emotional reaction in terms of emotional engagement.</w:t>
      </w:r>
      <w:r w:rsidR="00605275">
        <w:rPr>
          <w:rFonts w:cs="Times New Roman"/>
          <w:sz w:val="24"/>
          <w:szCs w:val="24"/>
        </w:rPr>
        <w:t xml:space="preserve"> </w:t>
      </w:r>
      <w:r w:rsidRPr="00CE516F">
        <w:rPr>
          <w:rFonts w:cs="Times New Roman"/>
          <w:sz w:val="24"/>
          <w:szCs w:val="24"/>
        </w:rPr>
        <w:t>With an average score of 4.29, the students felt happy and satisfied. It is worth noting that the AI software was quite efficient in making the process of learning the English syntax enjoyable (M=4.40).</w:t>
      </w:r>
    </w:p>
    <w:p w14:paraId="2318FBD5" w14:textId="1E943F05" w:rsidR="00534B8D" w:rsidRPr="00CE516F" w:rsidRDefault="00534B8D" w:rsidP="00C753C1">
      <w:pPr>
        <w:spacing w:before="0" w:after="120" w:line="480" w:lineRule="auto"/>
        <w:rPr>
          <w:rFonts w:cs="Times New Roman"/>
          <w:sz w:val="24"/>
          <w:szCs w:val="24"/>
        </w:rPr>
      </w:pPr>
      <w:r w:rsidRPr="00CE516F">
        <w:rPr>
          <w:rFonts w:cs="Times New Roman"/>
          <w:sz w:val="24"/>
          <w:szCs w:val="24"/>
        </w:rPr>
        <w:t>This made the learning process much easier for students because the subject was considered a difficult one. Moreover, the high degree of contentment related to the completion of tasks (M = 4.34) indicates that the immediacy of feedback from the AI contributes to emotional satisfaction, which promotes learning success.</w:t>
      </w:r>
    </w:p>
    <w:p w14:paraId="7547AA9A" w14:textId="460CE768" w:rsidR="00B33998" w:rsidRPr="00CE516F" w:rsidRDefault="00B33998" w:rsidP="00ED7630">
      <w:pPr>
        <w:spacing w:before="0" w:after="120"/>
        <w:ind w:firstLine="0"/>
        <w:rPr>
          <w:rFonts w:cs="Times New Roman"/>
          <w:b/>
          <w:bCs/>
          <w:sz w:val="24"/>
          <w:szCs w:val="24"/>
        </w:rPr>
      </w:pPr>
      <w:r w:rsidRPr="00CE516F">
        <w:rPr>
          <w:rFonts w:cs="Times New Roman"/>
          <w:b/>
          <w:bCs/>
          <w:sz w:val="24"/>
          <w:szCs w:val="24"/>
        </w:rPr>
        <w:t>4.</w:t>
      </w:r>
      <w:r w:rsidR="002D414A">
        <w:rPr>
          <w:rFonts w:cs="Times New Roman"/>
          <w:b/>
          <w:bCs/>
          <w:sz w:val="24"/>
          <w:szCs w:val="24"/>
        </w:rPr>
        <w:t>2</w:t>
      </w:r>
      <w:r w:rsidRPr="00CE516F">
        <w:rPr>
          <w:rFonts w:cs="Times New Roman"/>
          <w:b/>
          <w:bCs/>
          <w:sz w:val="24"/>
          <w:szCs w:val="24"/>
        </w:rPr>
        <w:t>.4 Section 5: Perceived Usefulness (TAM)</w:t>
      </w:r>
    </w:p>
    <w:p w14:paraId="27F52686" w14:textId="77777777" w:rsidR="0015432D" w:rsidRPr="00CE516F" w:rsidRDefault="00EF0A3D" w:rsidP="00C753C1">
      <w:pPr>
        <w:spacing w:before="0" w:after="0" w:line="480" w:lineRule="auto"/>
        <w:ind w:firstLine="0"/>
        <w:rPr>
          <w:rFonts w:cs="Times New Roman"/>
          <w:b/>
          <w:bCs/>
          <w:sz w:val="24"/>
          <w:szCs w:val="24"/>
        </w:rPr>
      </w:pPr>
      <w:r w:rsidRPr="00CE516F">
        <w:rPr>
          <w:rFonts w:cs="Times New Roman"/>
          <w:b/>
          <w:bCs/>
          <w:sz w:val="24"/>
          <w:szCs w:val="24"/>
        </w:rPr>
        <w:t>Table 6</w:t>
      </w:r>
    </w:p>
    <w:p w14:paraId="531EB982" w14:textId="3B64E014" w:rsidR="00EF0A3D" w:rsidRPr="00CE516F" w:rsidRDefault="0090659C" w:rsidP="00C753C1">
      <w:pPr>
        <w:spacing w:before="0" w:after="0" w:line="480" w:lineRule="auto"/>
        <w:ind w:firstLine="0"/>
        <w:rPr>
          <w:rFonts w:cs="Times New Roman"/>
          <w:b/>
          <w:bCs/>
          <w:sz w:val="24"/>
          <w:szCs w:val="24"/>
        </w:rPr>
      </w:pPr>
      <w:r w:rsidRPr="00CE516F">
        <w:rPr>
          <w:rFonts w:cs="Times New Roman"/>
          <w:b/>
          <w:bCs/>
          <w:sz w:val="24"/>
          <w:szCs w:val="24"/>
        </w:rPr>
        <w:t xml:space="preserve">Summary </w:t>
      </w:r>
      <w:proofErr w:type="gramStart"/>
      <w:r w:rsidRPr="00CE516F">
        <w:rPr>
          <w:rFonts w:cs="Times New Roman"/>
          <w:b/>
          <w:bCs/>
          <w:sz w:val="24"/>
          <w:szCs w:val="24"/>
        </w:rPr>
        <w:t xml:space="preserve">of </w:t>
      </w:r>
      <w:r w:rsidR="00EF0A3D" w:rsidRPr="00CE516F">
        <w:rPr>
          <w:rFonts w:cs="Times New Roman"/>
          <w:b/>
          <w:bCs/>
          <w:sz w:val="24"/>
          <w:szCs w:val="24"/>
        </w:rPr>
        <w:t xml:space="preserve"> Perceived</w:t>
      </w:r>
      <w:proofErr w:type="gramEnd"/>
      <w:r w:rsidRPr="00CE516F">
        <w:rPr>
          <w:rFonts w:cs="Times New Roman"/>
          <w:b/>
          <w:bCs/>
          <w:sz w:val="24"/>
          <w:szCs w:val="24"/>
        </w:rPr>
        <w:t xml:space="preserve"> Usefulness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3858"/>
        <w:gridCol w:w="2239"/>
        <w:gridCol w:w="2246"/>
      </w:tblGrid>
      <w:tr w:rsidR="00EF0A3D" w:rsidRPr="00CE516F" w14:paraId="32B0DD09" w14:textId="77777777" w:rsidTr="0015432D">
        <w:tc>
          <w:tcPr>
            <w:tcW w:w="673" w:type="dxa"/>
            <w:tcBorders>
              <w:top w:val="single" w:sz="4" w:space="0" w:color="auto"/>
              <w:bottom w:val="single" w:sz="4" w:space="0" w:color="auto"/>
            </w:tcBorders>
          </w:tcPr>
          <w:p w14:paraId="4038D4F3" w14:textId="5EDEF8E5" w:rsidR="00EF0A3D" w:rsidRPr="00CE516F" w:rsidRDefault="00EF0A3D" w:rsidP="00C753C1">
            <w:pPr>
              <w:spacing w:before="0" w:after="120"/>
              <w:ind w:firstLine="0"/>
              <w:jc w:val="center"/>
              <w:rPr>
                <w:rFonts w:cs="Times New Roman"/>
                <w:b/>
                <w:bCs/>
                <w:szCs w:val="20"/>
              </w:rPr>
            </w:pPr>
            <w:r w:rsidRPr="00CE516F">
              <w:rPr>
                <w:rFonts w:cs="Times New Roman"/>
                <w:b/>
                <w:bCs/>
                <w:szCs w:val="20"/>
              </w:rPr>
              <w:t>Item</w:t>
            </w:r>
          </w:p>
        </w:tc>
        <w:tc>
          <w:tcPr>
            <w:tcW w:w="3858" w:type="dxa"/>
            <w:tcBorders>
              <w:top w:val="single" w:sz="4" w:space="0" w:color="auto"/>
              <w:bottom w:val="single" w:sz="4" w:space="0" w:color="auto"/>
            </w:tcBorders>
          </w:tcPr>
          <w:p w14:paraId="5F4E33BC" w14:textId="3E79BFB1" w:rsidR="00EF0A3D" w:rsidRPr="00CE516F" w:rsidRDefault="0090659C" w:rsidP="00C753C1">
            <w:pPr>
              <w:spacing w:before="0" w:after="120"/>
              <w:ind w:firstLine="0"/>
              <w:jc w:val="center"/>
              <w:rPr>
                <w:rFonts w:cs="Times New Roman"/>
                <w:b/>
                <w:bCs/>
                <w:szCs w:val="20"/>
              </w:rPr>
            </w:pPr>
            <w:r w:rsidRPr="00CE516F">
              <w:rPr>
                <w:rFonts w:cs="Times New Roman"/>
                <w:b/>
                <w:bCs/>
                <w:szCs w:val="20"/>
              </w:rPr>
              <w:t>Statement</w:t>
            </w:r>
          </w:p>
        </w:tc>
        <w:tc>
          <w:tcPr>
            <w:tcW w:w="2239" w:type="dxa"/>
            <w:tcBorders>
              <w:top w:val="single" w:sz="4" w:space="0" w:color="auto"/>
              <w:bottom w:val="single" w:sz="4" w:space="0" w:color="auto"/>
            </w:tcBorders>
          </w:tcPr>
          <w:p w14:paraId="56239BBF" w14:textId="2C373493" w:rsidR="00EF0A3D" w:rsidRPr="00CE516F" w:rsidRDefault="0090659C" w:rsidP="00C753C1">
            <w:pPr>
              <w:spacing w:before="0" w:after="120"/>
              <w:ind w:firstLine="0"/>
              <w:jc w:val="center"/>
              <w:rPr>
                <w:rFonts w:cs="Times New Roman"/>
                <w:b/>
                <w:bCs/>
                <w:szCs w:val="20"/>
              </w:rPr>
            </w:pPr>
            <w:r w:rsidRPr="00CE516F">
              <w:rPr>
                <w:rFonts w:cs="Times New Roman"/>
                <w:b/>
                <w:bCs/>
                <w:szCs w:val="20"/>
              </w:rPr>
              <w:t>Mean Score</w:t>
            </w:r>
          </w:p>
        </w:tc>
        <w:tc>
          <w:tcPr>
            <w:tcW w:w="2246" w:type="dxa"/>
            <w:tcBorders>
              <w:top w:val="single" w:sz="4" w:space="0" w:color="auto"/>
              <w:bottom w:val="single" w:sz="4" w:space="0" w:color="auto"/>
            </w:tcBorders>
          </w:tcPr>
          <w:p w14:paraId="2F1AD02B" w14:textId="78601225" w:rsidR="00EF0A3D" w:rsidRPr="00CE516F" w:rsidRDefault="0090659C" w:rsidP="00C753C1">
            <w:pPr>
              <w:spacing w:before="0" w:after="120"/>
              <w:ind w:firstLine="0"/>
              <w:jc w:val="center"/>
              <w:rPr>
                <w:rFonts w:cs="Times New Roman"/>
                <w:b/>
                <w:bCs/>
                <w:szCs w:val="20"/>
              </w:rPr>
            </w:pPr>
            <w:r w:rsidRPr="00CE516F">
              <w:rPr>
                <w:rFonts w:cs="Times New Roman"/>
                <w:b/>
                <w:bCs/>
                <w:szCs w:val="20"/>
              </w:rPr>
              <w:t>Interpretation</w:t>
            </w:r>
          </w:p>
        </w:tc>
      </w:tr>
      <w:tr w:rsidR="0015432D" w:rsidRPr="00CE516F" w14:paraId="641B883E" w14:textId="77777777" w:rsidTr="0015432D">
        <w:tc>
          <w:tcPr>
            <w:tcW w:w="673" w:type="dxa"/>
          </w:tcPr>
          <w:p w14:paraId="14635E3A" w14:textId="764CD458" w:rsidR="0015432D" w:rsidRPr="00CE516F" w:rsidRDefault="0015432D" w:rsidP="0015432D">
            <w:pPr>
              <w:spacing w:before="0" w:after="120"/>
              <w:ind w:firstLine="0"/>
              <w:jc w:val="center"/>
              <w:rPr>
                <w:rFonts w:cs="Times New Roman"/>
                <w:szCs w:val="20"/>
              </w:rPr>
            </w:pPr>
            <w:r w:rsidRPr="00CE516F">
              <w:rPr>
                <w:rFonts w:cs="Times New Roman"/>
                <w:szCs w:val="20"/>
              </w:rPr>
              <w:t>Q16</w:t>
            </w:r>
          </w:p>
        </w:tc>
        <w:tc>
          <w:tcPr>
            <w:tcW w:w="3858" w:type="dxa"/>
          </w:tcPr>
          <w:p w14:paraId="43228D78" w14:textId="0F468E77" w:rsidR="0015432D" w:rsidRPr="00CE516F" w:rsidRDefault="0015432D" w:rsidP="0015432D">
            <w:pPr>
              <w:spacing w:before="0" w:after="120"/>
              <w:ind w:firstLine="0"/>
              <w:jc w:val="left"/>
              <w:rPr>
                <w:rFonts w:cs="Times New Roman"/>
                <w:szCs w:val="20"/>
              </w:rPr>
            </w:pPr>
            <w:r w:rsidRPr="00CE516F">
              <w:rPr>
                <w:rFonts w:cs="Times New Roman"/>
                <w:szCs w:val="20"/>
              </w:rPr>
              <w:t>Better Understanding</w:t>
            </w:r>
          </w:p>
        </w:tc>
        <w:tc>
          <w:tcPr>
            <w:tcW w:w="2239" w:type="dxa"/>
          </w:tcPr>
          <w:p w14:paraId="1F9A097D" w14:textId="2E72DCF5" w:rsidR="0015432D" w:rsidRPr="00CE516F" w:rsidRDefault="0015432D" w:rsidP="00C753C1">
            <w:pPr>
              <w:spacing w:before="0" w:after="120"/>
              <w:ind w:firstLine="0"/>
              <w:jc w:val="center"/>
              <w:rPr>
                <w:rFonts w:cs="Times New Roman"/>
                <w:szCs w:val="20"/>
              </w:rPr>
            </w:pPr>
            <w:r w:rsidRPr="00CE516F">
              <w:rPr>
                <w:rFonts w:cs="Times New Roman"/>
                <w:szCs w:val="20"/>
              </w:rPr>
              <w:t>4.41</w:t>
            </w:r>
          </w:p>
        </w:tc>
        <w:tc>
          <w:tcPr>
            <w:tcW w:w="2246" w:type="dxa"/>
          </w:tcPr>
          <w:p w14:paraId="736AD287" w14:textId="07937116" w:rsidR="0015432D" w:rsidRPr="00CE516F" w:rsidRDefault="0015432D" w:rsidP="00C753C1">
            <w:pPr>
              <w:spacing w:before="0" w:after="120"/>
              <w:ind w:firstLine="0"/>
              <w:jc w:val="center"/>
              <w:rPr>
                <w:rFonts w:cs="Times New Roman"/>
                <w:szCs w:val="20"/>
              </w:rPr>
            </w:pPr>
            <w:r w:rsidRPr="00CE516F">
              <w:rPr>
                <w:rFonts w:cs="Times New Roman"/>
                <w:szCs w:val="20"/>
              </w:rPr>
              <w:t>Very High</w:t>
            </w:r>
          </w:p>
        </w:tc>
      </w:tr>
      <w:tr w:rsidR="0015432D" w:rsidRPr="00CE516F" w14:paraId="49F24884" w14:textId="77777777" w:rsidTr="0015432D">
        <w:tc>
          <w:tcPr>
            <w:tcW w:w="673" w:type="dxa"/>
          </w:tcPr>
          <w:p w14:paraId="766A1A16" w14:textId="03D90E9A" w:rsidR="0015432D" w:rsidRPr="00CE516F" w:rsidRDefault="0015432D" w:rsidP="0015432D">
            <w:pPr>
              <w:spacing w:before="0" w:after="120"/>
              <w:ind w:firstLine="0"/>
              <w:jc w:val="center"/>
              <w:rPr>
                <w:rFonts w:cs="Times New Roman"/>
                <w:szCs w:val="20"/>
              </w:rPr>
            </w:pPr>
            <w:r w:rsidRPr="00CE516F">
              <w:rPr>
                <w:rFonts w:cs="Times New Roman"/>
                <w:szCs w:val="20"/>
              </w:rPr>
              <w:t>Q17</w:t>
            </w:r>
          </w:p>
        </w:tc>
        <w:tc>
          <w:tcPr>
            <w:tcW w:w="3858" w:type="dxa"/>
          </w:tcPr>
          <w:p w14:paraId="5F77A757" w14:textId="60B4F857" w:rsidR="0015432D" w:rsidRPr="00CE516F" w:rsidRDefault="0015432D" w:rsidP="0015432D">
            <w:pPr>
              <w:spacing w:before="0" w:after="120"/>
              <w:ind w:firstLine="0"/>
              <w:jc w:val="left"/>
              <w:rPr>
                <w:rFonts w:cs="Times New Roman"/>
                <w:szCs w:val="20"/>
              </w:rPr>
            </w:pPr>
            <w:r w:rsidRPr="00CE516F">
              <w:rPr>
                <w:rFonts w:cs="Times New Roman"/>
                <w:szCs w:val="20"/>
              </w:rPr>
              <w:t>Improved Accuracy</w:t>
            </w:r>
          </w:p>
        </w:tc>
        <w:tc>
          <w:tcPr>
            <w:tcW w:w="2239" w:type="dxa"/>
          </w:tcPr>
          <w:p w14:paraId="0C5B9D6F" w14:textId="1D2956BF" w:rsidR="0015432D" w:rsidRPr="00CE516F" w:rsidRDefault="0015432D" w:rsidP="00C753C1">
            <w:pPr>
              <w:spacing w:before="0" w:after="120"/>
              <w:ind w:firstLine="0"/>
              <w:jc w:val="center"/>
              <w:rPr>
                <w:rFonts w:cs="Times New Roman"/>
                <w:szCs w:val="20"/>
              </w:rPr>
            </w:pPr>
            <w:r w:rsidRPr="00CE516F">
              <w:rPr>
                <w:rFonts w:cs="Times New Roman"/>
                <w:szCs w:val="20"/>
              </w:rPr>
              <w:t>4.32</w:t>
            </w:r>
          </w:p>
        </w:tc>
        <w:tc>
          <w:tcPr>
            <w:tcW w:w="2246" w:type="dxa"/>
          </w:tcPr>
          <w:p w14:paraId="31B36339" w14:textId="1243D0EB" w:rsidR="0015432D" w:rsidRPr="00CE516F" w:rsidRDefault="0015432D" w:rsidP="00C753C1">
            <w:pPr>
              <w:spacing w:before="0" w:after="120"/>
              <w:ind w:firstLine="0"/>
              <w:jc w:val="center"/>
              <w:rPr>
                <w:rFonts w:cs="Times New Roman"/>
                <w:szCs w:val="20"/>
              </w:rPr>
            </w:pPr>
            <w:r w:rsidRPr="00CE516F">
              <w:rPr>
                <w:rFonts w:cs="Times New Roman"/>
                <w:szCs w:val="20"/>
              </w:rPr>
              <w:t>Very High</w:t>
            </w:r>
          </w:p>
        </w:tc>
      </w:tr>
      <w:tr w:rsidR="0015432D" w:rsidRPr="00CE516F" w14:paraId="2BF06D24" w14:textId="77777777" w:rsidTr="0015432D">
        <w:tc>
          <w:tcPr>
            <w:tcW w:w="673" w:type="dxa"/>
          </w:tcPr>
          <w:p w14:paraId="6ED4BC61" w14:textId="2284CA2E" w:rsidR="0015432D" w:rsidRPr="00CE516F" w:rsidRDefault="0015432D" w:rsidP="0015432D">
            <w:pPr>
              <w:spacing w:before="0" w:after="120"/>
              <w:ind w:firstLine="0"/>
              <w:jc w:val="center"/>
              <w:rPr>
                <w:rFonts w:cs="Times New Roman"/>
                <w:szCs w:val="20"/>
              </w:rPr>
            </w:pPr>
            <w:r w:rsidRPr="00CE516F">
              <w:rPr>
                <w:rFonts w:cs="Times New Roman"/>
                <w:szCs w:val="20"/>
              </w:rPr>
              <w:t>Q18</w:t>
            </w:r>
          </w:p>
        </w:tc>
        <w:tc>
          <w:tcPr>
            <w:tcW w:w="3858" w:type="dxa"/>
          </w:tcPr>
          <w:p w14:paraId="724BB991" w14:textId="133E2CBC" w:rsidR="0015432D" w:rsidRPr="00CE516F" w:rsidRDefault="0015432D" w:rsidP="0015432D">
            <w:pPr>
              <w:spacing w:before="0" w:after="120"/>
              <w:ind w:firstLine="0"/>
              <w:jc w:val="left"/>
              <w:rPr>
                <w:rFonts w:cs="Times New Roman"/>
                <w:szCs w:val="20"/>
              </w:rPr>
            </w:pPr>
            <w:r w:rsidRPr="00CE516F">
              <w:rPr>
                <w:rFonts w:cs="Times New Roman"/>
                <w:szCs w:val="20"/>
              </w:rPr>
              <w:t>Learning Efficiency</w:t>
            </w:r>
          </w:p>
        </w:tc>
        <w:tc>
          <w:tcPr>
            <w:tcW w:w="2239" w:type="dxa"/>
          </w:tcPr>
          <w:p w14:paraId="5E1AD1E8" w14:textId="7C6166F4" w:rsidR="0015432D" w:rsidRPr="00CE516F" w:rsidRDefault="0015432D" w:rsidP="00C753C1">
            <w:pPr>
              <w:spacing w:before="0" w:after="120"/>
              <w:ind w:firstLine="0"/>
              <w:jc w:val="center"/>
              <w:rPr>
                <w:rFonts w:cs="Times New Roman"/>
                <w:szCs w:val="20"/>
              </w:rPr>
            </w:pPr>
            <w:r w:rsidRPr="00CE516F">
              <w:rPr>
                <w:rFonts w:cs="Times New Roman"/>
                <w:szCs w:val="20"/>
              </w:rPr>
              <w:t>4.29</w:t>
            </w:r>
          </w:p>
        </w:tc>
        <w:tc>
          <w:tcPr>
            <w:tcW w:w="2246" w:type="dxa"/>
          </w:tcPr>
          <w:p w14:paraId="45F39037" w14:textId="39A28117" w:rsidR="0015432D" w:rsidRPr="00CE516F" w:rsidRDefault="0015432D" w:rsidP="00C753C1">
            <w:pPr>
              <w:spacing w:before="0" w:after="120"/>
              <w:ind w:firstLine="0"/>
              <w:jc w:val="center"/>
              <w:rPr>
                <w:rFonts w:cs="Times New Roman"/>
                <w:szCs w:val="20"/>
              </w:rPr>
            </w:pPr>
            <w:r w:rsidRPr="00CE516F">
              <w:rPr>
                <w:rFonts w:cs="Times New Roman"/>
                <w:szCs w:val="20"/>
              </w:rPr>
              <w:t>Very High</w:t>
            </w:r>
          </w:p>
        </w:tc>
      </w:tr>
      <w:tr w:rsidR="0015432D" w:rsidRPr="00CE516F" w14:paraId="0E45B8A6" w14:textId="77777777" w:rsidTr="0015432D">
        <w:tc>
          <w:tcPr>
            <w:tcW w:w="673" w:type="dxa"/>
            <w:tcBorders>
              <w:bottom w:val="nil"/>
            </w:tcBorders>
          </w:tcPr>
          <w:p w14:paraId="4197CBC7" w14:textId="04AA36ED" w:rsidR="0015432D" w:rsidRPr="00CE516F" w:rsidRDefault="0015432D" w:rsidP="0015432D">
            <w:pPr>
              <w:spacing w:before="0" w:after="120"/>
              <w:ind w:firstLine="0"/>
              <w:jc w:val="center"/>
              <w:rPr>
                <w:rFonts w:cs="Times New Roman"/>
                <w:szCs w:val="20"/>
              </w:rPr>
            </w:pPr>
            <w:r w:rsidRPr="00CE516F">
              <w:rPr>
                <w:rFonts w:cs="Times New Roman"/>
                <w:szCs w:val="20"/>
              </w:rPr>
              <w:t>Q19</w:t>
            </w:r>
          </w:p>
        </w:tc>
        <w:tc>
          <w:tcPr>
            <w:tcW w:w="3858" w:type="dxa"/>
            <w:tcBorders>
              <w:bottom w:val="nil"/>
            </w:tcBorders>
          </w:tcPr>
          <w:p w14:paraId="777178FE" w14:textId="06633D76" w:rsidR="0015432D" w:rsidRPr="00CE516F" w:rsidRDefault="0015432D" w:rsidP="0015432D">
            <w:pPr>
              <w:spacing w:before="0" w:after="120"/>
              <w:ind w:firstLine="0"/>
              <w:jc w:val="left"/>
              <w:rPr>
                <w:rFonts w:cs="Times New Roman"/>
                <w:szCs w:val="20"/>
              </w:rPr>
            </w:pPr>
            <w:r w:rsidRPr="00CE516F">
              <w:rPr>
                <w:rFonts w:cs="Times New Roman"/>
                <w:szCs w:val="20"/>
              </w:rPr>
              <w:t>Helpful Feedback</w:t>
            </w:r>
          </w:p>
        </w:tc>
        <w:tc>
          <w:tcPr>
            <w:tcW w:w="2239" w:type="dxa"/>
            <w:tcBorders>
              <w:bottom w:val="nil"/>
            </w:tcBorders>
          </w:tcPr>
          <w:p w14:paraId="573B9119" w14:textId="3A706296" w:rsidR="0015432D" w:rsidRPr="00CE516F" w:rsidRDefault="0015432D" w:rsidP="00C753C1">
            <w:pPr>
              <w:spacing w:before="0" w:after="120"/>
              <w:ind w:firstLine="0"/>
              <w:jc w:val="center"/>
              <w:rPr>
                <w:rFonts w:cs="Times New Roman"/>
                <w:szCs w:val="20"/>
              </w:rPr>
            </w:pPr>
            <w:r w:rsidRPr="00CE516F">
              <w:rPr>
                <w:rFonts w:cs="Times New Roman"/>
                <w:szCs w:val="20"/>
              </w:rPr>
              <w:t>4.35</w:t>
            </w:r>
          </w:p>
        </w:tc>
        <w:tc>
          <w:tcPr>
            <w:tcW w:w="2246" w:type="dxa"/>
            <w:tcBorders>
              <w:bottom w:val="nil"/>
            </w:tcBorders>
          </w:tcPr>
          <w:p w14:paraId="233A4A6B" w14:textId="563471F2" w:rsidR="0015432D" w:rsidRPr="00CE516F" w:rsidRDefault="0015432D" w:rsidP="00C753C1">
            <w:pPr>
              <w:spacing w:before="0" w:after="120"/>
              <w:ind w:firstLine="0"/>
              <w:jc w:val="center"/>
              <w:rPr>
                <w:rFonts w:cs="Times New Roman"/>
                <w:szCs w:val="20"/>
              </w:rPr>
            </w:pPr>
            <w:r w:rsidRPr="00CE516F">
              <w:rPr>
                <w:rFonts w:cs="Times New Roman"/>
                <w:szCs w:val="20"/>
              </w:rPr>
              <w:t>Very High</w:t>
            </w:r>
          </w:p>
        </w:tc>
      </w:tr>
      <w:tr w:rsidR="0015432D" w:rsidRPr="00CE516F" w14:paraId="2FBEC17F" w14:textId="77777777" w:rsidTr="0015432D">
        <w:tc>
          <w:tcPr>
            <w:tcW w:w="673" w:type="dxa"/>
            <w:tcBorders>
              <w:top w:val="nil"/>
              <w:bottom w:val="single" w:sz="4" w:space="0" w:color="auto"/>
            </w:tcBorders>
          </w:tcPr>
          <w:p w14:paraId="12F84528" w14:textId="4244312F" w:rsidR="0015432D" w:rsidRPr="00CE516F" w:rsidRDefault="0015432D" w:rsidP="0015432D">
            <w:pPr>
              <w:spacing w:before="0" w:after="120"/>
              <w:ind w:firstLine="0"/>
              <w:jc w:val="center"/>
              <w:rPr>
                <w:rFonts w:cs="Times New Roman"/>
                <w:b/>
                <w:bCs/>
                <w:szCs w:val="20"/>
              </w:rPr>
            </w:pPr>
            <w:r w:rsidRPr="00CE516F">
              <w:rPr>
                <w:rFonts w:cs="Times New Roman"/>
                <w:b/>
                <w:bCs/>
                <w:szCs w:val="20"/>
              </w:rPr>
              <w:t>Total</w:t>
            </w:r>
          </w:p>
        </w:tc>
        <w:tc>
          <w:tcPr>
            <w:tcW w:w="3858" w:type="dxa"/>
            <w:tcBorders>
              <w:top w:val="nil"/>
              <w:bottom w:val="single" w:sz="4" w:space="0" w:color="auto"/>
            </w:tcBorders>
          </w:tcPr>
          <w:p w14:paraId="5981B9B7" w14:textId="4B3C8B73" w:rsidR="0015432D" w:rsidRPr="00CE516F" w:rsidRDefault="0015432D" w:rsidP="0015432D">
            <w:pPr>
              <w:spacing w:before="0" w:after="120"/>
              <w:ind w:firstLine="0"/>
              <w:jc w:val="left"/>
              <w:rPr>
                <w:rFonts w:cs="Times New Roman"/>
                <w:b/>
                <w:bCs/>
                <w:szCs w:val="20"/>
              </w:rPr>
            </w:pPr>
            <w:r w:rsidRPr="00CE516F">
              <w:rPr>
                <w:rFonts w:cs="Times New Roman"/>
                <w:b/>
                <w:bCs/>
                <w:szCs w:val="20"/>
              </w:rPr>
              <w:t>Overall Perceived Usefulness</w:t>
            </w:r>
          </w:p>
        </w:tc>
        <w:tc>
          <w:tcPr>
            <w:tcW w:w="2239" w:type="dxa"/>
            <w:tcBorders>
              <w:top w:val="nil"/>
              <w:bottom w:val="single" w:sz="4" w:space="0" w:color="auto"/>
            </w:tcBorders>
          </w:tcPr>
          <w:p w14:paraId="60BE856F" w14:textId="6A252C04" w:rsidR="0015432D" w:rsidRPr="00CE516F" w:rsidRDefault="0015432D" w:rsidP="00C753C1">
            <w:pPr>
              <w:spacing w:before="0" w:after="120"/>
              <w:ind w:firstLine="0"/>
              <w:jc w:val="center"/>
              <w:rPr>
                <w:rFonts w:cs="Times New Roman"/>
                <w:b/>
                <w:bCs/>
                <w:szCs w:val="20"/>
              </w:rPr>
            </w:pPr>
            <w:r w:rsidRPr="00CE516F">
              <w:rPr>
                <w:rFonts w:cs="Times New Roman"/>
                <w:b/>
                <w:bCs/>
                <w:szCs w:val="20"/>
              </w:rPr>
              <w:t>4.31</w:t>
            </w:r>
          </w:p>
        </w:tc>
        <w:tc>
          <w:tcPr>
            <w:tcW w:w="2246" w:type="dxa"/>
            <w:tcBorders>
              <w:top w:val="nil"/>
              <w:bottom w:val="single" w:sz="4" w:space="0" w:color="auto"/>
            </w:tcBorders>
          </w:tcPr>
          <w:p w14:paraId="0811D901" w14:textId="7EAE0262" w:rsidR="0015432D" w:rsidRPr="00CE516F" w:rsidRDefault="0015432D" w:rsidP="00C753C1">
            <w:pPr>
              <w:spacing w:before="0" w:after="120"/>
              <w:ind w:firstLine="0"/>
              <w:jc w:val="center"/>
              <w:rPr>
                <w:rFonts w:cs="Times New Roman"/>
                <w:b/>
                <w:bCs/>
                <w:szCs w:val="20"/>
              </w:rPr>
            </w:pPr>
            <w:r w:rsidRPr="00CE516F">
              <w:rPr>
                <w:rFonts w:cs="Times New Roman"/>
                <w:b/>
                <w:bCs/>
                <w:szCs w:val="20"/>
              </w:rPr>
              <w:t>Very High</w:t>
            </w:r>
          </w:p>
        </w:tc>
      </w:tr>
    </w:tbl>
    <w:p w14:paraId="40F43196" w14:textId="77777777" w:rsidR="00EF0A3D" w:rsidRPr="00CE516F" w:rsidRDefault="00EF0A3D" w:rsidP="00ED7630">
      <w:pPr>
        <w:spacing w:before="0" w:after="120"/>
        <w:ind w:firstLine="0"/>
        <w:rPr>
          <w:rFonts w:cs="Times New Roman"/>
          <w:b/>
          <w:bCs/>
          <w:szCs w:val="20"/>
        </w:rPr>
      </w:pPr>
    </w:p>
    <w:p w14:paraId="7A7D4619" w14:textId="737DCFDF" w:rsidR="003F4AAB" w:rsidRDefault="003F4AAB" w:rsidP="003F4AAB">
      <w:pPr>
        <w:spacing w:before="0" w:after="120" w:line="480" w:lineRule="auto"/>
        <w:rPr>
          <w:rFonts w:cs="Times New Roman"/>
          <w:sz w:val="24"/>
          <w:szCs w:val="24"/>
          <w:highlight w:val="cyan"/>
        </w:rPr>
      </w:pPr>
      <w:r w:rsidRPr="003F4AAB">
        <w:rPr>
          <w:rFonts w:cs="Times New Roman"/>
          <w:sz w:val="24"/>
          <w:szCs w:val="24"/>
        </w:rPr>
        <w:t>Based on the results of the investigation conducted on the concept of PU, the students have a very positive view about the application of AI as facilitators for their learning objectives. On average, the mean score on this construct is 4.31 and is classified under the "Very High" level. Based on the data presented, the most prominent advantage of the incorporation of AI technology in the learning process would be the improvement of knowledge about syntax (M = 4.41) and feedback using AI (M = 4.35). As such, the application of AI technology is not considered simply a means but rather a necessity in achieving efficiency (M = 4.29) and accuracy (M = 4.32).</w:t>
      </w:r>
    </w:p>
    <w:p w14:paraId="7D4C1C0D" w14:textId="0AC7ECA6" w:rsidR="003406DE" w:rsidRPr="00CE516F" w:rsidRDefault="003406DE" w:rsidP="009F5BD1">
      <w:pPr>
        <w:spacing w:before="0" w:after="0" w:line="480" w:lineRule="auto"/>
        <w:ind w:firstLine="0"/>
        <w:rPr>
          <w:rFonts w:cs="Times New Roman"/>
          <w:b/>
          <w:bCs/>
          <w:sz w:val="24"/>
          <w:szCs w:val="24"/>
        </w:rPr>
      </w:pPr>
      <w:r w:rsidRPr="00CE516F">
        <w:rPr>
          <w:rFonts w:cs="Times New Roman"/>
          <w:b/>
          <w:bCs/>
          <w:sz w:val="24"/>
          <w:szCs w:val="24"/>
        </w:rPr>
        <w:t>4.</w:t>
      </w:r>
      <w:r w:rsidR="002D414A">
        <w:rPr>
          <w:rFonts w:cs="Times New Roman"/>
          <w:b/>
          <w:bCs/>
          <w:sz w:val="24"/>
          <w:szCs w:val="24"/>
        </w:rPr>
        <w:t>2</w:t>
      </w:r>
      <w:r w:rsidRPr="00CE516F">
        <w:rPr>
          <w:rFonts w:cs="Times New Roman"/>
          <w:b/>
          <w:bCs/>
          <w:sz w:val="24"/>
          <w:szCs w:val="24"/>
        </w:rPr>
        <w:t>.5 Section 6</w:t>
      </w:r>
      <w:r w:rsidR="0099165E" w:rsidRPr="00CE516F">
        <w:rPr>
          <w:rFonts w:cs="Times New Roman"/>
          <w:b/>
          <w:bCs/>
          <w:sz w:val="24"/>
          <w:szCs w:val="24"/>
        </w:rPr>
        <w:t>:</w:t>
      </w:r>
      <w:r w:rsidRPr="00CE516F">
        <w:rPr>
          <w:rFonts w:cs="Times New Roman"/>
          <w:b/>
          <w:bCs/>
          <w:sz w:val="24"/>
          <w:szCs w:val="24"/>
        </w:rPr>
        <w:t xml:space="preserve"> Perceived Ease of Use (PEOU)</w:t>
      </w:r>
    </w:p>
    <w:p w14:paraId="749FCA3E" w14:textId="77777777" w:rsidR="009F5BD1" w:rsidRPr="00CE516F" w:rsidRDefault="006000C0" w:rsidP="009F5BD1">
      <w:pPr>
        <w:spacing w:before="0" w:after="0" w:line="480" w:lineRule="auto"/>
        <w:ind w:firstLine="0"/>
        <w:rPr>
          <w:rFonts w:cs="Times New Roman"/>
          <w:b/>
          <w:bCs/>
          <w:sz w:val="24"/>
          <w:szCs w:val="24"/>
        </w:rPr>
      </w:pPr>
      <w:r w:rsidRPr="00CE516F">
        <w:rPr>
          <w:rFonts w:cs="Times New Roman"/>
          <w:b/>
          <w:bCs/>
          <w:sz w:val="24"/>
          <w:szCs w:val="24"/>
        </w:rPr>
        <w:t>Table 7</w:t>
      </w:r>
    </w:p>
    <w:p w14:paraId="227E048D" w14:textId="737F45A5" w:rsidR="006000C0" w:rsidRPr="00CE516F" w:rsidRDefault="004B634E" w:rsidP="009F5BD1">
      <w:pPr>
        <w:spacing w:before="0" w:after="0" w:line="480" w:lineRule="auto"/>
        <w:ind w:firstLine="0"/>
        <w:rPr>
          <w:rFonts w:cs="Times New Roman"/>
          <w:b/>
          <w:bCs/>
          <w:sz w:val="24"/>
          <w:szCs w:val="24"/>
        </w:rPr>
      </w:pPr>
      <w:r w:rsidRPr="00CE516F">
        <w:rPr>
          <w:rFonts w:cs="Times New Roman"/>
          <w:b/>
          <w:bCs/>
          <w:sz w:val="24"/>
          <w:szCs w:val="24"/>
        </w:rPr>
        <w:t xml:space="preserve">Summary of </w:t>
      </w:r>
      <w:r w:rsidR="006000C0" w:rsidRPr="00CE516F">
        <w:rPr>
          <w:rFonts w:cs="Times New Roman"/>
          <w:b/>
          <w:bCs/>
          <w:sz w:val="24"/>
          <w:szCs w:val="24"/>
        </w:rPr>
        <w:t>Perceived</w:t>
      </w:r>
      <w:r w:rsidR="00A2406F" w:rsidRPr="00CE516F">
        <w:rPr>
          <w:rFonts w:cs="Times New Roman"/>
          <w:b/>
          <w:bCs/>
          <w:sz w:val="24"/>
          <w:szCs w:val="24"/>
        </w:rPr>
        <w:t xml:space="preserve"> Ease of Use (PEOU)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3613"/>
        <w:gridCol w:w="2254"/>
        <w:gridCol w:w="2254"/>
      </w:tblGrid>
      <w:tr w:rsidR="006000C0" w:rsidRPr="00CE516F" w14:paraId="32C7BC9B" w14:textId="77777777" w:rsidTr="009F5BD1">
        <w:tc>
          <w:tcPr>
            <w:tcW w:w="895" w:type="dxa"/>
            <w:tcBorders>
              <w:top w:val="single" w:sz="4" w:space="0" w:color="auto"/>
              <w:bottom w:val="single" w:sz="4" w:space="0" w:color="auto"/>
            </w:tcBorders>
          </w:tcPr>
          <w:p w14:paraId="66956E16" w14:textId="1A764B21" w:rsidR="006000C0" w:rsidRPr="00CE516F" w:rsidRDefault="00A2406F" w:rsidP="009F5BD1">
            <w:pPr>
              <w:spacing w:before="0" w:after="0" w:line="480" w:lineRule="auto"/>
              <w:ind w:firstLine="0"/>
              <w:jc w:val="center"/>
              <w:rPr>
                <w:rFonts w:cs="Times New Roman"/>
                <w:b/>
                <w:bCs/>
                <w:szCs w:val="20"/>
              </w:rPr>
            </w:pPr>
            <w:r w:rsidRPr="00CE516F">
              <w:rPr>
                <w:rFonts w:cs="Times New Roman"/>
                <w:b/>
                <w:bCs/>
                <w:szCs w:val="20"/>
              </w:rPr>
              <w:t>Item</w:t>
            </w:r>
          </w:p>
        </w:tc>
        <w:tc>
          <w:tcPr>
            <w:tcW w:w="3613" w:type="dxa"/>
            <w:tcBorders>
              <w:top w:val="single" w:sz="4" w:space="0" w:color="auto"/>
              <w:bottom w:val="single" w:sz="4" w:space="0" w:color="auto"/>
            </w:tcBorders>
          </w:tcPr>
          <w:p w14:paraId="0DAD32B0" w14:textId="1E4CD638" w:rsidR="006000C0" w:rsidRPr="00CE516F" w:rsidRDefault="00A2406F" w:rsidP="009F5BD1">
            <w:pPr>
              <w:spacing w:before="0" w:after="0" w:line="480" w:lineRule="auto"/>
              <w:ind w:firstLine="0"/>
              <w:jc w:val="center"/>
              <w:rPr>
                <w:rFonts w:cs="Times New Roman"/>
                <w:b/>
                <w:bCs/>
                <w:szCs w:val="20"/>
              </w:rPr>
            </w:pPr>
            <w:r w:rsidRPr="00CE516F">
              <w:rPr>
                <w:rFonts w:cs="Times New Roman"/>
                <w:b/>
                <w:bCs/>
                <w:szCs w:val="20"/>
              </w:rPr>
              <w:t>Statement</w:t>
            </w:r>
          </w:p>
        </w:tc>
        <w:tc>
          <w:tcPr>
            <w:tcW w:w="2254" w:type="dxa"/>
            <w:tcBorders>
              <w:top w:val="single" w:sz="4" w:space="0" w:color="auto"/>
              <w:bottom w:val="single" w:sz="4" w:space="0" w:color="auto"/>
            </w:tcBorders>
          </w:tcPr>
          <w:p w14:paraId="487E449B" w14:textId="52C7E564" w:rsidR="006000C0" w:rsidRPr="00CE516F" w:rsidRDefault="00A2406F" w:rsidP="009F5BD1">
            <w:pPr>
              <w:spacing w:before="0" w:after="0" w:line="480" w:lineRule="auto"/>
              <w:ind w:firstLine="0"/>
              <w:jc w:val="center"/>
              <w:rPr>
                <w:rFonts w:cs="Times New Roman"/>
                <w:b/>
                <w:bCs/>
                <w:szCs w:val="20"/>
              </w:rPr>
            </w:pPr>
            <w:r w:rsidRPr="00CE516F">
              <w:rPr>
                <w:rFonts w:cs="Times New Roman"/>
                <w:b/>
                <w:bCs/>
                <w:szCs w:val="20"/>
              </w:rPr>
              <w:t>Mean Score</w:t>
            </w:r>
          </w:p>
        </w:tc>
        <w:tc>
          <w:tcPr>
            <w:tcW w:w="2254" w:type="dxa"/>
            <w:tcBorders>
              <w:top w:val="single" w:sz="4" w:space="0" w:color="auto"/>
              <w:bottom w:val="single" w:sz="4" w:space="0" w:color="auto"/>
            </w:tcBorders>
          </w:tcPr>
          <w:p w14:paraId="2F1AD0C4" w14:textId="11C126D2" w:rsidR="006000C0" w:rsidRPr="00CE516F" w:rsidRDefault="00A2406F" w:rsidP="009F5BD1">
            <w:pPr>
              <w:spacing w:before="0" w:after="0" w:line="480" w:lineRule="auto"/>
              <w:ind w:firstLine="0"/>
              <w:jc w:val="center"/>
              <w:rPr>
                <w:rFonts w:cs="Times New Roman"/>
                <w:b/>
                <w:bCs/>
                <w:szCs w:val="20"/>
              </w:rPr>
            </w:pPr>
            <w:proofErr w:type="spellStart"/>
            <w:r w:rsidRPr="00CE516F">
              <w:rPr>
                <w:rFonts w:cs="Times New Roman"/>
                <w:b/>
                <w:bCs/>
                <w:szCs w:val="20"/>
              </w:rPr>
              <w:t>Intepretation</w:t>
            </w:r>
            <w:proofErr w:type="spellEnd"/>
          </w:p>
        </w:tc>
      </w:tr>
      <w:tr w:rsidR="006000C0" w:rsidRPr="00CE516F" w14:paraId="161FC5CC" w14:textId="77777777" w:rsidTr="009F5BD1">
        <w:tc>
          <w:tcPr>
            <w:tcW w:w="895" w:type="dxa"/>
            <w:tcBorders>
              <w:top w:val="single" w:sz="4" w:space="0" w:color="auto"/>
            </w:tcBorders>
          </w:tcPr>
          <w:p w14:paraId="339B5223" w14:textId="4D9E80CC" w:rsidR="006000C0" w:rsidRPr="00CE516F" w:rsidRDefault="00A2406F" w:rsidP="009F5BD1">
            <w:pPr>
              <w:spacing w:before="0" w:after="0" w:line="480" w:lineRule="auto"/>
              <w:ind w:firstLine="0"/>
              <w:rPr>
                <w:rFonts w:cs="Times New Roman"/>
                <w:szCs w:val="20"/>
              </w:rPr>
            </w:pPr>
            <w:r w:rsidRPr="00CE516F">
              <w:rPr>
                <w:rFonts w:cs="Times New Roman"/>
                <w:szCs w:val="20"/>
              </w:rPr>
              <w:t>Q20</w:t>
            </w:r>
          </w:p>
        </w:tc>
        <w:tc>
          <w:tcPr>
            <w:tcW w:w="3613" w:type="dxa"/>
            <w:tcBorders>
              <w:top w:val="single" w:sz="4" w:space="0" w:color="auto"/>
            </w:tcBorders>
          </w:tcPr>
          <w:p w14:paraId="68AADBA9" w14:textId="22FDFB3B" w:rsidR="006000C0" w:rsidRPr="00CE516F" w:rsidRDefault="00592CC2" w:rsidP="009F5BD1">
            <w:pPr>
              <w:spacing w:before="0" w:after="0" w:line="480" w:lineRule="auto"/>
              <w:ind w:firstLine="0"/>
              <w:rPr>
                <w:rFonts w:cs="Times New Roman"/>
                <w:szCs w:val="20"/>
              </w:rPr>
            </w:pPr>
            <w:r w:rsidRPr="00CE516F">
              <w:rPr>
                <w:rFonts w:cs="Times New Roman"/>
                <w:szCs w:val="20"/>
              </w:rPr>
              <w:t>AI tools are easy to use</w:t>
            </w:r>
          </w:p>
        </w:tc>
        <w:tc>
          <w:tcPr>
            <w:tcW w:w="2254" w:type="dxa"/>
            <w:tcBorders>
              <w:top w:val="single" w:sz="4" w:space="0" w:color="auto"/>
            </w:tcBorders>
          </w:tcPr>
          <w:p w14:paraId="7DB9BF27" w14:textId="14277B37" w:rsidR="006000C0" w:rsidRPr="00CE516F" w:rsidRDefault="00592CC2" w:rsidP="009F5BD1">
            <w:pPr>
              <w:spacing w:before="0" w:after="0" w:line="480" w:lineRule="auto"/>
              <w:ind w:firstLine="0"/>
              <w:jc w:val="center"/>
              <w:rPr>
                <w:rFonts w:cs="Times New Roman"/>
                <w:szCs w:val="20"/>
              </w:rPr>
            </w:pPr>
            <w:r w:rsidRPr="00CE516F">
              <w:rPr>
                <w:rFonts w:cs="Times New Roman"/>
                <w:szCs w:val="20"/>
              </w:rPr>
              <w:t>4.13</w:t>
            </w:r>
          </w:p>
        </w:tc>
        <w:tc>
          <w:tcPr>
            <w:tcW w:w="2254" w:type="dxa"/>
            <w:tcBorders>
              <w:top w:val="single" w:sz="4" w:space="0" w:color="auto"/>
            </w:tcBorders>
          </w:tcPr>
          <w:p w14:paraId="59E7366C" w14:textId="66F0D485" w:rsidR="006000C0" w:rsidRPr="00CE516F" w:rsidRDefault="00592CC2" w:rsidP="009F5BD1">
            <w:pPr>
              <w:spacing w:before="0" w:after="0" w:line="480" w:lineRule="auto"/>
              <w:ind w:firstLine="0"/>
              <w:jc w:val="center"/>
              <w:rPr>
                <w:rFonts w:cs="Times New Roman"/>
                <w:szCs w:val="20"/>
              </w:rPr>
            </w:pPr>
            <w:r w:rsidRPr="00CE516F">
              <w:rPr>
                <w:rFonts w:cs="Times New Roman"/>
                <w:szCs w:val="20"/>
              </w:rPr>
              <w:t>High</w:t>
            </w:r>
          </w:p>
        </w:tc>
      </w:tr>
      <w:tr w:rsidR="006000C0" w:rsidRPr="00CE516F" w14:paraId="6D0CBD3C" w14:textId="77777777" w:rsidTr="009F5BD1">
        <w:tc>
          <w:tcPr>
            <w:tcW w:w="895" w:type="dxa"/>
          </w:tcPr>
          <w:p w14:paraId="5BF3E08D" w14:textId="72CFCF49" w:rsidR="006000C0" w:rsidRPr="00CE516F" w:rsidRDefault="00A2406F" w:rsidP="009F5BD1">
            <w:pPr>
              <w:spacing w:before="0" w:after="0" w:line="480" w:lineRule="auto"/>
              <w:ind w:firstLine="0"/>
              <w:rPr>
                <w:rFonts w:cs="Times New Roman"/>
                <w:szCs w:val="20"/>
              </w:rPr>
            </w:pPr>
            <w:r w:rsidRPr="00CE516F">
              <w:rPr>
                <w:rFonts w:cs="Times New Roman"/>
                <w:szCs w:val="20"/>
              </w:rPr>
              <w:t>Q21</w:t>
            </w:r>
          </w:p>
        </w:tc>
        <w:tc>
          <w:tcPr>
            <w:tcW w:w="3613" w:type="dxa"/>
          </w:tcPr>
          <w:p w14:paraId="35FA58F7" w14:textId="3BD5E79F" w:rsidR="006000C0" w:rsidRPr="00CE516F" w:rsidRDefault="00592CC2" w:rsidP="009F5BD1">
            <w:pPr>
              <w:spacing w:before="0" w:after="0" w:line="480" w:lineRule="auto"/>
              <w:ind w:firstLine="0"/>
              <w:rPr>
                <w:rFonts w:cs="Times New Roman"/>
                <w:szCs w:val="20"/>
              </w:rPr>
            </w:pPr>
            <w:r w:rsidRPr="00CE516F">
              <w:rPr>
                <w:rFonts w:cs="Times New Roman"/>
                <w:szCs w:val="20"/>
              </w:rPr>
              <w:t>I can use AI tools without much difficulty</w:t>
            </w:r>
          </w:p>
        </w:tc>
        <w:tc>
          <w:tcPr>
            <w:tcW w:w="2254" w:type="dxa"/>
          </w:tcPr>
          <w:p w14:paraId="6033CA1B" w14:textId="50F89AEC" w:rsidR="006000C0" w:rsidRPr="00CE516F" w:rsidRDefault="00592CC2" w:rsidP="009F5BD1">
            <w:pPr>
              <w:spacing w:before="0" w:after="0" w:line="480" w:lineRule="auto"/>
              <w:ind w:firstLine="0"/>
              <w:jc w:val="center"/>
              <w:rPr>
                <w:rFonts w:cs="Times New Roman"/>
                <w:szCs w:val="20"/>
              </w:rPr>
            </w:pPr>
            <w:r w:rsidRPr="00CE516F">
              <w:rPr>
                <w:rFonts w:cs="Times New Roman"/>
                <w:szCs w:val="20"/>
              </w:rPr>
              <w:t>4.09</w:t>
            </w:r>
          </w:p>
        </w:tc>
        <w:tc>
          <w:tcPr>
            <w:tcW w:w="2254" w:type="dxa"/>
          </w:tcPr>
          <w:p w14:paraId="3DDD4780" w14:textId="305CCE52" w:rsidR="006000C0" w:rsidRPr="00CE516F" w:rsidRDefault="00592CC2" w:rsidP="009F5BD1">
            <w:pPr>
              <w:spacing w:before="0" w:after="0" w:line="480" w:lineRule="auto"/>
              <w:ind w:firstLine="0"/>
              <w:jc w:val="center"/>
              <w:rPr>
                <w:rFonts w:cs="Times New Roman"/>
                <w:szCs w:val="20"/>
              </w:rPr>
            </w:pPr>
            <w:r w:rsidRPr="00CE516F">
              <w:rPr>
                <w:rFonts w:cs="Times New Roman"/>
                <w:szCs w:val="20"/>
              </w:rPr>
              <w:t>High</w:t>
            </w:r>
          </w:p>
        </w:tc>
      </w:tr>
      <w:tr w:rsidR="006000C0" w:rsidRPr="00CE516F" w14:paraId="0F06B76E" w14:textId="77777777" w:rsidTr="009F5BD1">
        <w:tc>
          <w:tcPr>
            <w:tcW w:w="895" w:type="dxa"/>
          </w:tcPr>
          <w:p w14:paraId="1CC4886E" w14:textId="7352D933" w:rsidR="006000C0" w:rsidRPr="00CE516F" w:rsidRDefault="00A2406F" w:rsidP="009F5BD1">
            <w:pPr>
              <w:spacing w:before="0" w:after="0" w:line="480" w:lineRule="auto"/>
              <w:ind w:firstLine="0"/>
              <w:rPr>
                <w:rFonts w:cs="Times New Roman"/>
                <w:szCs w:val="20"/>
              </w:rPr>
            </w:pPr>
            <w:r w:rsidRPr="00CE516F">
              <w:rPr>
                <w:rFonts w:cs="Times New Roman"/>
                <w:szCs w:val="20"/>
              </w:rPr>
              <w:t>Q22</w:t>
            </w:r>
          </w:p>
        </w:tc>
        <w:tc>
          <w:tcPr>
            <w:tcW w:w="3613" w:type="dxa"/>
          </w:tcPr>
          <w:p w14:paraId="3AB2B183" w14:textId="06887697" w:rsidR="006000C0" w:rsidRPr="00CE516F" w:rsidRDefault="00592CC2" w:rsidP="009F5BD1">
            <w:pPr>
              <w:spacing w:before="0" w:after="0" w:line="480" w:lineRule="auto"/>
              <w:ind w:firstLine="0"/>
              <w:rPr>
                <w:rFonts w:cs="Times New Roman"/>
                <w:szCs w:val="20"/>
              </w:rPr>
            </w:pPr>
            <w:r w:rsidRPr="00CE516F">
              <w:rPr>
                <w:rFonts w:cs="Times New Roman"/>
                <w:szCs w:val="20"/>
              </w:rPr>
              <w:t>It is easy to learn how to use AI tools for syntax learning.</w:t>
            </w:r>
          </w:p>
        </w:tc>
        <w:tc>
          <w:tcPr>
            <w:tcW w:w="2254" w:type="dxa"/>
          </w:tcPr>
          <w:p w14:paraId="7450C85A" w14:textId="291ACEAE" w:rsidR="006000C0" w:rsidRPr="00CE516F" w:rsidRDefault="00592CC2" w:rsidP="009F5BD1">
            <w:pPr>
              <w:spacing w:before="0" w:after="0" w:line="480" w:lineRule="auto"/>
              <w:ind w:firstLine="0"/>
              <w:jc w:val="center"/>
              <w:rPr>
                <w:rFonts w:cs="Times New Roman"/>
                <w:szCs w:val="20"/>
              </w:rPr>
            </w:pPr>
            <w:r w:rsidRPr="00CE516F">
              <w:rPr>
                <w:rFonts w:cs="Times New Roman"/>
                <w:szCs w:val="20"/>
              </w:rPr>
              <w:t>4.19</w:t>
            </w:r>
          </w:p>
        </w:tc>
        <w:tc>
          <w:tcPr>
            <w:tcW w:w="2254" w:type="dxa"/>
          </w:tcPr>
          <w:p w14:paraId="5A2315C3" w14:textId="56A25261" w:rsidR="006000C0" w:rsidRPr="00CE516F" w:rsidRDefault="00592CC2" w:rsidP="009F5BD1">
            <w:pPr>
              <w:spacing w:before="0" w:after="0" w:line="480" w:lineRule="auto"/>
              <w:ind w:firstLine="0"/>
              <w:jc w:val="center"/>
              <w:rPr>
                <w:rFonts w:cs="Times New Roman"/>
                <w:szCs w:val="20"/>
              </w:rPr>
            </w:pPr>
            <w:r w:rsidRPr="00CE516F">
              <w:rPr>
                <w:rFonts w:cs="Times New Roman"/>
                <w:szCs w:val="20"/>
              </w:rPr>
              <w:t>High</w:t>
            </w:r>
          </w:p>
        </w:tc>
      </w:tr>
      <w:tr w:rsidR="006000C0" w:rsidRPr="00CE516F" w14:paraId="24C1266A" w14:textId="77777777" w:rsidTr="009F5BD1">
        <w:tc>
          <w:tcPr>
            <w:tcW w:w="895" w:type="dxa"/>
          </w:tcPr>
          <w:p w14:paraId="0FB7A56B" w14:textId="401CBDFF" w:rsidR="006000C0" w:rsidRPr="00CE516F" w:rsidRDefault="00A2406F" w:rsidP="009F5BD1">
            <w:pPr>
              <w:spacing w:before="0" w:after="0" w:line="480" w:lineRule="auto"/>
              <w:ind w:firstLine="0"/>
              <w:rPr>
                <w:rFonts w:cs="Times New Roman"/>
                <w:szCs w:val="20"/>
              </w:rPr>
            </w:pPr>
            <w:r w:rsidRPr="00CE516F">
              <w:rPr>
                <w:rFonts w:cs="Times New Roman"/>
                <w:szCs w:val="20"/>
              </w:rPr>
              <w:t>Q23</w:t>
            </w:r>
          </w:p>
        </w:tc>
        <w:tc>
          <w:tcPr>
            <w:tcW w:w="3613" w:type="dxa"/>
          </w:tcPr>
          <w:p w14:paraId="1351C507" w14:textId="3C3A40DE" w:rsidR="006000C0" w:rsidRPr="00CE516F" w:rsidRDefault="00A2406F" w:rsidP="009F5BD1">
            <w:pPr>
              <w:spacing w:before="0" w:after="0" w:line="480" w:lineRule="auto"/>
              <w:ind w:firstLine="0"/>
              <w:rPr>
                <w:rFonts w:cs="Times New Roman"/>
                <w:szCs w:val="20"/>
              </w:rPr>
            </w:pPr>
            <w:r w:rsidRPr="00CE516F">
              <w:rPr>
                <w:rFonts w:cs="Times New Roman"/>
                <w:szCs w:val="20"/>
              </w:rPr>
              <w:t>I feel confident using</w:t>
            </w:r>
            <w:r w:rsidR="00592CC2" w:rsidRPr="00CE516F">
              <w:rPr>
                <w:rFonts w:cs="Times New Roman"/>
                <w:szCs w:val="20"/>
              </w:rPr>
              <w:t xml:space="preserve"> AI tools independently.</w:t>
            </w:r>
          </w:p>
        </w:tc>
        <w:tc>
          <w:tcPr>
            <w:tcW w:w="2254" w:type="dxa"/>
          </w:tcPr>
          <w:p w14:paraId="43005823" w14:textId="4C923D99" w:rsidR="006000C0" w:rsidRPr="00CE516F" w:rsidRDefault="00592CC2" w:rsidP="009F5BD1">
            <w:pPr>
              <w:spacing w:before="0" w:after="0" w:line="480" w:lineRule="auto"/>
              <w:ind w:firstLine="0"/>
              <w:jc w:val="center"/>
              <w:rPr>
                <w:rFonts w:cs="Times New Roman"/>
                <w:szCs w:val="20"/>
              </w:rPr>
            </w:pPr>
            <w:r w:rsidRPr="00CE516F">
              <w:rPr>
                <w:rFonts w:cs="Times New Roman"/>
                <w:szCs w:val="20"/>
              </w:rPr>
              <w:t>4.15</w:t>
            </w:r>
          </w:p>
        </w:tc>
        <w:tc>
          <w:tcPr>
            <w:tcW w:w="2254" w:type="dxa"/>
          </w:tcPr>
          <w:p w14:paraId="7F421233" w14:textId="0CFAAB30" w:rsidR="006000C0" w:rsidRPr="00CE516F" w:rsidRDefault="00592CC2" w:rsidP="009F5BD1">
            <w:pPr>
              <w:spacing w:before="0" w:after="0" w:line="480" w:lineRule="auto"/>
              <w:ind w:firstLine="0"/>
              <w:jc w:val="center"/>
              <w:rPr>
                <w:rFonts w:cs="Times New Roman"/>
                <w:szCs w:val="20"/>
              </w:rPr>
            </w:pPr>
            <w:r w:rsidRPr="00CE516F">
              <w:rPr>
                <w:rFonts w:cs="Times New Roman"/>
                <w:szCs w:val="20"/>
              </w:rPr>
              <w:t>High</w:t>
            </w:r>
          </w:p>
        </w:tc>
      </w:tr>
      <w:tr w:rsidR="006000C0" w:rsidRPr="00CE516F" w14:paraId="1C488983" w14:textId="77777777" w:rsidTr="009F5BD1">
        <w:tc>
          <w:tcPr>
            <w:tcW w:w="895" w:type="dxa"/>
            <w:tcBorders>
              <w:bottom w:val="single" w:sz="4" w:space="0" w:color="auto"/>
            </w:tcBorders>
          </w:tcPr>
          <w:p w14:paraId="20EB7BF6" w14:textId="252D094C" w:rsidR="006000C0" w:rsidRPr="00CE516F" w:rsidRDefault="00A2406F" w:rsidP="009F5BD1">
            <w:pPr>
              <w:spacing w:before="0" w:after="0" w:line="480" w:lineRule="auto"/>
              <w:ind w:firstLine="0"/>
              <w:jc w:val="center"/>
              <w:rPr>
                <w:rFonts w:cs="Times New Roman"/>
                <w:b/>
                <w:bCs/>
                <w:szCs w:val="20"/>
              </w:rPr>
            </w:pPr>
            <w:r w:rsidRPr="00CE516F">
              <w:rPr>
                <w:rFonts w:cs="Times New Roman"/>
                <w:b/>
                <w:bCs/>
                <w:szCs w:val="20"/>
              </w:rPr>
              <w:t>Total</w:t>
            </w:r>
          </w:p>
        </w:tc>
        <w:tc>
          <w:tcPr>
            <w:tcW w:w="3613" w:type="dxa"/>
            <w:tcBorders>
              <w:bottom w:val="single" w:sz="4" w:space="0" w:color="auto"/>
            </w:tcBorders>
          </w:tcPr>
          <w:p w14:paraId="04FF62D7" w14:textId="5F3FA328" w:rsidR="006000C0" w:rsidRPr="00CE516F" w:rsidRDefault="00A2406F" w:rsidP="009F5BD1">
            <w:pPr>
              <w:spacing w:before="0" w:after="0" w:line="480" w:lineRule="auto"/>
              <w:ind w:firstLine="0"/>
              <w:rPr>
                <w:rFonts w:cs="Times New Roman"/>
                <w:b/>
                <w:bCs/>
                <w:szCs w:val="20"/>
              </w:rPr>
            </w:pPr>
            <w:r w:rsidRPr="00CE516F">
              <w:rPr>
                <w:rFonts w:cs="Times New Roman"/>
                <w:b/>
                <w:bCs/>
                <w:szCs w:val="20"/>
              </w:rPr>
              <w:t>Average Perceived Ease of Use</w:t>
            </w:r>
          </w:p>
        </w:tc>
        <w:tc>
          <w:tcPr>
            <w:tcW w:w="2254" w:type="dxa"/>
            <w:tcBorders>
              <w:bottom w:val="single" w:sz="4" w:space="0" w:color="auto"/>
            </w:tcBorders>
          </w:tcPr>
          <w:p w14:paraId="547F76BF" w14:textId="658EFC6F" w:rsidR="006000C0" w:rsidRPr="00CE516F" w:rsidRDefault="00A2406F" w:rsidP="009F5BD1">
            <w:pPr>
              <w:spacing w:before="0" w:after="0" w:line="480" w:lineRule="auto"/>
              <w:ind w:firstLine="0"/>
              <w:jc w:val="center"/>
              <w:rPr>
                <w:rFonts w:cs="Times New Roman"/>
                <w:b/>
                <w:bCs/>
                <w:szCs w:val="20"/>
              </w:rPr>
            </w:pPr>
            <w:r w:rsidRPr="00CE516F">
              <w:rPr>
                <w:rFonts w:cs="Times New Roman"/>
                <w:b/>
                <w:bCs/>
                <w:szCs w:val="20"/>
              </w:rPr>
              <w:t>4.14</w:t>
            </w:r>
          </w:p>
        </w:tc>
        <w:tc>
          <w:tcPr>
            <w:tcW w:w="2254" w:type="dxa"/>
            <w:tcBorders>
              <w:bottom w:val="single" w:sz="4" w:space="0" w:color="auto"/>
            </w:tcBorders>
          </w:tcPr>
          <w:p w14:paraId="38FB5068" w14:textId="03C1F897" w:rsidR="006000C0" w:rsidRPr="00CE516F" w:rsidRDefault="00A2406F" w:rsidP="009F5BD1">
            <w:pPr>
              <w:spacing w:before="0" w:after="0" w:line="480" w:lineRule="auto"/>
              <w:ind w:firstLine="0"/>
              <w:jc w:val="center"/>
              <w:rPr>
                <w:rFonts w:cs="Times New Roman"/>
                <w:b/>
                <w:bCs/>
                <w:szCs w:val="20"/>
              </w:rPr>
            </w:pPr>
            <w:r w:rsidRPr="00CE516F">
              <w:rPr>
                <w:rFonts w:cs="Times New Roman"/>
                <w:b/>
                <w:bCs/>
                <w:szCs w:val="20"/>
              </w:rPr>
              <w:t>High</w:t>
            </w:r>
          </w:p>
        </w:tc>
      </w:tr>
    </w:tbl>
    <w:p w14:paraId="4183CB67" w14:textId="77777777" w:rsidR="006822CD" w:rsidRPr="00CE516F" w:rsidRDefault="006822CD" w:rsidP="00ED7630">
      <w:pPr>
        <w:spacing w:before="0" w:after="120" w:line="480" w:lineRule="auto"/>
        <w:rPr>
          <w:rFonts w:cs="Times New Roman"/>
          <w:sz w:val="24"/>
          <w:szCs w:val="24"/>
        </w:rPr>
      </w:pPr>
    </w:p>
    <w:p w14:paraId="5F4A05E8" w14:textId="123AF548" w:rsidR="00543F82" w:rsidRPr="00CE516F" w:rsidRDefault="00543F82" w:rsidP="00ED7630">
      <w:pPr>
        <w:tabs>
          <w:tab w:val="left" w:pos="0"/>
          <w:tab w:val="num" w:pos="90"/>
        </w:tabs>
        <w:spacing w:before="0" w:after="120" w:line="480" w:lineRule="auto"/>
        <w:jc w:val="left"/>
        <w:rPr>
          <w:rFonts w:cs="Times New Roman"/>
          <w:sz w:val="24"/>
          <w:szCs w:val="24"/>
        </w:rPr>
      </w:pPr>
      <w:r w:rsidRPr="00CE516F">
        <w:rPr>
          <w:rFonts w:cs="Times New Roman"/>
          <w:b/>
          <w:bCs/>
          <w:sz w:val="24"/>
          <w:szCs w:val="24"/>
        </w:rPr>
        <w:t>Effectiveness of Syntax Learning with AI Assistance</w:t>
      </w:r>
      <w:r w:rsidRPr="00CE516F">
        <w:rPr>
          <w:rFonts w:cs="Times New Roman"/>
          <w:sz w:val="24"/>
          <w:szCs w:val="24"/>
        </w:rPr>
        <w:t>: As seen in Q22, the maximum mean score achieved was regarding the ease of learning the AI technology for syntax learning. In other words, the AI-based design had managed to reduce the amount of cognitive load usually imposed when learning about complicated syntactic rules, such as X-bar theory.</w:t>
      </w:r>
    </w:p>
    <w:p w14:paraId="35D177E3" w14:textId="7138C0CC" w:rsidR="00543F82" w:rsidRPr="00CE516F" w:rsidRDefault="00543F82" w:rsidP="00ED7630">
      <w:pPr>
        <w:spacing w:before="0" w:after="120" w:line="480" w:lineRule="auto"/>
        <w:jc w:val="left"/>
        <w:rPr>
          <w:rFonts w:cs="Times New Roman"/>
          <w:sz w:val="24"/>
          <w:szCs w:val="24"/>
        </w:rPr>
      </w:pPr>
      <w:r w:rsidRPr="00CE516F">
        <w:rPr>
          <w:rFonts w:cs="Times New Roman"/>
          <w:b/>
          <w:bCs/>
          <w:sz w:val="24"/>
          <w:szCs w:val="24"/>
        </w:rPr>
        <w:t>Operational Independence</w:t>
      </w:r>
      <w:r w:rsidRPr="00CE516F">
        <w:rPr>
          <w:rFonts w:cs="Times New Roman"/>
          <w:sz w:val="24"/>
          <w:szCs w:val="24"/>
        </w:rPr>
        <w:t xml:space="preserve">: The excellent results in Q23 (4.15) are an indication of a high degree of confidence among the participants. </w:t>
      </w:r>
      <w:r w:rsidR="007D740D" w:rsidRPr="00CE516F">
        <w:rPr>
          <w:rFonts w:cs="Times New Roman"/>
          <w:sz w:val="24"/>
          <w:szCs w:val="24"/>
        </w:rPr>
        <w:t>T</w:t>
      </w:r>
      <w:r w:rsidRPr="00CE516F">
        <w:rPr>
          <w:rFonts w:cs="Times New Roman"/>
          <w:sz w:val="24"/>
          <w:szCs w:val="24"/>
        </w:rPr>
        <w:t>he quasi-experimental approach offered sufficient guidance to enable the students to move from guided instruction to independent AI practice seamlessly.</w:t>
      </w:r>
    </w:p>
    <w:p w14:paraId="3FF11ACE" w14:textId="238B77BD" w:rsidR="00543F82" w:rsidRPr="00CE516F" w:rsidRDefault="00543F82" w:rsidP="00ED7630">
      <w:pPr>
        <w:spacing w:before="0" w:after="120" w:line="480" w:lineRule="auto"/>
        <w:ind w:left="90" w:firstLine="630"/>
        <w:jc w:val="left"/>
        <w:rPr>
          <w:rFonts w:cs="Times New Roman"/>
          <w:sz w:val="24"/>
          <w:szCs w:val="24"/>
        </w:rPr>
      </w:pPr>
      <w:r w:rsidRPr="00CE516F">
        <w:rPr>
          <w:rFonts w:cs="Times New Roman"/>
          <w:b/>
          <w:bCs/>
          <w:sz w:val="24"/>
          <w:szCs w:val="24"/>
        </w:rPr>
        <w:t>Lack of Technical Complexity</w:t>
      </w:r>
      <w:r w:rsidRPr="00CE516F">
        <w:rPr>
          <w:rFonts w:cs="Times New Roman"/>
          <w:sz w:val="24"/>
          <w:szCs w:val="24"/>
        </w:rPr>
        <w:t>: The minimum score (2.76) obtained in Q21 demonstrates that more than 81% of the students (32.4% agreed strongly while 48.5% were of the same opinion) found the technology user-friendly.</w:t>
      </w:r>
    </w:p>
    <w:p w14:paraId="49C6C66B" w14:textId="3EAB6BDF" w:rsidR="00ED2A79" w:rsidRPr="00CE516F" w:rsidRDefault="000A05EB" w:rsidP="00ED7630">
      <w:pPr>
        <w:spacing w:before="0" w:after="120" w:line="480" w:lineRule="auto"/>
        <w:rPr>
          <w:rFonts w:cs="Times New Roman"/>
          <w:sz w:val="24"/>
          <w:szCs w:val="24"/>
        </w:rPr>
      </w:pPr>
      <w:r w:rsidRPr="00CE516F">
        <w:rPr>
          <w:rFonts w:cs="Times New Roman"/>
          <w:sz w:val="24"/>
          <w:szCs w:val="24"/>
        </w:rPr>
        <w:t>Considering the Technology Acceptance Model, a high level of PEOU is one of the key predictors of a person’s PU as well as his/her intention to use the technology. The results indicate that since students found it easy to use the AI applications, they were more motivated to study the challenging English Syntax.</w:t>
      </w:r>
    </w:p>
    <w:p w14:paraId="0C4D1B8C" w14:textId="6D50E523" w:rsidR="004B08EA" w:rsidRPr="0071073F" w:rsidRDefault="004B08EA" w:rsidP="00ED7630">
      <w:pPr>
        <w:spacing w:before="0" w:after="120" w:line="480" w:lineRule="auto"/>
        <w:rPr>
          <w:rFonts w:cs="Times New Roman"/>
          <w:strike/>
          <w:sz w:val="24"/>
          <w:szCs w:val="24"/>
        </w:rPr>
      </w:pPr>
      <w:r w:rsidRPr="00CE516F">
        <w:rPr>
          <w:rFonts w:cs="Times New Roman"/>
          <w:sz w:val="24"/>
          <w:szCs w:val="24"/>
        </w:rPr>
        <w:t xml:space="preserve">Cronbach’s alpha test revealed that </w:t>
      </w:r>
      <w:r w:rsidR="0071073F" w:rsidRPr="0071073F">
        <w:rPr>
          <w:rFonts w:cs="Times New Roman"/>
          <w:sz w:val="24"/>
          <w:szCs w:val="24"/>
        </w:rPr>
        <w:t>the perceived ease of use scale had excellent internal consistency since its value exceeded the minimum acceptable level of 0.70.</w:t>
      </w:r>
    </w:p>
    <w:p w14:paraId="47DA83C9" w14:textId="77777777" w:rsidR="0028187C" w:rsidRDefault="0028187C" w:rsidP="00ED7630">
      <w:pPr>
        <w:spacing w:before="0" w:after="120" w:line="480" w:lineRule="auto"/>
        <w:ind w:firstLine="0"/>
        <w:rPr>
          <w:rFonts w:cs="Times New Roman"/>
          <w:b/>
          <w:bCs/>
          <w:sz w:val="24"/>
          <w:szCs w:val="24"/>
        </w:rPr>
      </w:pPr>
    </w:p>
    <w:p w14:paraId="57294257" w14:textId="77777777" w:rsidR="0028187C" w:rsidRDefault="0028187C" w:rsidP="00ED7630">
      <w:pPr>
        <w:spacing w:before="0" w:after="120" w:line="480" w:lineRule="auto"/>
        <w:ind w:firstLine="0"/>
        <w:rPr>
          <w:rFonts w:cs="Times New Roman"/>
          <w:b/>
          <w:bCs/>
          <w:sz w:val="24"/>
          <w:szCs w:val="24"/>
        </w:rPr>
      </w:pPr>
    </w:p>
    <w:p w14:paraId="6F61840E" w14:textId="77777777" w:rsidR="0028187C" w:rsidRDefault="0028187C" w:rsidP="00ED7630">
      <w:pPr>
        <w:spacing w:before="0" w:after="120" w:line="480" w:lineRule="auto"/>
        <w:ind w:firstLine="0"/>
        <w:rPr>
          <w:rFonts w:cs="Times New Roman"/>
          <w:b/>
          <w:bCs/>
          <w:sz w:val="24"/>
          <w:szCs w:val="24"/>
        </w:rPr>
      </w:pPr>
    </w:p>
    <w:p w14:paraId="36F2AD2B" w14:textId="64E2E469" w:rsidR="00F53CBB" w:rsidRPr="00CE516F" w:rsidRDefault="00F53CBB" w:rsidP="00ED7630">
      <w:pPr>
        <w:spacing w:before="0" w:after="120" w:line="480" w:lineRule="auto"/>
        <w:ind w:firstLine="0"/>
        <w:rPr>
          <w:rFonts w:cs="Times New Roman"/>
          <w:b/>
          <w:bCs/>
          <w:sz w:val="24"/>
          <w:szCs w:val="24"/>
        </w:rPr>
      </w:pPr>
      <w:r w:rsidRPr="00CE516F">
        <w:rPr>
          <w:rFonts w:cs="Times New Roman"/>
          <w:b/>
          <w:bCs/>
          <w:sz w:val="24"/>
          <w:szCs w:val="24"/>
        </w:rPr>
        <w:t>4.</w:t>
      </w:r>
      <w:r w:rsidR="002D414A">
        <w:rPr>
          <w:rFonts w:cs="Times New Roman"/>
          <w:b/>
          <w:bCs/>
          <w:sz w:val="24"/>
          <w:szCs w:val="24"/>
        </w:rPr>
        <w:t>2</w:t>
      </w:r>
      <w:r w:rsidRPr="00CE516F">
        <w:rPr>
          <w:rFonts w:cs="Times New Roman"/>
          <w:b/>
          <w:bCs/>
          <w:sz w:val="24"/>
          <w:szCs w:val="24"/>
        </w:rPr>
        <w:t>.6 Section 7</w:t>
      </w:r>
      <w:r w:rsidR="00FE6387" w:rsidRPr="00CE516F">
        <w:rPr>
          <w:rFonts w:cs="Times New Roman"/>
          <w:b/>
          <w:bCs/>
          <w:sz w:val="24"/>
          <w:szCs w:val="24"/>
        </w:rPr>
        <w:t>:</w:t>
      </w:r>
      <w:r w:rsidRPr="00CE516F">
        <w:rPr>
          <w:rFonts w:cs="Times New Roman"/>
          <w:b/>
          <w:bCs/>
          <w:sz w:val="24"/>
          <w:szCs w:val="24"/>
        </w:rPr>
        <w:t xml:space="preserve"> Behavioral Intention</w:t>
      </w:r>
    </w:p>
    <w:p w14:paraId="73C4BEAE" w14:textId="77777777" w:rsidR="007A2C90" w:rsidRPr="00CE516F" w:rsidRDefault="00F53CBB" w:rsidP="00ED7630">
      <w:pPr>
        <w:spacing w:before="0" w:after="120" w:line="480" w:lineRule="auto"/>
        <w:ind w:firstLine="0"/>
        <w:rPr>
          <w:rFonts w:cs="Times New Roman"/>
          <w:b/>
          <w:bCs/>
          <w:sz w:val="24"/>
          <w:szCs w:val="24"/>
        </w:rPr>
      </w:pPr>
      <w:r w:rsidRPr="00CE516F">
        <w:rPr>
          <w:rFonts w:cs="Times New Roman"/>
          <w:b/>
          <w:bCs/>
          <w:sz w:val="24"/>
          <w:szCs w:val="24"/>
        </w:rPr>
        <w:t>Table 8</w:t>
      </w:r>
    </w:p>
    <w:p w14:paraId="2FE69044" w14:textId="02362F64" w:rsidR="00F53CBB" w:rsidRPr="00CE516F" w:rsidRDefault="00F53CBB" w:rsidP="00ED7630">
      <w:pPr>
        <w:spacing w:before="0" w:after="120" w:line="480" w:lineRule="auto"/>
        <w:ind w:firstLine="0"/>
        <w:rPr>
          <w:rFonts w:cs="Times New Roman"/>
          <w:b/>
          <w:bCs/>
          <w:sz w:val="24"/>
          <w:szCs w:val="24"/>
        </w:rPr>
      </w:pPr>
      <w:r w:rsidRPr="00CE516F">
        <w:rPr>
          <w:rFonts w:cs="Times New Roman"/>
          <w:b/>
          <w:bCs/>
          <w:sz w:val="24"/>
          <w:szCs w:val="24"/>
        </w:rPr>
        <w:t>Summary of Behavioral Intention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1"/>
        <w:gridCol w:w="3247"/>
        <w:gridCol w:w="1812"/>
      </w:tblGrid>
      <w:tr w:rsidR="00F53CBB" w:rsidRPr="00CE516F" w14:paraId="3B54853E" w14:textId="77777777" w:rsidTr="00E43293">
        <w:trPr>
          <w:tblHeader/>
          <w:tblCellSpacing w:w="15" w:type="dxa"/>
        </w:trPr>
        <w:tc>
          <w:tcPr>
            <w:tcW w:w="0" w:type="auto"/>
            <w:tcBorders>
              <w:top w:val="single" w:sz="4" w:space="0" w:color="auto"/>
              <w:bottom w:val="single" w:sz="4" w:space="0" w:color="auto"/>
            </w:tcBorders>
            <w:vAlign w:val="center"/>
            <w:hideMark/>
          </w:tcPr>
          <w:p w14:paraId="1D3B462A" w14:textId="77777777" w:rsidR="00F53CBB" w:rsidRPr="00CE516F" w:rsidRDefault="00F53CBB" w:rsidP="00ED7630">
            <w:pPr>
              <w:spacing w:before="0" w:after="120"/>
              <w:rPr>
                <w:rFonts w:cs="Times New Roman"/>
                <w:szCs w:val="20"/>
              </w:rPr>
            </w:pPr>
            <w:r w:rsidRPr="00CE516F">
              <w:rPr>
                <w:rFonts w:cs="Times New Roman"/>
                <w:b/>
                <w:bCs/>
                <w:szCs w:val="20"/>
              </w:rPr>
              <w:t>Item</w:t>
            </w:r>
          </w:p>
        </w:tc>
        <w:tc>
          <w:tcPr>
            <w:tcW w:w="0" w:type="auto"/>
            <w:tcBorders>
              <w:top w:val="single" w:sz="4" w:space="0" w:color="auto"/>
              <w:bottom w:val="single" w:sz="4" w:space="0" w:color="auto"/>
            </w:tcBorders>
            <w:vAlign w:val="center"/>
            <w:hideMark/>
          </w:tcPr>
          <w:p w14:paraId="05FF79ED" w14:textId="77777777" w:rsidR="00F53CBB" w:rsidRPr="00CE516F" w:rsidRDefault="00F53CBB" w:rsidP="00ED7630">
            <w:pPr>
              <w:spacing w:before="0" w:after="120"/>
              <w:rPr>
                <w:rFonts w:cs="Times New Roman"/>
                <w:szCs w:val="20"/>
              </w:rPr>
            </w:pPr>
            <w:r w:rsidRPr="00CE516F">
              <w:rPr>
                <w:rFonts w:cs="Times New Roman"/>
                <w:b/>
                <w:bCs/>
                <w:szCs w:val="20"/>
              </w:rPr>
              <w:t>Statement</w:t>
            </w:r>
          </w:p>
        </w:tc>
        <w:tc>
          <w:tcPr>
            <w:tcW w:w="0" w:type="auto"/>
            <w:tcBorders>
              <w:top w:val="single" w:sz="4" w:space="0" w:color="auto"/>
              <w:bottom w:val="single" w:sz="4" w:space="0" w:color="auto"/>
            </w:tcBorders>
            <w:vAlign w:val="center"/>
            <w:hideMark/>
          </w:tcPr>
          <w:p w14:paraId="34F52335" w14:textId="77777777" w:rsidR="00F53CBB" w:rsidRPr="00CE516F" w:rsidRDefault="00F53CBB" w:rsidP="00ED7630">
            <w:pPr>
              <w:spacing w:before="0" w:after="120"/>
              <w:rPr>
                <w:rFonts w:cs="Times New Roman"/>
                <w:szCs w:val="20"/>
              </w:rPr>
            </w:pPr>
            <w:r w:rsidRPr="00CE516F">
              <w:rPr>
                <w:rFonts w:cs="Times New Roman"/>
                <w:b/>
                <w:bCs/>
                <w:szCs w:val="20"/>
              </w:rPr>
              <w:t>Mean Score</w:t>
            </w:r>
          </w:p>
        </w:tc>
      </w:tr>
      <w:tr w:rsidR="00F53CBB" w:rsidRPr="00CE516F" w14:paraId="360D81F1" w14:textId="77777777" w:rsidTr="005B074B">
        <w:trPr>
          <w:tblCellSpacing w:w="15" w:type="dxa"/>
        </w:trPr>
        <w:tc>
          <w:tcPr>
            <w:tcW w:w="0" w:type="auto"/>
            <w:vAlign w:val="center"/>
            <w:hideMark/>
          </w:tcPr>
          <w:p w14:paraId="34885EF6" w14:textId="77777777" w:rsidR="00F53CBB" w:rsidRPr="00CE516F" w:rsidRDefault="00F53CBB" w:rsidP="00ED7630">
            <w:pPr>
              <w:spacing w:before="0" w:after="120"/>
              <w:rPr>
                <w:rFonts w:cs="Times New Roman"/>
                <w:szCs w:val="20"/>
              </w:rPr>
            </w:pPr>
            <w:r w:rsidRPr="00CE516F">
              <w:rPr>
                <w:rFonts w:cs="Times New Roman"/>
                <w:szCs w:val="20"/>
              </w:rPr>
              <w:t>Q24</w:t>
            </w:r>
          </w:p>
        </w:tc>
        <w:tc>
          <w:tcPr>
            <w:tcW w:w="0" w:type="auto"/>
            <w:vAlign w:val="center"/>
            <w:hideMark/>
          </w:tcPr>
          <w:p w14:paraId="6EAFC91F" w14:textId="77777777" w:rsidR="00F53CBB" w:rsidRPr="00CE516F" w:rsidRDefault="00F53CBB" w:rsidP="00ED7630">
            <w:pPr>
              <w:spacing w:before="0" w:after="120"/>
              <w:rPr>
                <w:rFonts w:cs="Times New Roman"/>
                <w:szCs w:val="20"/>
              </w:rPr>
            </w:pPr>
            <w:r w:rsidRPr="00CE516F">
              <w:rPr>
                <w:rFonts w:cs="Times New Roman"/>
                <w:szCs w:val="20"/>
              </w:rPr>
              <w:t>Intention to continue use</w:t>
            </w:r>
          </w:p>
        </w:tc>
        <w:tc>
          <w:tcPr>
            <w:tcW w:w="0" w:type="auto"/>
            <w:vAlign w:val="center"/>
            <w:hideMark/>
          </w:tcPr>
          <w:p w14:paraId="68C3AE95" w14:textId="77777777" w:rsidR="00F53CBB" w:rsidRPr="00CE516F" w:rsidRDefault="00F53CBB" w:rsidP="00ED7630">
            <w:pPr>
              <w:spacing w:before="0" w:after="120"/>
              <w:rPr>
                <w:rFonts w:cs="Times New Roman"/>
                <w:szCs w:val="20"/>
              </w:rPr>
            </w:pPr>
            <w:r w:rsidRPr="00CE516F">
              <w:rPr>
                <w:rFonts w:cs="Times New Roman"/>
                <w:szCs w:val="20"/>
              </w:rPr>
              <w:t>4.32</w:t>
            </w:r>
          </w:p>
        </w:tc>
      </w:tr>
      <w:tr w:rsidR="00F53CBB" w:rsidRPr="00CE516F" w14:paraId="3ACC37C4" w14:textId="77777777" w:rsidTr="005B074B">
        <w:trPr>
          <w:tblCellSpacing w:w="15" w:type="dxa"/>
        </w:trPr>
        <w:tc>
          <w:tcPr>
            <w:tcW w:w="0" w:type="auto"/>
            <w:vAlign w:val="center"/>
            <w:hideMark/>
          </w:tcPr>
          <w:p w14:paraId="3F3EBF09" w14:textId="77777777" w:rsidR="00F53CBB" w:rsidRPr="00CE516F" w:rsidRDefault="00F53CBB" w:rsidP="00ED7630">
            <w:pPr>
              <w:spacing w:before="0" w:after="120"/>
              <w:rPr>
                <w:rFonts w:cs="Times New Roman"/>
                <w:szCs w:val="20"/>
              </w:rPr>
            </w:pPr>
            <w:r w:rsidRPr="00CE516F">
              <w:rPr>
                <w:rFonts w:cs="Times New Roman"/>
                <w:szCs w:val="20"/>
              </w:rPr>
              <w:t>Q25</w:t>
            </w:r>
          </w:p>
        </w:tc>
        <w:tc>
          <w:tcPr>
            <w:tcW w:w="0" w:type="auto"/>
            <w:vAlign w:val="center"/>
            <w:hideMark/>
          </w:tcPr>
          <w:p w14:paraId="653396DB" w14:textId="77777777" w:rsidR="00F53CBB" w:rsidRPr="00CE516F" w:rsidRDefault="00F53CBB" w:rsidP="00ED7630">
            <w:pPr>
              <w:spacing w:before="0" w:after="120"/>
              <w:rPr>
                <w:rFonts w:cs="Times New Roman"/>
                <w:szCs w:val="20"/>
              </w:rPr>
            </w:pPr>
            <w:r w:rsidRPr="00CE516F">
              <w:rPr>
                <w:rFonts w:cs="Times New Roman"/>
                <w:szCs w:val="20"/>
              </w:rPr>
              <w:t>Recommendation to others</w:t>
            </w:r>
          </w:p>
        </w:tc>
        <w:tc>
          <w:tcPr>
            <w:tcW w:w="0" w:type="auto"/>
            <w:vAlign w:val="center"/>
            <w:hideMark/>
          </w:tcPr>
          <w:p w14:paraId="072F408E" w14:textId="77777777" w:rsidR="00F53CBB" w:rsidRPr="00CE516F" w:rsidRDefault="00F53CBB" w:rsidP="00ED7630">
            <w:pPr>
              <w:spacing w:before="0" w:after="120"/>
              <w:rPr>
                <w:rFonts w:cs="Times New Roman"/>
                <w:szCs w:val="20"/>
              </w:rPr>
            </w:pPr>
            <w:r w:rsidRPr="00CE516F">
              <w:rPr>
                <w:rFonts w:cs="Times New Roman"/>
                <w:szCs w:val="20"/>
              </w:rPr>
              <w:t>4.35</w:t>
            </w:r>
          </w:p>
        </w:tc>
      </w:tr>
      <w:tr w:rsidR="00F53CBB" w:rsidRPr="00CE516F" w14:paraId="132EF287" w14:textId="77777777" w:rsidTr="005B074B">
        <w:trPr>
          <w:tblCellSpacing w:w="15" w:type="dxa"/>
        </w:trPr>
        <w:tc>
          <w:tcPr>
            <w:tcW w:w="0" w:type="auto"/>
            <w:tcBorders>
              <w:bottom w:val="single" w:sz="4" w:space="0" w:color="auto"/>
            </w:tcBorders>
            <w:vAlign w:val="center"/>
            <w:hideMark/>
          </w:tcPr>
          <w:p w14:paraId="47842C2D" w14:textId="77777777" w:rsidR="00F53CBB" w:rsidRPr="00CE516F" w:rsidRDefault="00F53CBB" w:rsidP="00ED7630">
            <w:pPr>
              <w:spacing w:before="0" w:after="120"/>
              <w:rPr>
                <w:rFonts w:cs="Times New Roman"/>
                <w:szCs w:val="20"/>
              </w:rPr>
            </w:pPr>
            <w:r w:rsidRPr="00CE516F">
              <w:rPr>
                <w:rFonts w:cs="Times New Roman"/>
                <w:b/>
                <w:bCs/>
                <w:szCs w:val="20"/>
              </w:rPr>
              <w:t>Total</w:t>
            </w:r>
          </w:p>
        </w:tc>
        <w:tc>
          <w:tcPr>
            <w:tcW w:w="0" w:type="auto"/>
            <w:tcBorders>
              <w:bottom w:val="single" w:sz="4" w:space="0" w:color="auto"/>
            </w:tcBorders>
            <w:vAlign w:val="center"/>
            <w:hideMark/>
          </w:tcPr>
          <w:p w14:paraId="349F8940" w14:textId="77777777" w:rsidR="00F53CBB" w:rsidRPr="00CE516F" w:rsidRDefault="00F53CBB" w:rsidP="00ED7630">
            <w:pPr>
              <w:spacing w:before="0" w:after="120"/>
              <w:rPr>
                <w:rFonts w:cs="Times New Roman"/>
                <w:szCs w:val="20"/>
              </w:rPr>
            </w:pPr>
            <w:r w:rsidRPr="00CE516F">
              <w:rPr>
                <w:rFonts w:cs="Times New Roman"/>
                <w:b/>
                <w:bCs/>
                <w:szCs w:val="20"/>
              </w:rPr>
              <w:t>Overall Behavioral Intention</w:t>
            </w:r>
          </w:p>
        </w:tc>
        <w:tc>
          <w:tcPr>
            <w:tcW w:w="0" w:type="auto"/>
            <w:tcBorders>
              <w:bottom w:val="single" w:sz="4" w:space="0" w:color="auto"/>
            </w:tcBorders>
            <w:vAlign w:val="center"/>
            <w:hideMark/>
          </w:tcPr>
          <w:p w14:paraId="676119FD" w14:textId="77777777" w:rsidR="00F53CBB" w:rsidRPr="00CE516F" w:rsidRDefault="00F53CBB" w:rsidP="00ED7630">
            <w:pPr>
              <w:spacing w:before="0" w:after="120"/>
              <w:rPr>
                <w:rFonts w:cs="Times New Roman"/>
                <w:szCs w:val="20"/>
              </w:rPr>
            </w:pPr>
            <w:r w:rsidRPr="00CE516F">
              <w:rPr>
                <w:rFonts w:cs="Times New Roman"/>
                <w:b/>
                <w:bCs/>
                <w:szCs w:val="20"/>
              </w:rPr>
              <w:t>4.34</w:t>
            </w:r>
          </w:p>
        </w:tc>
      </w:tr>
    </w:tbl>
    <w:p w14:paraId="51162D9B" w14:textId="77777777" w:rsidR="006000C0" w:rsidRPr="00CE516F" w:rsidRDefault="006000C0" w:rsidP="00ED7630">
      <w:pPr>
        <w:spacing w:before="0" w:after="120"/>
        <w:ind w:firstLine="0"/>
        <w:rPr>
          <w:rFonts w:cs="Times New Roman"/>
          <w:b/>
          <w:bCs/>
          <w:szCs w:val="20"/>
        </w:rPr>
      </w:pPr>
    </w:p>
    <w:p w14:paraId="7FBAD785" w14:textId="1595171D" w:rsidR="00F53CBB" w:rsidRPr="00CE516F" w:rsidRDefault="00BA0C26" w:rsidP="00ED7630">
      <w:pPr>
        <w:spacing w:before="0" w:after="120" w:line="480" w:lineRule="auto"/>
        <w:jc w:val="left"/>
        <w:rPr>
          <w:rFonts w:cs="Times New Roman"/>
          <w:sz w:val="24"/>
          <w:szCs w:val="24"/>
        </w:rPr>
      </w:pPr>
      <w:r>
        <w:rPr>
          <w:rFonts w:cs="Times New Roman"/>
          <w:sz w:val="24"/>
          <w:szCs w:val="24"/>
        </w:rPr>
        <w:t>T</w:t>
      </w:r>
      <w:r w:rsidR="00F53CBB" w:rsidRPr="00CE516F">
        <w:rPr>
          <w:rFonts w:cs="Times New Roman"/>
          <w:sz w:val="24"/>
          <w:szCs w:val="24"/>
        </w:rPr>
        <w:t>he impact of the students' Behavioral Intention (BI) was considered to determine whether they would like to use the technology further to perform tasks in class. There is a very high acceptance rate on the part of the respondents</w:t>
      </w:r>
      <w:r w:rsidR="007D740D" w:rsidRPr="00CE516F">
        <w:rPr>
          <w:rFonts w:cs="Times New Roman"/>
          <w:sz w:val="24"/>
          <w:szCs w:val="24"/>
        </w:rPr>
        <w:t xml:space="preserve"> (M=4.34).</w:t>
      </w:r>
      <w:r w:rsidR="00F53CBB" w:rsidRPr="00CE516F">
        <w:rPr>
          <w:rFonts w:cs="Times New Roman"/>
          <w:sz w:val="24"/>
          <w:szCs w:val="24"/>
        </w:rPr>
        <w:t xml:space="preserve"> Moreover, it should be noted that students are eager to continue using the tool to learn English syntax (M = 4.32), and they have been quite supportive regarding recommendation of the tool (M = 4.35). This particular result is especially important when comparing BI to the previously mentioned indicator, namely, Perceived Ease of Use (M = 4.14</w:t>
      </w:r>
      <w:proofErr w:type="gramStart"/>
      <w:r w:rsidR="00F53CBB" w:rsidRPr="00CE516F">
        <w:rPr>
          <w:rFonts w:cs="Times New Roman"/>
          <w:sz w:val="24"/>
          <w:szCs w:val="24"/>
        </w:rPr>
        <w:t>).</w:t>
      </w:r>
      <w:r w:rsidR="007D740D" w:rsidRPr="00CE516F">
        <w:rPr>
          <w:rFonts w:cs="Times New Roman"/>
          <w:sz w:val="24"/>
          <w:szCs w:val="24"/>
        </w:rPr>
        <w:t>T</w:t>
      </w:r>
      <w:r w:rsidR="00F53CBB" w:rsidRPr="00CE516F">
        <w:rPr>
          <w:rFonts w:cs="Times New Roman"/>
          <w:sz w:val="24"/>
          <w:szCs w:val="24"/>
        </w:rPr>
        <w:t>he</w:t>
      </w:r>
      <w:proofErr w:type="gramEnd"/>
      <w:r w:rsidR="00F53CBB" w:rsidRPr="00CE516F">
        <w:rPr>
          <w:rFonts w:cs="Times New Roman"/>
          <w:sz w:val="24"/>
          <w:szCs w:val="24"/>
        </w:rPr>
        <w:t xml:space="preserve"> mean for BI has increased by several scores, indicating that benefits from using AI tools exceeded possible difficulties. Therefore, </w:t>
      </w:r>
      <w:proofErr w:type="gramStart"/>
      <w:r w:rsidR="00F53CBB" w:rsidRPr="00CE516F">
        <w:rPr>
          <w:rFonts w:cs="Times New Roman"/>
          <w:sz w:val="24"/>
          <w:szCs w:val="24"/>
        </w:rPr>
        <w:t>obtained</w:t>
      </w:r>
      <w:proofErr w:type="gramEnd"/>
      <w:r w:rsidR="00F53CBB" w:rsidRPr="00CE516F">
        <w:rPr>
          <w:rFonts w:cs="Times New Roman"/>
          <w:sz w:val="24"/>
          <w:szCs w:val="24"/>
        </w:rPr>
        <w:t xml:space="preserve"> high BI score is sufficient evidence of the acceptability of AI tools used to teach linguistic phenomena, such as X-bar theory, to sophomore students.</w:t>
      </w:r>
    </w:p>
    <w:p w14:paraId="2564B5C2" w14:textId="10C261F5" w:rsidR="002C3BDB" w:rsidRPr="00CE516F" w:rsidRDefault="002C3BDB" w:rsidP="00ED7630">
      <w:pPr>
        <w:spacing w:before="0" w:after="120" w:line="480" w:lineRule="auto"/>
        <w:ind w:firstLine="0"/>
        <w:rPr>
          <w:rFonts w:cs="Times New Roman"/>
          <w:b/>
          <w:bCs/>
          <w:sz w:val="24"/>
          <w:szCs w:val="24"/>
        </w:rPr>
      </w:pPr>
      <w:r w:rsidRPr="00CE516F">
        <w:rPr>
          <w:rFonts w:cs="Times New Roman"/>
          <w:b/>
          <w:bCs/>
          <w:sz w:val="24"/>
          <w:szCs w:val="24"/>
        </w:rPr>
        <w:t>4.</w:t>
      </w:r>
      <w:r w:rsidR="002D414A">
        <w:rPr>
          <w:rFonts w:cs="Times New Roman"/>
          <w:b/>
          <w:bCs/>
          <w:sz w:val="24"/>
          <w:szCs w:val="24"/>
        </w:rPr>
        <w:t>2</w:t>
      </w:r>
      <w:r w:rsidRPr="00CE516F">
        <w:rPr>
          <w:rFonts w:cs="Times New Roman"/>
          <w:b/>
          <w:bCs/>
          <w:sz w:val="24"/>
          <w:szCs w:val="24"/>
        </w:rPr>
        <w:t>.7 Section 8</w:t>
      </w:r>
      <w:r w:rsidR="00FE6387" w:rsidRPr="00CE516F">
        <w:rPr>
          <w:rFonts w:cs="Times New Roman"/>
          <w:b/>
          <w:bCs/>
          <w:sz w:val="24"/>
          <w:szCs w:val="24"/>
        </w:rPr>
        <w:t>:</w:t>
      </w:r>
      <w:r w:rsidRPr="00CE516F">
        <w:rPr>
          <w:rFonts w:cs="Times New Roman"/>
          <w:b/>
          <w:bCs/>
          <w:sz w:val="24"/>
          <w:szCs w:val="24"/>
        </w:rPr>
        <w:t xml:space="preserve"> Open-Ended Questions</w:t>
      </w:r>
    </w:p>
    <w:p w14:paraId="28448DD3" w14:textId="6593A5A3" w:rsidR="00BC692A" w:rsidRPr="00CE516F" w:rsidRDefault="00BC692A" w:rsidP="00ED7630">
      <w:pPr>
        <w:spacing w:before="0" w:after="120" w:line="480" w:lineRule="auto"/>
        <w:rPr>
          <w:rFonts w:cs="Times New Roman"/>
          <w:sz w:val="24"/>
          <w:szCs w:val="24"/>
        </w:rPr>
      </w:pPr>
      <w:r w:rsidRPr="00CE516F">
        <w:rPr>
          <w:rFonts w:cs="Times New Roman"/>
          <w:sz w:val="24"/>
          <w:szCs w:val="24"/>
        </w:rPr>
        <w:t>Online questionnaire</w:t>
      </w:r>
      <w:r w:rsidR="002F2A74">
        <w:rPr>
          <w:rFonts w:cs="Times New Roman"/>
          <w:sz w:val="24"/>
          <w:szCs w:val="24"/>
        </w:rPr>
        <w:t>s</w:t>
      </w:r>
      <w:r w:rsidRPr="00CE516F">
        <w:rPr>
          <w:rFonts w:cs="Times New Roman"/>
          <w:sz w:val="24"/>
          <w:szCs w:val="24"/>
        </w:rPr>
        <w:t xml:space="preserve"> and interviews showed a very high level of acceptance among the students belonging to the experimental group, their average scores being 3.97 out of 5. They valued most their ability to lessen anxiety while studying a difficult subject like Syntax.</w:t>
      </w:r>
    </w:p>
    <w:p w14:paraId="1B4BC1D6" w14:textId="77777777" w:rsidR="0028187C" w:rsidRDefault="0028187C" w:rsidP="009F5BD1">
      <w:pPr>
        <w:spacing w:before="0" w:after="0" w:line="480" w:lineRule="auto"/>
        <w:ind w:firstLine="0"/>
        <w:rPr>
          <w:rFonts w:cs="Times New Roman"/>
          <w:b/>
          <w:bCs/>
          <w:sz w:val="24"/>
          <w:szCs w:val="24"/>
        </w:rPr>
      </w:pPr>
    </w:p>
    <w:p w14:paraId="7D31D19F" w14:textId="77777777" w:rsidR="0028187C" w:rsidRDefault="0028187C" w:rsidP="009F5BD1">
      <w:pPr>
        <w:spacing w:before="0" w:after="0" w:line="480" w:lineRule="auto"/>
        <w:ind w:firstLine="0"/>
        <w:rPr>
          <w:rFonts w:cs="Times New Roman"/>
          <w:b/>
          <w:bCs/>
          <w:sz w:val="24"/>
          <w:szCs w:val="24"/>
        </w:rPr>
      </w:pPr>
    </w:p>
    <w:p w14:paraId="6FD60657" w14:textId="77777777" w:rsidR="0028187C" w:rsidRDefault="0028187C" w:rsidP="009F5BD1">
      <w:pPr>
        <w:spacing w:before="0" w:after="0" w:line="480" w:lineRule="auto"/>
        <w:ind w:firstLine="0"/>
        <w:rPr>
          <w:rFonts w:cs="Times New Roman"/>
          <w:b/>
          <w:bCs/>
          <w:sz w:val="24"/>
          <w:szCs w:val="24"/>
        </w:rPr>
      </w:pPr>
    </w:p>
    <w:p w14:paraId="1487C1C7" w14:textId="7B43B725" w:rsidR="00591991" w:rsidRPr="00CE516F" w:rsidRDefault="00BC692A" w:rsidP="009F5BD1">
      <w:pPr>
        <w:spacing w:before="0" w:after="0" w:line="480" w:lineRule="auto"/>
        <w:ind w:firstLine="0"/>
        <w:rPr>
          <w:rFonts w:cs="Times New Roman"/>
          <w:b/>
          <w:bCs/>
          <w:sz w:val="24"/>
          <w:szCs w:val="24"/>
        </w:rPr>
      </w:pPr>
      <w:r w:rsidRPr="00CE516F">
        <w:rPr>
          <w:rFonts w:cs="Times New Roman"/>
          <w:b/>
          <w:bCs/>
          <w:sz w:val="24"/>
          <w:szCs w:val="24"/>
        </w:rPr>
        <w:t>Table 9</w:t>
      </w:r>
    </w:p>
    <w:p w14:paraId="20B60E02" w14:textId="034421D2" w:rsidR="00591991" w:rsidRPr="00CE516F" w:rsidRDefault="00BC692A" w:rsidP="009F5BD1">
      <w:pPr>
        <w:spacing w:before="0" w:after="0" w:line="480" w:lineRule="auto"/>
        <w:ind w:firstLine="0"/>
        <w:rPr>
          <w:rFonts w:cs="Times New Roman"/>
          <w:b/>
          <w:bCs/>
          <w:sz w:val="24"/>
          <w:szCs w:val="24"/>
        </w:rPr>
      </w:pPr>
      <w:r w:rsidRPr="00CE516F">
        <w:rPr>
          <w:rFonts w:cs="Times New Roman"/>
          <w:b/>
          <w:bCs/>
          <w:sz w:val="24"/>
          <w:szCs w:val="24"/>
        </w:rPr>
        <w:t>Students' level of agreement on the dimensions of AI (EG)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0"/>
        <w:gridCol w:w="3016"/>
      </w:tblGrid>
      <w:tr w:rsidR="00BC692A" w:rsidRPr="00CE516F" w14:paraId="03B70BEE" w14:textId="77777777" w:rsidTr="009F5BD1">
        <w:tc>
          <w:tcPr>
            <w:tcW w:w="3116" w:type="dxa"/>
            <w:tcBorders>
              <w:top w:val="single" w:sz="4" w:space="0" w:color="auto"/>
              <w:bottom w:val="single" w:sz="4" w:space="0" w:color="auto"/>
            </w:tcBorders>
          </w:tcPr>
          <w:p w14:paraId="50534B92" w14:textId="77777777" w:rsidR="00BC692A" w:rsidRPr="00CE516F" w:rsidRDefault="00BC692A" w:rsidP="009F5BD1">
            <w:pPr>
              <w:spacing w:before="0" w:after="120" w:line="480" w:lineRule="auto"/>
              <w:ind w:firstLine="0"/>
              <w:jc w:val="center"/>
              <w:rPr>
                <w:rFonts w:cs="Times New Roman"/>
                <w:b/>
                <w:bCs/>
                <w:szCs w:val="20"/>
              </w:rPr>
            </w:pPr>
            <w:r w:rsidRPr="00CE516F">
              <w:rPr>
                <w:rFonts w:cs="Times New Roman"/>
                <w:b/>
                <w:bCs/>
                <w:szCs w:val="20"/>
              </w:rPr>
              <w:t>Cognitive Dimension</w:t>
            </w:r>
          </w:p>
        </w:tc>
        <w:tc>
          <w:tcPr>
            <w:tcW w:w="3117" w:type="dxa"/>
            <w:tcBorders>
              <w:top w:val="single" w:sz="4" w:space="0" w:color="auto"/>
              <w:bottom w:val="single" w:sz="4" w:space="0" w:color="auto"/>
            </w:tcBorders>
          </w:tcPr>
          <w:p w14:paraId="2554E595" w14:textId="4909E652" w:rsidR="00BC692A" w:rsidRPr="00CE516F" w:rsidRDefault="00BC692A" w:rsidP="009F5BD1">
            <w:pPr>
              <w:spacing w:before="0" w:after="120" w:line="480" w:lineRule="auto"/>
              <w:ind w:firstLine="0"/>
              <w:jc w:val="center"/>
              <w:rPr>
                <w:rFonts w:cs="Times New Roman"/>
                <w:b/>
                <w:bCs/>
                <w:szCs w:val="20"/>
              </w:rPr>
            </w:pPr>
            <w:r w:rsidRPr="00CE516F">
              <w:rPr>
                <w:rFonts w:cs="Times New Roman"/>
                <w:b/>
                <w:bCs/>
                <w:szCs w:val="20"/>
              </w:rPr>
              <w:t>Average Score</w:t>
            </w:r>
            <w:r w:rsidR="009F5BD1" w:rsidRPr="00CE516F">
              <w:rPr>
                <w:rFonts w:cs="Times New Roman"/>
                <w:b/>
                <w:bCs/>
                <w:szCs w:val="20"/>
              </w:rPr>
              <w:t xml:space="preserve"> </w:t>
            </w:r>
            <w:r w:rsidRPr="00CE516F">
              <w:rPr>
                <w:rFonts w:cs="Times New Roman"/>
                <w:b/>
                <w:bCs/>
                <w:szCs w:val="20"/>
              </w:rPr>
              <w:t>(1-5)</w:t>
            </w:r>
          </w:p>
        </w:tc>
        <w:tc>
          <w:tcPr>
            <w:tcW w:w="3117" w:type="dxa"/>
            <w:tcBorders>
              <w:top w:val="single" w:sz="4" w:space="0" w:color="auto"/>
              <w:bottom w:val="single" w:sz="4" w:space="0" w:color="auto"/>
            </w:tcBorders>
          </w:tcPr>
          <w:p w14:paraId="44F8468B" w14:textId="77777777" w:rsidR="00BC692A" w:rsidRPr="00CE516F" w:rsidRDefault="00BC692A" w:rsidP="009F5BD1">
            <w:pPr>
              <w:spacing w:before="0" w:after="120" w:line="480" w:lineRule="auto"/>
              <w:ind w:firstLine="0"/>
              <w:jc w:val="center"/>
              <w:rPr>
                <w:rFonts w:cs="Times New Roman"/>
                <w:b/>
                <w:bCs/>
                <w:szCs w:val="20"/>
              </w:rPr>
            </w:pPr>
            <w:r w:rsidRPr="00CE516F">
              <w:rPr>
                <w:rFonts w:cs="Times New Roman"/>
                <w:b/>
                <w:bCs/>
                <w:szCs w:val="20"/>
              </w:rPr>
              <w:t>Popular Interview Topics</w:t>
            </w:r>
          </w:p>
        </w:tc>
      </w:tr>
      <w:tr w:rsidR="00BC692A" w:rsidRPr="00CE516F" w14:paraId="33EEB4B6" w14:textId="77777777" w:rsidTr="009F5BD1">
        <w:tc>
          <w:tcPr>
            <w:tcW w:w="3116" w:type="dxa"/>
            <w:tcBorders>
              <w:top w:val="single" w:sz="4" w:space="0" w:color="auto"/>
            </w:tcBorders>
          </w:tcPr>
          <w:p w14:paraId="20515D3D" w14:textId="77777777" w:rsidR="00BC692A" w:rsidRPr="00CE516F" w:rsidRDefault="00BC692A" w:rsidP="009F5BD1">
            <w:pPr>
              <w:spacing w:before="0" w:after="120"/>
              <w:ind w:firstLine="0"/>
              <w:jc w:val="center"/>
              <w:rPr>
                <w:rFonts w:cs="Times New Roman"/>
                <w:szCs w:val="20"/>
              </w:rPr>
            </w:pPr>
            <w:r w:rsidRPr="00CE516F">
              <w:rPr>
                <w:rFonts w:cs="Times New Roman"/>
                <w:szCs w:val="20"/>
              </w:rPr>
              <w:t>Ease of Use</w:t>
            </w:r>
          </w:p>
          <w:p w14:paraId="6C72B457" w14:textId="77777777" w:rsidR="00BC692A" w:rsidRPr="00CE516F" w:rsidRDefault="00BC692A" w:rsidP="009F5BD1">
            <w:pPr>
              <w:spacing w:before="0" w:after="120" w:line="480" w:lineRule="auto"/>
              <w:jc w:val="center"/>
              <w:rPr>
                <w:rFonts w:cs="Times New Roman"/>
                <w:szCs w:val="20"/>
              </w:rPr>
            </w:pPr>
          </w:p>
        </w:tc>
        <w:tc>
          <w:tcPr>
            <w:tcW w:w="3117" w:type="dxa"/>
            <w:tcBorders>
              <w:top w:val="single" w:sz="4" w:space="0" w:color="auto"/>
            </w:tcBorders>
          </w:tcPr>
          <w:p w14:paraId="077D5CE1" w14:textId="77777777" w:rsidR="00BC692A" w:rsidRPr="00CE516F" w:rsidRDefault="00BC692A" w:rsidP="009F5BD1">
            <w:pPr>
              <w:spacing w:before="0" w:after="120" w:line="480" w:lineRule="auto"/>
              <w:ind w:firstLine="0"/>
              <w:jc w:val="center"/>
              <w:rPr>
                <w:rFonts w:cs="Times New Roman"/>
                <w:szCs w:val="20"/>
              </w:rPr>
            </w:pPr>
            <w:r w:rsidRPr="00CE516F">
              <w:rPr>
                <w:rFonts w:cs="Times New Roman"/>
                <w:szCs w:val="20"/>
              </w:rPr>
              <w:t>3.94</w:t>
            </w:r>
          </w:p>
        </w:tc>
        <w:tc>
          <w:tcPr>
            <w:tcW w:w="3117" w:type="dxa"/>
            <w:tcBorders>
              <w:top w:val="single" w:sz="4" w:space="0" w:color="auto"/>
            </w:tcBorders>
          </w:tcPr>
          <w:p w14:paraId="6FABFBFB" w14:textId="1BD5B17C" w:rsidR="00BC692A" w:rsidRPr="00CE516F" w:rsidRDefault="00BC692A" w:rsidP="009F5BD1">
            <w:pPr>
              <w:spacing w:before="0" w:after="120"/>
              <w:ind w:firstLine="0"/>
              <w:rPr>
                <w:rFonts w:cs="Times New Roman"/>
                <w:szCs w:val="20"/>
              </w:rPr>
            </w:pPr>
            <w:r w:rsidRPr="00CE516F">
              <w:rPr>
                <w:rFonts w:cs="Times New Roman"/>
                <w:szCs w:val="20"/>
              </w:rPr>
              <w:t>"Drawing trees using software is much more intuitive than drawing them by hand."</w:t>
            </w:r>
          </w:p>
        </w:tc>
      </w:tr>
      <w:tr w:rsidR="00BC692A" w:rsidRPr="00CE516F" w14:paraId="06382198" w14:textId="77777777" w:rsidTr="009F5BD1">
        <w:trPr>
          <w:trHeight w:val="854"/>
        </w:trPr>
        <w:tc>
          <w:tcPr>
            <w:tcW w:w="3116" w:type="dxa"/>
          </w:tcPr>
          <w:p w14:paraId="67976C94" w14:textId="77777777" w:rsidR="00BC692A" w:rsidRPr="00CE516F" w:rsidRDefault="00BC692A" w:rsidP="009F5BD1">
            <w:pPr>
              <w:spacing w:before="0" w:after="120" w:line="480" w:lineRule="auto"/>
              <w:ind w:firstLine="0"/>
              <w:jc w:val="center"/>
              <w:rPr>
                <w:rFonts w:cs="Times New Roman"/>
                <w:szCs w:val="20"/>
              </w:rPr>
            </w:pPr>
            <w:r w:rsidRPr="00CE516F">
              <w:rPr>
                <w:rFonts w:cs="Times New Roman"/>
                <w:szCs w:val="20"/>
              </w:rPr>
              <w:t>Promoting self-learning</w:t>
            </w:r>
          </w:p>
        </w:tc>
        <w:tc>
          <w:tcPr>
            <w:tcW w:w="3117" w:type="dxa"/>
          </w:tcPr>
          <w:p w14:paraId="372D4807" w14:textId="77777777" w:rsidR="00BC692A" w:rsidRPr="00CE516F" w:rsidRDefault="00BC692A" w:rsidP="009F5BD1">
            <w:pPr>
              <w:spacing w:before="0" w:after="120" w:line="480" w:lineRule="auto"/>
              <w:ind w:firstLine="0"/>
              <w:jc w:val="center"/>
              <w:rPr>
                <w:rFonts w:cs="Times New Roman"/>
                <w:szCs w:val="20"/>
              </w:rPr>
            </w:pPr>
            <w:r w:rsidRPr="00CE516F">
              <w:rPr>
                <w:rFonts w:cs="Times New Roman"/>
                <w:szCs w:val="20"/>
              </w:rPr>
              <w:t>3.86</w:t>
            </w:r>
          </w:p>
        </w:tc>
        <w:tc>
          <w:tcPr>
            <w:tcW w:w="3117" w:type="dxa"/>
          </w:tcPr>
          <w:p w14:paraId="7527781F" w14:textId="7006966B" w:rsidR="00BC692A" w:rsidRPr="00CE516F" w:rsidRDefault="00BC692A" w:rsidP="009F5BD1">
            <w:pPr>
              <w:spacing w:before="0" w:after="120"/>
              <w:ind w:firstLine="0"/>
              <w:rPr>
                <w:rFonts w:cs="Times New Roman"/>
                <w:szCs w:val="20"/>
              </w:rPr>
            </w:pPr>
            <w:r w:rsidRPr="00CE516F">
              <w:rPr>
                <w:rFonts w:cs="Times New Roman"/>
                <w:szCs w:val="20"/>
              </w:rPr>
              <w:t>"I can analyze sentences in daily news articles using AI."</w:t>
            </w:r>
          </w:p>
        </w:tc>
      </w:tr>
      <w:tr w:rsidR="00BC692A" w:rsidRPr="00CE516F" w14:paraId="3C79DE59" w14:textId="77777777" w:rsidTr="009F5BD1">
        <w:tc>
          <w:tcPr>
            <w:tcW w:w="3116" w:type="dxa"/>
          </w:tcPr>
          <w:p w14:paraId="326D8016" w14:textId="77777777" w:rsidR="00BC692A" w:rsidRPr="00CE516F" w:rsidRDefault="00BC692A" w:rsidP="009F5BD1">
            <w:pPr>
              <w:spacing w:before="0" w:after="120" w:line="480" w:lineRule="auto"/>
              <w:ind w:firstLine="0"/>
              <w:jc w:val="center"/>
              <w:rPr>
                <w:rFonts w:cs="Times New Roman"/>
                <w:szCs w:val="20"/>
              </w:rPr>
            </w:pPr>
            <w:r w:rsidRPr="00CE516F">
              <w:rPr>
                <w:rFonts w:cs="Times New Roman"/>
                <w:szCs w:val="20"/>
              </w:rPr>
              <w:t>Moral Awareness</w:t>
            </w:r>
          </w:p>
        </w:tc>
        <w:tc>
          <w:tcPr>
            <w:tcW w:w="3117" w:type="dxa"/>
          </w:tcPr>
          <w:p w14:paraId="2DD7AADA" w14:textId="77777777" w:rsidR="00BC692A" w:rsidRPr="00CE516F" w:rsidRDefault="00BC692A" w:rsidP="009F5BD1">
            <w:pPr>
              <w:spacing w:before="0" w:after="120" w:line="480" w:lineRule="auto"/>
              <w:ind w:firstLine="0"/>
              <w:jc w:val="center"/>
              <w:rPr>
                <w:rFonts w:cs="Times New Roman"/>
                <w:szCs w:val="20"/>
              </w:rPr>
            </w:pPr>
            <w:r w:rsidRPr="00CE516F">
              <w:rPr>
                <w:rFonts w:cs="Times New Roman"/>
                <w:szCs w:val="20"/>
              </w:rPr>
              <w:t>3.88</w:t>
            </w:r>
          </w:p>
        </w:tc>
        <w:tc>
          <w:tcPr>
            <w:tcW w:w="3117" w:type="dxa"/>
          </w:tcPr>
          <w:p w14:paraId="48ECB8C9" w14:textId="47C585CD" w:rsidR="00BC692A" w:rsidRPr="00CE516F" w:rsidRDefault="00BC692A" w:rsidP="009F5BD1">
            <w:pPr>
              <w:spacing w:before="0" w:after="120"/>
              <w:ind w:firstLine="0"/>
              <w:rPr>
                <w:rFonts w:cs="Times New Roman"/>
                <w:szCs w:val="20"/>
              </w:rPr>
            </w:pPr>
            <w:r w:rsidRPr="00CE516F">
              <w:rPr>
                <w:rFonts w:cs="Times New Roman"/>
                <w:szCs w:val="20"/>
              </w:rPr>
              <w:t>"I know AI can create 'illusions,' so I always compare it to my textbook."</w:t>
            </w:r>
          </w:p>
        </w:tc>
      </w:tr>
      <w:tr w:rsidR="00BC692A" w:rsidRPr="00CE516F" w14:paraId="08F2EBEA" w14:textId="77777777" w:rsidTr="009F5BD1">
        <w:trPr>
          <w:trHeight w:val="900"/>
        </w:trPr>
        <w:tc>
          <w:tcPr>
            <w:tcW w:w="3116" w:type="dxa"/>
            <w:tcBorders>
              <w:bottom w:val="single" w:sz="4" w:space="0" w:color="auto"/>
            </w:tcBorders>
          </w:tcPr>
          <w:p w14:paraId="2A53C251" w14:textId="77777777" w:rsidR="00BC692A" w:rsidRPr="00CE516F" w:rsidRDefault="00BC692A" w:rsidP="009F5BD1">
            <w:pPr>
              <w:spacing w:before="0" w:after="120" w:line="480" w:lineRule="auto"/>
              <w:ind w:firstLine="0"/>
              <w:jc w:val="center"/>
              <w:rPr>
                <w:rFonts w:cs="Times New Roman"/>
                <w:szCs w:val="20"/>
              </w:rPr>
            </w:pPr>
            <w:r w:rsidRPr="00CE516F">
              <w:rPr>
                <w:rFonts w:cs="Times New Roman"/>
                <w:szCs w:val="20"/>
              </w:rPr>
              <w:t>Utilities</w:t>
            </w:r>
          </w:p>
        </w:tc>
        <w:tc>
          <w:tcPr>
            <w:tcW w:w="3117" w:type="dxa"/>
            <w:tcBorders>
              <w:bottom w:val="single" w:sz="4" w:space="0" w:color="auto"/>
            </w:tcBorders>
          </w:tcPr>
          <w:p w14:paraId="6A5269ED" w14:textId="77777777" w:rsidR="00BC692A" w:rsidRPr="00CE516F" w:rsidRDefault="00BC692A" w:rsidP="009F5BD1">
            <w:pPr>
              <w:spacing w:before="0" w:after="120" w:line="480" w:lineRule="auto"/>
              <w:ind w:firstLine="0"/>
              <w:jc w:val="center"/>
              <w:rPr>
                <w:rFonts w:cs="Times New Roman"/>
                <w:szCs w:val="20"/>
              </w:rPr>
            </w:pPr>
            <w:r w:rsidRPr="00CE516F">
              <w:rPr>
                <w:rFonts w:cs="Times New Roman"/>
                <w:szCs w:val="20"/>
              </w:rPr>
              <w:t>4.22</w:t>
            </w:r>
          </w:p>
        </w:tc>
        <w:tc>
          <w:tcPr>
            <w:tcW w:w="3117" w:type="dxa"/>
            <w:tcBorders>
              <w:bottom w:val="single" w:sz="4" w:space="0" w:color="auto"/>
            </w:tcBorders>
          </w:tcPr>
          <w:p w14:paraId="5567C4BA" w14:textId="7FAAD7EB" w:rsidR="00BC692A" w:rsidRPr="00CE516F" w:rsidRDefault="00BC692A" w:rsidP="009F5BD1">
            <w:pPr>
              <w:spacing w:before="0" w:after="120"/>
              <w:ind w:firstLine="0"/>
              <w:rPr>
                <w:rFonts w:cs="Times New Roman"/>
                <w:szCs w:val="20"/>
              </w:rPr>
            </w:pPr>
            <w:r w:rsidRPr="00CE516F">
              <w:rPr>
                <w:rFonts w:cs="Times New Roman"/>
                <w:szCs w:val="20"/>
              </w:rPr>
              <w:t>"AI provides instant explanations when I'm in doubt about a schema node."</w:t>
            </w:r>
          </w:p>
        </w:tc>
      </w:tr>
    </w:tbl>
    <w:p w14:paraId="0B4ABC44" w14:textId="77777777" w:rsidR="009F5BD1" w:rsidRPr="00CE516F" w:rsidRDefault="009F5BD1" w:rsidP="009F5BD1">
      <w:pPr>
        <w:spacing w:before="0" w:after="120" w:line="480" w:lineRule="auto"/>
        <w:ind w:firstLine="0"/>
        <w:rPr>
          <w:rFonts w:cs="Times New Roman"/>
          <w:sz w:val="24"/>
          <w:szCs w:val="24"/>
        </w:rPr>
      </w:pPr>
    </w:p>
    <w:p w14:paraId="23FAA299" w14:textId="6AA3198F" w:rsidR="00BC692A" w:rsidRPr="00CE516F" w:rsidRDefault="00BC692A" w:rsidP="009F5BD1">
      <w:pPr>
        <w:spacing w:before="0" w:after="120" w:line="480" w:lineRule="auto"/>
        <w:ind w:firstLine="630"/>
        <w:rPr>
          <w:rFonts w:cs="Times New Roman"/>
          <w:sz w:val="24"/>
          <w:szCs w:val="24"/>
        </w:rPr>
      </w:pPr>
      <w:r w:rsidRPr="00CE516F">
        <w:rPr>
          <w:rFonts w:cs="Times New Roman"/>
          <w:sz w:val="24"/>
          <w:szCs w:val="24"/>
        </w:rPr>
        <w:t xml:space="preserve">As shown in Table 9, the experimental group demonstrated </w:t>
      </w:r>
      <w:r w:rsidR="006A2AEC">
        <w:rPr>
          <w:rFonts w:cs="Times New Roman"/>
          <w:sz w:val="24"/>
          <w:szCs w:val="24"/>
        </w:rPr>
        <w:t xml:space="preserve">a </w:t>
      </w:r>
      <w:r w:rsidRPr="00CE516F">
        <w:rPr>
          <w:rFonts w:cs="Times New Roman"/>
          <w:sz w:val="24"/>
          <w:szCs w:val="24"/>
        </w:rPr>
        <w:t xml:space="preserve">positive perception toward the cognitive aspects of using AI, except for the component of utility, which received the lowest mean score (M = 3.87). In contrast, utility was considered the most important aspect (M = 4.22), suggesting that students appreciated AI for offering real-time explanations in case they faced challenges in drawing syntactic trees. Thus, AI worked as a tool that facilitated students' problem-solving process and served as a cognitive scaffold. Another important cognitive component that scored rather highly was ease of use (M = 3.94). Students mentioned that digital drawing of trees is much easier than doing so by hand since it is </w:t>
      </w:r>
      <w:r w:rsidR="00734DEA">
        <w:rPr>
          <w:rFonts w:cs="Times New Roman"/>
          <w:sz w:val="24"/>
          <w:szCs w:val="24"/>
        </w:rPr>
        <w:t xml:space="preserve">a </w:t>
      </w:r>
      <w:r w:rsidRPr="00CE516F">
        <w:rPr>
          <w:rFonts w:cs="Times New Roman"/>
          <w:sz w:val="24"/>
          <w:szCs w:val="24"/>
        </w:rPr>
        <w:t>more convenient visual.</w:t>
      </w:r>
    </w:p>
    <w:p w14:paraId="613C8D0A" w14:textId="42CEF1B3" w:rsidR="00BC692A" w:rsidRPr="00CE516F" w:rsidRDefault="00BC692A" w:rsidP="00ED7630">
      <w:pPr>
        <w:spacing w:before="0" w:after="120" w:line="480" w:lineRule="auto"/>
        <w:rPr>
          <w:rFonts w:cs="Times New Roman"/>
          <w:sz w:val="24"/>
          <w:szCs w:val="24"/>
        </w:rPr>
      </w:pPr>
      <w:r w:rsidRPr="00CE516F">
        <w:rPr>
          <w:rFonts w:cs="Times New Roman"/>
          <w:sz w:val="24"/>
          <w:szCs w:val="24"/>
        </w:rPr>
        <w:t>Nevertheless, self-learning (M=3.86) means that there is a moderately positive attitude, which implies that the respondents have taken advantage of AI technology to investigate real language data, for example, news headlines</w:t>
      </w:r>
      <w:r w:rsidR="004737FA">
        <w:rPr>
          <w:rFonts w:cs="Times New Roman"/>
          <w:sz w:val="24"/>
          <w:szCs w:val="24"/>
        </w:rPr>
        <w:t>,</w:t>
      </w:r>
      <w:r w:rsidRPr="00CE516F">
        <w:rPr>
          <w:rFonts w:cs="Times New Roman"/>
          <w:sz w:val="24"/>
          <w:szCs w:val="24"/>
        </w:rPr>
        <w:t xml:space="preserve"> independently. Therefore, the use of AI technology has encouraged self-regulated learning among the EFL learners outside the classroom environment. Finally, moral awareness (M=3.88) reveals that the respondents have critically reflected on the results produced by AI technology while being aware of potential issues, such as hallucinations, and verifying the data against appropriate materials used in their courses.</w:t>
      </w:r>
    </w:p>
    <w:p w14:paraId="6AFBA115" w14:textId="77777777" w:rsidR="00BC692A" w:rsidRPr="00CE516F" w:rsidRDefault="00BC692A" w:rsidP="00ED7630">
      <w:pPr>
        <w:spacing w:before="0" w:after="120" w:line="480" w:lineRule="auto"/>
        <w:rPr>
          <w:rFonts w:cs="Times New Roman"/>
          <w:sz w:val="24"/>
          <w:szCs w:val="24"/>
        </w:rPr>
      </w:pPr>
      <w:r w:rsidRPr="00CE516F">
        <w:rPr>
          <w:rFonts w:cs="Times New Roman"/>
          <w:sz w:val="24"/>
          <w:szCs w:val="24"/>
        </w:rPr>
        <w:t>The results obtained from the interview showed that 77.78% of the participants rated their interest in the study of Syntax to be “high” and “very high.” The learning experience was described as “interactive and game-based,” which helped students overcome psychological barriers when abstracting language.</w:t>
      </w:r>
    </w:p>
    <w:p w14:paraId="490FFA82" w14:textId="4DC97692" w:rsidR="003D0437" w:rsidRPr="00CE516F" w:rsidRDefault="00045E5F" w:rsidP="00ED7630">
      <w:pPr>
        <w:spacing w:before="0" w:after="120" w:line="480" w:lineRule="auto"/>
        <w:rPr>
          <w:rFonts w:cs="Times New Roman"/>
          <w:sz w:val="24"/>
          <w:szCs w:val="24"/>
        </w:rPr>
      </w:pPr>
      <w:r w:rsidRPr="00CE516F">
        <w:rPr>
          <w:rFonts w:cs="Times New Roman"/>
          <w:sz w:val="24"/>
          <w:szCs w:val="24"/>
        </w:rPr>
        <w:t>Briefly, i</w:t>
      </w:r>
      <w:r w:rsidR="003D0437" w:rsidRPr="00CE516F">
        <w:rPr>
          <w:rFonts w:cs="Times New Roman"/>
          <w:sz w:val="24"/>
          <w:szCs w:val="24"/>
        </w:rPr>
        <w:t xml:space="preserve">n each category (Behavioral, Cognitive, Emotional Engagement, PU, PEOU, and BI), the evidence reflects a consistent level of "High to Very High" acceptance of the AI system. This provides a very compelling storyline for our study: not only does the system make learning simple (PEOU), </w:t>
      </w:r>
      <w:proofErr w:type="gramStart"/>
      <w:r w:rsidR="003D0437" w:rsidRPr="00CE516F">
        <w:rPr>
          <w:rFonts w:cs="Times New Roman"/>
          <w:sz w:val="24"/>
          <w:szCs w:val="24"/>
        </w:rPr>
        <w:t>it</w:t>
      </w:r>
      <w:proofErr w:type="gramEnd"/>
      <w:r w:rsidR="003D0437" w:rsidRPr="00CE516F">
        <w:rPr>
          <w:rFonts w:cs="Times New Roman"/>
          <w:sz w:val="24"/>
          <w:szCs w:val="24"/>
        </w:rPr>
        <w:t xml:space="preserve"> also engages learners when they learn difficult language theories (Engagement; PU).</w:t>
      </w:r>
    </w:p>
    <w:p w14:paraId="5F67D8FF" w14:textId="77777777" w:rsidR="00722EDE" w:rsidRPr="00CE516F" w:rsidRDefault="00722EDE" w:rsidP="00ED7630">
      <w:pPr>
        <w:pStyle w:val="RALs-Heading1"/>
        <w:spacing w:before="0" w:after="120"/>
        <w:ind w:left="0" w:firstLine="0"/>
        <w:rPr>
          <w:rFonts w:cs="Times New Roman"/>
          <w:sz w:val="24"/>
          <w:szCs w:val="24"/>
        </w:rPr>
      </w:pPr>
      <w:r w:rsidRPr="00CE516F">
        <w:rPr>
          <w:rFonts w:cs="Times New Roman"/>
          <w:sz w:val="24"/>
          <w:szCs w:val="24"/>
        </w:rPr>
        <w:t xml:space="preserve">5. Discussion </w:t>
      </w:r>
    </w:p>
    <w:p w14:paraId="7EC52D7C" w14:textId="77777777" w:rsidR="00664301" w:rsidRPr="00664301" w:rsidRDefault="00664301" w:rsidP="00664301">
      <w:pPr>
        <w:spacing w:before="0" w:after="120" w:line="480" w:lineRule="auto"/>
        <w:rPr>
          <w:rFonts w:cs="Times New Roman"/>
          <w:sz w:val="24"/>
          <w:szCs w:val="24"/>
        </w:rPr>
      </w:pPr>
      <w:r w:rsidRPr="00664301">
        <w:rPr>
          <w:rFonts w:cs="Times New Roman"/>
          <w:sz w:val="24"/>
          <w:szCs w:val="24"/>
        </w:rPr>
        <w:t>The success of the AI-assisted teaching system at HUFLIT is not just a matter of technology substitution but a fundamental change in both perception and pedagogy. In the preceding analysis, it can be stated that AI has an irreplaceable function in the process of scaffolding that bridges the gap between students’ linguistic skills and reasoning capacities.</w:t>
      </w:r>
    </w:p>
    <w:p w14:paraId="00F8D8AA" w14:textId="77777777" w:rsidR="00664301" w:rsidRDefault="00664301" w:rsidP="00ED7630">
      <w:pPr>
        <w:spacing w:before="0" w:after="120" w:line="480" w:lineRule="auto"/>
        <w:rPr>
          <w:rFonts w:cs="Times New Roman"/>
          <w:sz w:val="24"/>
          <w:szCs w:val="24"/>
          <w:highlight w:val="cyan"/>
        </w:rPr>
      </w:pPr>
    </w:p>
    <w:p w14:paraId="6A07100D" w14:textId="77777777" w:rsidR="002212BE" w:rsidRPr="00CE516F" w:rsidRDefault="002212BE" w:rsidP="00ED7630">
      <w:pPr>
        <w:spacing w:before="0" w:after="120" w:line="480" w:lineRule="auto"/>
        <w:ind w:firstLine="0"/>
        <w:rPr>
          <w:rFonts w:cs="Times New Roman"/>
          <w:b/>
          <w:bCs/>
          <w:sz w:val="24"/>
          <w:szCs w:val="24"/>
        </w:rPr>
      </w:pPr>
      <w:r w:rsidRPr="00CE516F">
        <w:rPr>
          <w:rFonts w:cs="Times New Roman"/>
          <w:b/>
          <w:bCs/>
          <w:sz w:val="24"/>
          <w:szCs w:val="24"/>
        </w:rPr>
        <w:t>5.1 Offloading and Structural Focus</w:t>
      </w:r>
    </w:p>
    <w:p w14:paraId="766BFD10" w14:textId="25EDC2F5" w:rsidR="00AA1EB1" w:rsidRDefault="00AA1EB1" w:rsidP="00ED7630">
      <w:pPr>
        <w:spacing w:before="0" w:after="120" w:line="480" w:lineRule="auto"/>
        <w:rPr>
          <w:rFonts w:cs="Times New Roman"/>
          <w:sz w:val="24"/>
          <w:szCs w:val="24"/>
          <w:highlight w:val="cyan"/>
        </w:rPr>
      </w:pPr>
      <w:r w:rsidRPr="00AA1EB1">
        <w:rPr>
          <w:rFonts w:cs="Times New Roman"/>
          <w:sz w:val="24"/>
          <w:szCs w:val="24"/>
        </w:rPr>
        <w:t>The most striking finding is the ability of AI to reduce the "extraneous cognitive load." However, the success of the model of AI-enabled teaching at HUFLIT represents not only a shift in technologies but also a major structural reorganization from the perspectives of cognition and pedagogics. The statistics prove that AI performs the important role of a “scaffolding system” that supports the shift from natural language competency to analytical competence.</w:t>
      </w:r>
    </w:p>
    <w:p w14:paraId="63B9375F" w14:textId="588D3B56" w:rsidR="00E81EDF" w:rsidRPr="00CE516F" w:rsidRDefault="00E81EDF" w:rsidP="00ED7630">
      <w:pPr>
        <w:spacing w:before="0" w:after="120" w:line="480" w:lineRule="auto"/>
        <w:ind w:firstLine="0"/>
        <w:rPr>
          <w:rFonts w:cs="Times New Roman"/>
          <w:b/>
          <w:bCs/>
          <w:sz w:val="24"/>
          <w:szCs w:val="24"/>
        </w:rPr>
      </w:pPr>
      <w:r w:rsidRPr="0028187C">
        <w:rPr>
          <w:rFonts w:cs="Times New Roman"/>
          <w:b/>
          <w:bCs/>
          <w:sz w:val="24"/>
          <w:szCs w:val="24"/>
        </w:rPr>
        <w:t>5.</w:t>
      </w:r>
      <w:r w:rsidR="00953701" w:rsidRPr="0028187C">
        <w:rPr>
          <w:rFonts w:cs="Times New Roman"/>
          <w:b/>
          <w:bCs/>
          <w:sz w:val="24"/>
          <w:szCs w:val="24"/>
        </w:rPr>
        <w:t>2.</w:t>
      </w:r>
      <w:r w:rsidRPr="0028187C">
        <w:rPr>
          <w:rFonts w:cs="Times New Roman"/>
          <w:b/>
          <w:bCs/>
          <w:sz w:val="24"/>
          <w:szCs w:val="24"/>
        </w:rPr>
        <w:t xml:space="preserve"> Offload</w:t>
      </w:r>
      <w:r w:rsidRPr="00CE516F">
        <w:rPr>
          <w:rFonts w:cs="Times New Roman"/>
          <w:b/>
          <w:bCs/>
          <w:sz w:val="24"/>
          <w:szCs w:val="24"/>
        </w:rPr>
        <w:t xml:space="preserve"> Mechanism and Emphasis on Logical Structure</w:t>
      </w:r>
    </w:p>
    <w:p w14:paraId="75EA0D1A" w14:textId="58E78C79" w:rsidR="00067351" w:rsidRPr="00CE516F" w:rsidRDefault="00095D7F" w:rsidP="00ED7630">
      <w:pPr>
        <w:spacing w:before="0" w:after="120" w:line="480" w:lineRule="auto"/>
        <w:rPr>
          <w:rFonts w:cs="Times New Roman"/>
          <w:sz w:val="24"/>
          <w:szCs w:val="24"/>
        </w:rPr>
      </w:pPr>
      <w:r w:rsidRPr="00CE516F">
        <w:rPr>
          <w:rFonts w:cs="Times New Roman"/>
          <w:sz w:val="24"/>
          <w:szCs w:val="24"/>
        </w:rPr>
        <w:t>Another important finding of this study is</w:t>
      </w:r>
      <w:r w:rsidR="002B75A7">
        <w:rPr>
          <w:rFonts w:cs="Times New Roman"/>
          <w:sz w:val="24"/>
          <w:szCs w:val="24"/>
        </w:rPr>
        <w:t xml:space="preserve"> </w:t>
      </w:r>
      <w:r w:rsidRPr="00CE516F">
        <w:rPr>
          <w:rFonts w:cs="Times New Roman"/>
          <w:sz w:val="24"/>
          <w:szCs w:val="24"/>
        </w:rPr>
        <w:t>AI can discharge the offloading of "extraneous cognitive loa</w:t>
      </w:r>
      <w:r w:rsidR="00FB1B4D">
        <w:rPr>
          <w:rFonts w:cs="Times New Roman"/>
          <w:sz w:val="24"/>
          <w:szCs w:val="24"/>
        </w:rPr>
        <w:t>d</w:t>
      </w:r>
      <w:r w:rsidRPr="00CE516F">
        <w:rPr>
          <w:rFonts w:cs="Times New Roman"/>
          <w:sz w:val="24"/>
          <w:szCs w:val="24"/>
        </w:rPr>
        <w:t>.</w:t>
      </w:r>
      <w:r w:rsidR="00FB1B4D">
        <w:rPr>
          <w:rFonts w:cs="Times New Roman"/>
          <w:sz w:val="24"/>
          <w:szCs w:val="24"/>
        </w:rPr>
        <w:t>”</w:t>
      </w:r>
      <w:r w:rsidRPr="00CE516F">
        <w:rPr>
          <w:rFonts w:cs="Times New Roman"/>
          <w:color w:val="EE0000"/>
          <w:sz w:val="24"/>
          <w:szCs w:val="24"/>
        </w:rPr>
        <w:t xml:space="preserve"> </w:t>
      </w:r>
      <w:r w:rsidR="00067351" w:rsidRPr="00CE516F">
        <w:rPr>
          <w:rFonts w:cs="Times New Roman"/>
          <w:sz w:val="24"/>
          <w:szCs w:val="24"/>
        </w:rPr>
        <w:t xml:space="preserve">In traditional methods, students are often overwhelmed by having to both memorize rules for drawing binary branches and present diagrams proportionally on paper, leaving them with insufficient mental energy to contemplate the logic of the component relationships. The use of </w:t>
      </w:r>
      <w:r w:rsidR="00F16336">
        <w:rPr>
          <w:rFonts w:cs="Times New Roman"/>
          <w:sz w:val="24"/>
          <w:szCs w:val="24"/>
        </w:rPr>
        <w:t xml:space="preserve">Edtechcorner.com </w:t>
      </w:r>
      <w:r w:rsidR="00067351" w:rsidRPr="00CE516F">
        <w:rPr>
          <w:rFonts w:cs="Times New Roman"/>
          <w:sz w:val="24"/>
          <w:szCs w:val="24"/>
        </w:rPr>
        <w:t>allows students to perform "cognitive offloading" for surface presentation tasks, thereby focusing all resources on "germane load"—that is, building mental schemas of hierarchical structures and complement functions.</w:t>
      </w:r>
    </w:p>
    <w:p w14:paraId="0536DCF8" w14:textId="77777777" w:rsidR="00067351" w:rsidRPr="00CE516F" w:rsidRDefault="00067351" w:rsidP="00ED7630">
      <w:pPr>
        <w:spacing w:before="0" w:after="120" w:line="480" w:lineRule="auto"/>
        <w:rPr>
          <w:rFonts w:cs="Times New Roman"/>
          <w:sz w:val="24"/>
          <w:szCs w:val="24"/>
        </w:rPr>
      </w:pPr>
      <w:r w:rsidRPr="00CE516F">
        <w:rPr>
          <w:rFonts w:cs="Times New Roman"/>
          <w:sz w:val="24"/>
          <w:szCs w:val="24"/>
        </w:rPr>
        <w:t>This does not detract from the process of critical thinking but encourages the concept of "Strategic Hybridization." The instant feedback that students get when working on the diagrams in a digital environment enables them to learn the syntax rules by getting engaged actively, rather than passively listening to lectures.</w:t>
      </w:r>
    </w:p>
    <w:p w14:paraId="0FAFCAE8" w14:textId="34636FCA" w:rsidR="009D7845" w:rsidRPr="00CE516F" w:rsidRDefault="009D7845" w:rsidP="00ED7630">
      <w:pPr>
        <w:spacing w:before="0" w:after="120" w:line="480" w:lineRule="auto"/>
        <w:ind w:firstLine="0"/>
        <w:rPr>
          <w:rFonts w:cs="Times New Roman"/>
          <w:b/>
          <w:bCs/>
          <w:sz w:val="24"/>
          <w:szCs w:val="24"/>
        </w:rPr>
      </w:pPr>
      <w:r w:rsidRPr="00CE516F">
        <w:rPr>
          <w:rFonts w:cs="Times New Roman"/>
          <w:b/>
          <w:bCs/>
          <w:sz w:val="24"/>
          <w:szCs w:val="24"/>
        </w:rPr>
        <w:t>5.</w:t>
      </w:r>
      <w:r w:rsidR="00953701" w:rsidRPr="00CE516F">
        <w:rPr>
          <w:rFonts w:cs="Times New Roman"/>
          <w:b/>
          <w:bCs/>
          <w:sz w:val="24"/>
          <w:szCs w:val="24"/>
        </w:rPr>
        <w:t>3</w:t>
      </w:r>
      <w:r w:rsidRPr="00CE516F">
        <w:rPr>
          <w:rFonts w:cs="Times New Roman"/>
          <w:b/>
          <w:bCs/>
          <w:sz w:val="24"/>
          <w:szCs w:val="24"/>
        </w:rPr>
        <w:t xml:space="preserve"> Overcoming Linguistic and Cultural Obstacles for Vietnamese Students</w:t>
      </w:r>
    </w:p>
    <w:p w14:paraId="07AF52C2" w14:textId="77777777" w:rsidR="00F4204E" w:rsidRPr="00CE516F" w:rsidRDefault="00F4204E" w:rsidP="00F4204E">
      <w:pPr>
        <w:spacing w:before="0" w:after="120" w:line="480" w:lineRule="auto"/>
        <w:rPr>
          <w:rFonts w:cs="Times New Roman"/>
          <w:sz w:val="24"/>
          <w:szCs w:val="24"/>
        </w:rPr>
      </w:pPr>
      <w:r w:rsidRPr="00CE516F">
        <w:rPr>
          <w:rFonts w:cs="Times New Roman"/>
          <w:sz w:val="24"/>
          <w:szCs w:val="24"/>
        </w:rPr>
        <w:t xml:space="preserve">Positive correlations between students’ self-confidence and use of AI (r=0.46, p&lt;0.01) were observed. Thus, students who used </w:t>
      </w:r>
      <w:proofErr w:type="gramStart"/>
      <w:r w:rsidRPr="00CE516F">
        <w:rPr>
          <w:rFonts w:cs="Times New Roman"/>
          <w:sz w:val="24"/>
          <w:szCs w:val="24"/>
        </w:rPr>
        <w:t>the AI</w:t>
      </w:r>
      <w:proofErr w:type="gramEnd"/>
      <w:r w:rsidRPr="00CE516F">
        <w:rPr>
          <w:rFonts w:cs="Times New Roman"/>
          <w:sz w:val="24"/>
          <w:szCs w:val="24"/>
        </w:rPr>
        <w:t xml:space="preserve"> more often were more confident. </w:t>
      </w:r>
      <w:proofErr w:type="gramStart"/>
      <w:r w:rsidRPr="00CE516F">
        <w:rPr>
          <w:rFonts w:cs="Times New Roman"/>
          <w:sz w:val="24"/>
          <w:szCs w:val="24"/>
        </w:rPr>
        <w:t>Taking into account</w:t>
      </w:r>
      <w:proofErr w:type="gramEnd"/>
      <w:r w:rsidRPr="00CE516F">
        <w:rPr>
          <w:rFonts w:cs="Times New Roman"/>
          <w:sz w:val="24"/>
          <w:szCs w:val="24"/>
        </w:rPr>
        <w:t xml:space="preserve"> Vietnamese culture, where “face” matters, the importance of using AI to create a “low stakes” environment cannot be underestimated. The EG students were brave enough to try Wh-Movement type sentences or multi-NOM types of sentences without worrying about criticism by others.</w:t>
      </w:r>
    </w:p>
    <w:p w14:paraId="6F8C398F" w14:textId="4C92DEA0" w:rsidR="00F4204E" w:rsidRPr="00CE516F" w:rsidRDefault="00F4204E" w:rsidP="00F4204E">
      <w:pPr>
        <w:spacing w:before="0" w:after="120" w:line="480" w:lineRule="auto"/>
        <w:rPr>
          <w:rFonts w:cs="Times New Roman"/>
          <w:sz w:val="24"/>
          <w:szCs w:val="24"/>
        </w:rPr>
      </w:pPr>
      <w:r w:rsidRPr="00CE516F">
        <w:rPr>
          <w:rFonts w:cs="Times New Roman"/>
          <w:sz w:val="24"/>
          <w:szCs w:val="24"/>
        </w:rPr>
        <w:t xml:space="preserve">In addition, the use of AI was quite </w:t>
      </w:r>
      <w:r w:rsidR="00CA5BA8">
        <w:rPr>
          <w:rFonts w:cs="Times New Roman"/>
          <w:sz w:val="24"/>
          <w:szCs w:val="24"/>
        </w:rPr>
        <w:t>advantageous</w:t>
      </w:r>
      <w:r w:rsidRPr="00CE516F">
        <w:rPr>
          <w:rFonts w:cs="Times New Roman"/>
          <w:sz w:val="24"/>
          <w:szCs w:val="24"/>
        </w:rPr>
        <w:t xml:space="preserve"> in dealing with the problem caused by the "topic-comment" type of sentences in Vietnamese. The approach of using "movement test</w:t>
      </w:r>
      <w:r w:rsidR="00CA5BA8">
        <w:rPr>
          <w:rFonts w:cs="Times New Roman"/>
          <w:sz w:val="24"/>
          <w:szCs w:val="24"/>
        </w:rPr>
        <w:t>s</w:t>
      </w:r>
      <w:r w:rsidRPr="00CE516F">
        <w:rPr>
          <w:rFonts w:cs="Times New Roman"/>
          <w:sz w:val="24"/>
          <w:szCs w:val="24"/>
        </w:rPr>
        <w:t>" and "substitution test</w:t>
      </w:r>
      <w:r w:rsidR="00CA5BA8">
        <w:rPr>
          <w:rFonts w:cs="Times New Roman"/>
          <w:sz w:val="24"/>
          <w:szCs w:val="24"/>
        </w:rPr>
        <w:t>s</w:t>
      </w:r>
      <w:r w:rsidRPr="00CE516F">
        <w:rPr>
          <w:rFonts w:cs="Times New Roman"/>
          <w:sz w:val="24"/>
          <w:szCs w:val="24"/>
        </w:rPr>
        <w:t xml:space="preserve">" with verification by the AI was useful in making students change their thinking from equivalent translation to </w:t>
      </w:r>
      <w:proofErr w:type="gramStart"/>
      <w:r w:rsidRPr="00CE516F">
        <w:rPr>
          <w:rFonts w:cs="Times New Roman"/>
          <w:sz w:val="24"/>
          <w:szCs w:val="24"/>
        </w:rPr>
        <w:t>structure-based</w:t>
      </w:r>
      <w:proofErr w:type="gramEnd"/>
      <w:r w:rsidRPr="00CE516F">
        <w:rPr>
          <w:rFonts w:cs="Times New Roman"/>
          <w:sz w:val="24"/>
          <w:szCs w:val="24"/>
        </w:rPr>
        <w:t>.</w:t>
      </w:r>
    </w:p>
    <w:p w14:paraId="01FB4769" w14:textId="77777777" w:rsidR="0028187C" w:rsidRDefault="0028187C" w:rsidP="00ED7630">
      <w:pPr>
        <w:spacing w:before="0" w:after="120" w:line="480" w:lineRule="auto"/>
        <w:ind w:firstLine="90"/>
        <w:rPr>
          <w:rFonts w:cs="Times New Roman"/>
          <w:b/>
          <w:bCs/>
          <w:sz w:val="24"/>
          <w:szCs w:val="24"/>
        </w:rPr>
      </w:pPr>
    </w:p>
    <w:p w14:paraId="4D979397" w14:textId="030C17D7" w:rsidR="009D7845" w:rsidRPr="00CE516F" w:rsidRDefault="009D7845" w:rsidP="00ED7630">
      <w:pPr>
        <w:spacing w:before="0" w:after="120" w:line="480" w:lineRule="auto"/>
        <w:ind w:firstLine="90"/>
        <w:rPr>
          <w:rFonts w:cs="Times New Roman"/>
          <w:b/>
          <w:bCs/>
          <w:sz w:val="24"/>
          <w:szCs w:val="24"/>
        </w:rPr>
      </w:pPr>
      <w:r w:rsidRPr="00CE516F">
        <w:rPr>
          <w:rFonts w:cs="Times New Roman"/>
          <w:b/>
          <w:bCs/>
          <w:sz w:val="24"/>
          <w:szCs w:val="24"/>
        </w:rPr>
        <w:t>5.</w:t>
      </w:r>
      <w:r w:rsidR="00953701" w:rsidRPr="00CE516F">
        <w:rPr>
          <w:rFonts w:cs="Times New Roman"/>
          <w:b/>
          <w:bCs/>
          <w:sz w:val="24"/>
          <w:szCs w:val="24"/>
        </w:rPr>
        <w:t>4.</w:t>
      </w:r>
      <w:r w:rsidRPr="00CE516F">
        <w:rPr>
          <w:rFonts w:cs="Times New Roman"/>
          <w:b/>
          <w:bCs/>
          <w:sz w:val="24"/>
          <w:szCs w:val="24"/>
        </w:rPr>
        <w:t xml:space="preserve"> AI Competence and Prompt Engineering's Importance</w:t>
      </w:r>
    </w:p>
    <w:p w14:paraId="4B05DEB2" w14:textId="3DA43317" w:rsidR="009D7845" w:rsidRPr="00CE516F" w:rsidRDefault="009D7845" w:rsidP="00ED7630">
      <w:pPr>
        <w:spacing w:before="0" w:after="120" w:line="480" w:lineRule="auto"/>
        <w:rPr>
          <w:rFonts w:cs="Times New Roman"/>
          <w:sz w:val="24"/>
          <w:szCs w:val="24"/>
        </w:rPr>
      </w:pPr>
      <w:r w:rsidRPr="00CE516F">
        <w:rPr>
          <w:rFonts w:cs="Times New Roman"/>
          <w:sz w:val="24"/>
          <w:szCs w:val="24"/>
        </w:rPr>
        <w:t xml:space="preserve">One important takeaway from the experience is that </w:t>
      </w:r>
      <w:r w:rsidR="005520A7">
        <w:rPr>
          <w:rFonts w:cs="Times New Roman"/>
          <w:sz w:val="24"/>
          <w:szCs w:val="24"/>
        </w:rPr>
        <w:t xml:space="preserve">the </w:t>
      </w:r>
      <w:r w:rsidRPr="00CE516F">
        <w:rPr>
          <w:rFonts w:cs="Times New Roman"/>
          <w:sz w:val="24"/>
          <w:szCs w:val="24"/>
        </w:rPr>
        <w:t xml:space="preserve">application of the tools alone is not sufficient. </w:t>
      </w:r>
      <w:r w:rsidR="0012011C" w:rsidRPr="00CE516F">
        <w:rPr>
          <w:rFonts w:cs="Times New Roman"/>
          <w:sz w:val="24"/>
          <w:szCs w:val="24"/>
        </w:rPr>
        <w:t>The success of the interventions largely depends on the students’ AI competence and prompt engineering skills.</w:t>
      </w:r>
      <w:r w:rsidRPr="00CE516F">
        <w:rPr>
          <w:rFonts w:cs="Times New Roman"/>
          <w:sz w:val="24"/>
          <w:szCs w:val="24"/>
        </w:rPr>
        <w:t xml:space="preserve"> Students well-trained in the "CRAFT" framework are better able to control AI, identifying when AI produces analyses that deviate from the 5th edition of Burton-Roberts.</w:t>
      </w:r>
    </w:p>
    <w:p w14:paraId="3B3D4082" w14:textId="02DE234E" w:rsidR="009D7845" w:rsidRPr="00CE516F" w:rsidRDefault="009D7845" w:rsidP="00ED7630">
      <w:pPr>
        <w:spacing w:before="0" w:after="120" w:line="480" w:lineRule="auto"/>
        <w:rPr>
          <w:rFonts w:cs="Times New Roman"/>
          <w:sz w:val="24"/>
          <w:szCs w:val="24"/>
        </w:rPr>
      </w:pPr>
      <w:r w:rsidRPr="00CE516F">
        <w:rPr>
          <w:rFonts w:cs="Times New Roman"/>
          <w:sz w:val="24"/>
          <w:szCs w:val="24"/>
        </w:rPr>
        <w:t xml:space="preserve">The phenomenon of "AI hallucination" remains a significant pedagogical risk. LLM models sometimes produce </w:t>
      </w:r>
      <w:proofErr w:type="spellStart"/>
      <w:r w:rsidRPr="00CE516F">
        <w:rPr>
          <w:rFonts w:cs="Times New Roman"/>
          <w:sz w:val="24"/>
          <w:szCs w:val="24"/>
        </w:rPr>
        <w:t>parsings</w:t>
      </w:r>
      <w:proofErr w:type="spellEnd"/>
      <w:r w:rsidRPr="00CE516F">
        <w:rPr>
          <w:rFonts w:cs="Times New Roman"/>
          <w:sz w:val="24"/>
          <w:szCs w:val="24"/>
        </w:rPr>
        <w:t xml:space="preserve"> that sound reasonable but violate binary branching principles or mislabel </w:t>
      </w:r>
      <w:r w:rsidR="00061B05">
        <w:rPr>
          <w:rFonts w:cs="Times New Roman"/>
          <w:sz w:val="24"/>
          <w:szCs w:val="24"/>
        </w:rPr>
        <w:t>c</w:t>
      </w:r>
      <w:r w:rsidRPr="00CE516F">
        <w:rPr>
          <w:rFonts w:cs="Times New Roman"/>
          <w:sz w:val="24"/>
          <w:szCs w:val="24"/>
        </w:rPr>
        <w:t>omplementi</w:t>
      </w:r>
      <w:r w:rsidR="00061B05">
        <w:rPr>
          <w:rFonts w:cs="Times New Roman"/>
          <w:sz w:val="24"/>
          <w:szCs w:val="24"/>
        </w:rPr>
        <w:t>z</w:t>
      </w:r>
      <w:r w:rsidRPr="00CE516F">
        <w:rPr>
          <w:rFonts w:cs="Times New Roman"/>
          <w:sz w:val="24"/>
          <w:szCs w:val="24"/>
        </w:rPr>
        <w:t>ers.</w:t>
      </w:r>
      <w:r w:rsidR="0024037C" w:rsidRPr="00CE516F">
        <w:rPr>
          <w:rFonts w:cs="Times New Roman"/>
          <w:sz w:val="24"/>
          <w:szCs w:val="24"/>
        </w:rPr>
        <w:t xml:space="preserve"> Therefore,</w:t>
      </w:r>
      <w:r w:rsidR="00673761">
        <w:rPr>
          <w:rFonts w:cs="Times New Roman"/>
          <w:sz w:val="24"/>
          <w:szCs w:val="24"/>
        </w:rPr>
        <w:t xml:space="preserve"> </w:t>
      </w:r>
      <w:r w:rsidR="0024037C" w:rsidRPr="00CE516F">
        <w:rPr>
          <w:rFonts w:cs="Times New Roman"/>
          <w:sz w:val="24"/>
          <w:szCs w:val="24"/>
        </w:rPr>
        <w:t>to maintain academic integrity in AI classrooms, students must be positioned as "critical testers" rather than "passive consumers.</w:t>
      </w:r>
      <w:r w:rsidR="004674D5">
        <w:rPr>
          <w:rFonts w:cs="Times New Roman"/>
          <w:sz w:val="24"/>
          <w:szCs w:val="24"/>
        </w:rPr>
        <w:t>”</w:t>
      </w:r>
    </w:p>
    <w:p w14:paraId="3C9314DD" w14:textId="120EF0CC" w:rsidR="00166109" w:rsidRPr="00CE516F" w:rsidRDefault="00166109" w:rsidP="00ED7630">
      <w:pPr>
        <w:spacing w:before="0" w:after="120" w:line="480" w:lineRule="auto"/>
        <w:ind w:firstLine="0"/>
        <w:rPr>
          <w:rFonts w:cs="Times New Roman"/>
          <w:b/>
          <w:bCs/>
          <w:sz w:val="24"/>
          <w:szCs w:val="24"/>
        </w:rPr>
      </w:pPr>
      <w:r w:rsidRPr="00CE516F">
        <w:rPr>
          <w:rFonts w:cs="Times New Roman"/>
          <w:b/>
          <w:bCs/>
          <w:sz w:val="24"/>
          <w:szCs w:val="24"/>
        </w:rPr>
        <w:t>5.</w:t>
      </w:r>
      <w:r w:rsidR="00953701" w:rsidRPr="00CE516F">
        <w:rPr>
          <w:rFonts w:cs="Times New Roman"/>
          <w:b/>
          <w:bCs/>
          <w:sz w:val="24"/>
          <w:szCs w:val="24"/>
        </w:rPr>
        <w:t>5.</w:t>
      </w:r>
      <w:r w:rsidRPr="00CE516F">
        <w:rPr>
          <w:rFonts w:cs="Times New Roman"/>
          <w:b/>
          <w:bCs/>
          <w:sz w:val="24"/>
          <w:szCs w:val="24"/>
        </w:rPr>
        <w:t xml:space="preserve"> Implications for the Development of the TPACK-AI Model</w:t>
      </w:r>
    </w:p>
    <w:p w14:paraId="311DBBBE" w14:textId="64694AD5" w:rsidR="00D46CE1" w:rsidRPr="00CE516F" w:rsidRDefault="00166109" w:rsidP="00ED7630">
      <w:pPr>
        <w:spacing w:before="0" w:after="120" w:line="480" w:lineRule="auto"/>
        <w:rPr>
          <w:rFonts w:cs="Times New Roman"/>
          <w:sz w:val="24"/>
          <w:szCs w:val="24"/>
        </w:rPr>
      </w:pPr>
      <w:r w:rsidRPr="00CE516F">
        <w:rPr>
          <w:rFonts w:cs="Times New Roman"/>
          <w:sz w:val="24"/>
          <w:szCs w:val="24"/>
        </w:rPr>
        <w:t>The research provides empirical evidence for the evolution of the TPACK model into "TPACK-AI.</w:t>
      </w:r>
      <w:r w:rsidR="006E4B8B">
        <w:rPr>
          <w:rFonts w:cs="Times New Roman"/>
          <w:sz w:val="24"/>
          <w:szCs w:val="24"/>
        </w:rPr>
        <w:t>”</w:t>
      </w:r>
      <w:r w:rsidRPr="00CE516F">
        <w:rPr>
          <w:rFonts w:cs="Times New Roman"/>
          <w:sz w:val="24"/>
          <w:szCs w:val="24"/>
        </w:rPr>
        <w:t xml:space="preserve"> The interdependence between pedagogical knowledge, technology, and content is evident in the fact that instructors must master subtle changes in the 5th edition (such as the numeration of word numbers) to design prompts that allow the AI ​​to accurately reflect these theoretical updates. </w:t>
      </w:r>
      <w:r w:rsidR="00D46CE1" w:rsidRPr="00CE516F">
        <w:rPr>
          <w:rFonts w:cs="Times New Roman"/>
          <w:sz w:val="24"/>
          <w:szCs w:val="24"/>
        </w:rPr>
        <w:t>In the process of implementation of the AI tool, there is no substitution for teachers; rather, their ability is augmented to give personalized and quality feedback to all the 80 learners, which was not possible before.</w:t>
      </w:r>
    </w:p>
    <w:p w14:paraId="7194402B" w14:textId="1BFB57A5" w:rsidR="00D46CE1" w:rsidRPr="00CE516F" w:rsidRDefault="00D46CE1" w:rsidP="00ED7630">
      <w:pPr>
        <w:spacing w:before="0" w:after="120" w:line="480" w:lineRule="auto"/>
        <w:rPr>
          <w:rFonts w:cs="Times New Roman"/>
          <w:sz w:val="24"/>
          <w:szCs w:val="24"/>
        </w:rPr>
      </w:pPr>
      <w:r w:rsidRPr="00CE516F">
        <w:rPr>
          <w:rFonts w:cs="Times New Roman"/>
          <w:sz w:val="24"/>
          <w:szCs w:val="24"/>
        </w:rPr>
        <w:t xml:space="preserve">Secondly, it validates the TRAIT hypothesis, which holds that success depends on the extent to which the model generated by AI is influenced by skills and knowledge of a highly qualified human instructor. </w:t>
      </w:r>
      <w:r w:rsidR="00B85D61" w:rsidRPr="00B85D61">
        <w:rPr>
          <w:rFonts w:cs="Times New Roman"/>
          <w:sz w:val="24"/>
          <w:szCs w:val="24"/>
        </w:rPr>
        <w:t>Without it, students are more likely to become overly reliant on technology.</w:t>
      </w:r>
    </w:p>
    <w:p w14:paraId="4D62929A" w14:textId="77777777" w:rsidR="00722EDE" w:rsidRPr="00CE516F" w:rsidRDefault="00722EDE" w:rsidP="0028187C">
      <w:pPr>
        <w:pStyle w:val="RALs-Heading1"/>
        <w:spacing w:before="0" w:after="120" w:line="480" w:lineRule="auto"/>
        <w:rPr>
          <w:rFonts w:cs="Times New Roman"/>
          <w:sz w:val="24"/>
          <w:szCs w:val="24"/>
        </w:rPr>
      </w:pPr>
      <w:r w:rsidRPr="00CE516F">
        <w:rPr>
          <w:rFonts w:cs="Times New Roman"/>
          <w:sz w:val="24"/>
          <w:szCs w:val="24"/>
        </w:rPr>
        <w:t>6. Conclusion</w:t>
      </w:r>
    </w:p>
    <w:p w14:paraId="25E6D3E9" w14:textId="4D226F34" w:rsidR="00633173" w:rsidRPr="00CE516F" w:rsidRDefault="00633173" w:rsidP="0028187C">
      <w:pPr>
        <w:spacing w:before="0" w:after="120" w:line="480" w:lineRule="auto"/>
        <w:rPr>
          <w:rFonts w:cs="Times New Roman"/>
        </w:rPr>
      </w:pPr>
      <w:r w:rsidRPr="00CE516F">
        <w:rPr>
          <w:rFonts w:cs="Times New Roman"/>
          <w:sz w:val="24"/>
          <w:szCs w:val="24"/>
        </w:rPr>
        <w:t xml:space="preserve">Learning syntax through artificial intelligence (AI) technology can be considered a unique approach, which contributes to improving the overall academic results and motivational aspects for the </w:t>
      </w:r>
      <w:proofErr w:type="gramStart"/>
      <w:r w:rsidRPr="00CE516F">
        <w:rPr>
          <w:rFonts w:cs="Times New Roman"/>
          <w:sz w:val="24"/>
          <w:szCs w:val="24"/>
        </w:rPr>
        <w:t>students</w:t>
      </w:r>
      <w:proofErr w:type="gramEnd"/>
      <w:r w:rsidRPr="00CE516F">
        <w:rPr>
          <w:rFonts w:cs="Times New Roman"/>
          <w:sz w:val="24"/>
          <w:szCs w:val="24"/>
        </w:rPr>
        <w:t xml:space="preserve"> learning languages. Application of the technologies of artificial intelligence and syntax diagram software in the Burton-Roberts (2021) educational model successfully solved the issue of low engagement and low-level analytical skills of sophomores.</w:t>
      </w:r>
    </w:p>
    <w:p w14:paraId="1795EAAD" w14:textId="77777777" w:rsidR="005E3162" w:rsidRPr="00CE516F" w:rsidRDefault="005E3162" w:rsidP="00ED7630">
      <w:pPr>
        <w:spacing w:before="0" w:after="120" w:line="480" w:lineRule="auto"/>
        <w:ind w:left="90" w:firstLine="0"/>
        <w:rPr>
          <w:rFonts w:cs="Times New Roman"/>
          <w:b/>
          <w:bCs/>
          <w:sz w:val="24"/>
          <w:szCs w:val="24"/>
        </w:rPr>
      </w:pPr>
      <w:r w:rsidRPr="00CE516F">
        <w:rPr>
          <w:rFonts w:cs="Times New Roman"/>
          <w:b/>
          <w:bCs/>
          <w:sz w:val="24"/>
          <w:szCs w:val="24"/>
        </w:rPr>
        <w:t>6.1 Effectiveness of the Initiative</w:t>
      </w:r>
    </w:p>
    <w:p w14:paraId="6D589E33" w14:textId="77777777" w:rsidR="005E3162" w:rsidRPr="00CE516F" w:rsidRDefault="005E3162" w:rsidP="00ED7630">
      <w:pPr>
        <w:spacing w:before="0" w:after="120" w:line="480" w:lineRule="auto"/>
        <w:rPr>
          <w:rFonts w:cs="Times New Roman"/>
          <w:sz w:val="24"/>
          <w:szCs w:val="24"/>
        </w:rPr>
      </w:pPr>
      <w:r w:rsidRPr="00CE516F">
        <w:rPr>
          <w:rFonts w:cs="Times New Roman"/>
          <w:sz w:val="24"/>
          <w:szCs w:val="24"/>
        </w:rPr>
        <w:t>In terms of its effectiveness, the initiative has proven to be very effective in several ways:</w:t>
      </w:r>
    </w:p>
    <w:p w14:paraId="7BBA02EF" w14:textId="77777777" w:rsidR="005E3162" w:rsidRPr="00CE516F" w:rsidRDefault="005E3162" w:rsidP="00ED7630">
      <w:pPr>
        <w:spacing w:before="0" w:after="120" w:line="480" w:lineRule="auto"/>
        <w:ind w:firstLine="630"/>
        <w:rPr>
          <w:rFonts w:cs="Times New Roman"/>
          <w:sz w:val="24"/>
          <w:szCs w:val="24"/>
        </w:rPr>
      </w:pPr>
      <w:r w:rsidRPr="00CE516F">
        <w:rPr>
          <w:rFonts w:cs="Times New Roman"/>
          <w:sz w:val="24"/>
          <w:szCs w:val="24"/>
        </w:rPr>
        <w:t xml:space="preserve"> </w:t>
      </w:r>
      <w:r w:rsidRPr="00CE516F">
        <w:rPr>
          <w:rFonts w:cs="Times New Roman"/>
          <w:b/>
          <w:bCs/>
          <w:sz w:val="24"/>
          <w:szCs w:val="24"/>
        </w:rPr>
        <w:t>Educational Results</w:t>
      </w:r>
      <w:r w:rsidRPr="00CE516F">
        <w:rPr>
          <w:rFonts w:cs="Times New Roman"/>
          <w:sz w:val="24"/>
          <w:szCs w:val="24"/>
        </w:rPr>
        <w:t>: The experimental class attained a mean score after evaluation of 81.39, which is a very remarkable change from their starting mark of 29.44, thus changing their proficiency levels from “Weak” to “Good/Excellent,” which is far better than the control group.</w:t>
      </w:r>
    </w:p>
    <w:p w14:paraId="2A0F8722" w14:textId="77777777" w:rsidR="005E3162" w:rsidRPr="00CE516F" w:rsidRDefault="005E3162" w:rsidP="00ED7630">
      <w:pPr>
        <w:spacing w:before="0" w:after="120" w:line="480" w:lineRule="auto"/>
        <w:rPr>
          <w:rFonts w:cs="Times New Roman"/>
          <w:sz w:val="24"/>
          <w:szCs w:val="24"/>
        </w:rPr>
      </w:pPr>
      <w:r w:rsidRPr="00CE516F">
        <w:rPr>
          <w:rFonts w:cs="Times New Roman"/>
          <w:b/>
          <w:bCs/>
          <w:sz w:val="24"/>
          <w:szCs w:val="24"/>
        </w:rPr>
        <w:t>Participation Rate</w:t>
      </w:r>
      <w:r w:rsidRPr="00CE516F">
        <w:rPr>
          <w:rFonts w:cs="Times New Roman"/>
          <w:sz w:val="24"/>
          <w:szCs w:val="24"/>
        </w:rPr>
        <w:t>: The percentage of students showing interest in the course was able to rise to 77.78% due to less pressure on the part of having to draw things manually and receiving diagnostic feedback.</w:t>
      </w:r>
    </w:p>
    <w:p w14:paraId="30BFE404" w14:textId="34A3E287" w:rsidR="005E3162" w:rsidRPr="00CE516F" w:rsidRDefault="005E3162" w:rsidP="00ED7630">
      <w:pPr>
        <w:spacing w:before="0" w:after="120" w:line="480" w:lineRule="auto"/>
        <w:rPr>
          <w:rFonts w:cs="Times New Roman"/>
          <w:sz w:val="24"/>
          <w:szCs w:val="24"/>
        </w:rPr>
      </w:pPr>
      <w:r w:rsidRPr="00CE516F">
        <w:rPr>
          <w:rFonts w:cs="Times New Roman"/>
          <w:b/>
          <w:bCs/>
          <w:sz w:val="24"/>
          <w:szCs w:val="24"/>
        </w:rPr>
        <w:t>Efficiency in Teaching</w:t>
      </w:r>
      <w:r w:rsidRPr="00CE516F">
        <w:rPr>
          <w:rFonts w:cs="Times New Roman"/>
          <w:sz w:val="24"/>
          <w:szCs w:val="24"/>
        </w:rPr>
        <w:t>: The use of AI feedback enables a teacher to instruct up to 80 students</w:t>
      </w:r>
      <w:r w:rsidRPr="00CE516F">
        <w:rPr>
          <w:rFonts w:cs="Times New Roman"/>
        </w:rPr>
        <w:t xml:space="preserve"> </w:t>
      </w:r>
      <w:r w:rsidRPr="00CE516F">
        <w:rPr>
          <w:rFonts w:cs="Times New Roman"/>
          <w:sz w:val="24"/>
          <w:szCs w:val="24"/>
        </w:rPr>
        <w:t>simultaneously.</w:t>
      </w:r>
    </w:p>
    <w:p w14:paraId="78069E4C" w14:textId="77777777" w:rsidR="001D6D37" w:rsidRDefault="000E5303" w:rsidP="001D6D37">
      <w:pPr>
        <w:tabs>
          <w:tab w:val="left" w:pos="720"/>
        </w:tabs>
        <w:spacing w:before="0" w:after="120" w:line="480" w:lineRule="auto"/>
        <w:ind w:firstLine="0"/>
        <w:jc w:val="left"/>
        <w:rPr>
          <w:rFonts w:cs="Times New Roman"/>
          <w:b/>
          <w:bCs/>
          <w:sz w:val="24"/>
          <w:szCs w:val="24"/>
        </w:rPr>
      </w:pPr>
      <w:r w:rsidRPr="00CE516F">
        <w:rPr>
          <w:rFonts w:cs="Times New Roman"/>
          <w:b/>
          <w:bCs/>
          <w:sz w:val="24"/>
          <w:szCs w:val="24"/>
        </w:rPr>
        <w:t>6.2. Recommendations for Implementation</w:t>
      </w:r>
    </w:p>
    <w:p w14:paraId="111E5234" w14:textId="6CF75553" w:rsidR="000E5303" w:rsidRPr="00CE516F" w:rsidRDefault="00FA6C4D" w:rsidP="007B59AC">
      <w:pPr>
        <w:tabs>
          <w:tab w:val="left" w:pos="720"/>
        </w:tabs>
        <w:spacing w:before="0" w:after="120" w:line="480" w:lineRule="auto"/>
        <w:jc w:val="left"/>
        <w:rPr>
          <w:rFonts w:cs="Times New Roman"/>
          <w:sz w:val="24"/>
          <w:szCs w:val="24"/>
        </w:rPr>
      </w:pPr>
      <w:r w:rsidRPr="00CE516F">
        <w:rPr>
          <w:rFonts w:cs="Times New Roman"/>
          <w:sz w:val="24"/>
          <w:szCs w:val="24"/>
        </w:rPr>
        <w:t xml:space="preserve"> </w:t>
      </w:r>
      <w:r w:rsidR="000E5303" w:rsidRPr="00CE516F">
        <w:rPr>
          <w:rFonts w:cs="Times New Roman"/>
          <w:sz w:val="24"/>
          <w:szCs w:val="24"/>
        </w:rPr>
        <w:t>Based on the research results, we offer the following specific recommendations for English departments at HUFLIT and equivalent training institutions:</w:t>
      </w:r>
      <w:r w:rsidR="000E5303" w:rsidRPr="00CE516F">
        <w:rPr>
          <w:rFonts w:cs="Times New Roman"/>
          <w:sz w:val="24"/>
          <w:szCs w:val="24"/>
        </w:rPr>
        <w:br/>
      </w:r>
      <w:r w:rsidRPr="00CE516F">
        <w:rPr>
          <w:rFonts w:cs="Times New Roman"/>
          <w:sz w:val="24"/>
          <w:szCs w:val="24"/>
        </w:rPr>
        <w:t xml:space="preserve">             </w:t>
      </w:r>
      <w:r w:rsidR="007B59AC" w:rsidRPr="007B59AC">
        <w:rPr>
          <w:rFonts w:cs="Times New Roman"/>
          <w:b/>
          <w:bCs/>
          <w:sz w:val="24"/>
          <w:szCs w:val="24"/>
        </w:rPr>
        <w:t>D</w:t>
      </w:r>
      <w:r w:rsidR="000E5303" w:rsidRPr="007B59AC">
        <w:rPr>
          <w:rFonts w:cs="Times New Roman"/>
          <w:b/>
          <w:bCs/>
          <w:sz w:val="24"/>
          <w:szCs w:val="24"/>
        </w:rPr>
        <w:t>evelop an official AI Usage Guide</w:t>
      </w:r>
      <w:r w:rsidR="000E5303" w:rsidRPr="007B59AC">
        <w:rPr>
          <w:rFonts w:cs="Times New Roman"/>
          <w:sz w:val="24"/>
          <w:szCs w:val="24"/>
        </w:rPr>
        <w:t>:</w:t>
      </w:r>
      <w:r w:rsidR="000E5303" w:rsidRPr="00CE516F">
        <w:rPr>
          <w:rFonts w:cs="Times New Roman"/>
          <w:sz w:val="24"/>
          <w:szCs w:val="24"/>
        </w:rPr>
        <w:t xml:space="preserve"> Universities should establish flexible policies that allow and guide students to use AI for scaffolding-related tasks such as preliminary structural analysis and diagram sketching.</w:t>
      </w:r>
      <w:r w:rsidR="000E5303" w:rsidRPr="00CE516F">
        <w:rPr>
          <w:rFonts w:cs="Times New Roman"/>
          <w:sz w:val="24"/>
          <w:szCs w:val="24"/>
        </w:rPr>
        <w:br/>
      </w:r>
      <w:r w:rsidRPr="00CE516F">
        <w:rPr>
          <w:rFonts w:cs="Times New Roman"/>
          <w:sz w:val="24"/>
          <w:szCs w:val="24"/>
        </w:rPr>
        <w:t xml:space="preserve">             </w:t>
      </w:r>
      <w:r w:rsidR="000E5303" w:rsidRPr="007B59AC">
        <w:rPr>
          <w:rFonts w:cs="Times New Roman"/>
          <w:b/>
          <w:bCs/>
          <w:sz w:val="24"/>
          <w:szCs w:val="24"/>
        </w:rPr>
        <w:t>Integration of Prompt Literacy into the Syllabus</w:t>
      </w:r>
      <w:r w:rsidR="000E5303" w:rsidRPr="00CE516F">
        <w:rPr>
          <w:rFonts w:cs="Times New Roman"/>
          <w:sz w:val="24"/>
          <w:szCs w:val="24"/>
        </w:rPr>
        <w:t>: The learners should be able to study linguistics as well as come up with theoretical AI prompts that do not have any ambiguity and avoid misinterpretations.</w:t>
      </w:r>
      <w:r w:rsidR="000E5303" w:rsidRPr="00CE516F">
        <w:rPr>
          <w:rFonts w:cs="Times New Roman"/>
          <w:sz w:val="24"/>
          <w:szCs w:val="24"/>
        </w:rPr>
        <w:br/>
      </w:r>
      <w:r w:rsidR="002A7B33" w:rsidRPr="00CE516F">
        <w:rPr>
          <w:rFonts w:cs="Times New Roman"/>
          <w:sz w:val="24"/>
          <w:szCs w:val="24"/>
        </w:rPr>
        <w:t xml:space="preserve">             </w:t>
      </w:r>
      <w:r w:rsidR="000E5303" w:rsidRPr="007B59AC">
        <w:rPr>
          <w:rFonts w:cs="Times New Roman"/>
          <w:b/>
          <w:bCs/>
          <w:sz w:val="24"/>
          <w:szCs w:val="24"/>
        </w:rPr>
        <w:t>Hybrid Feedback Approach</w:t>
      </w:r>
      <w:r w:rsidR="000E5303" w:rsidRPr="00CE516F">
        <w:rPr>
          <w:rFonts w:cs="Times New Roman"/>
          <w:sz w:val="24"/>
          <w:szCs w:val="24"/>
        </w:rPr>
        <w:t>: The method where the AI program will provide the draft feedback while the teachers develop the final feedback for cultural and academic correctness is highly significant. • Technology Spending: The technology spending for the hybrid feedback strategy should entail spending on high-speed internet and technological learning methods, including teacher training on the "AI-TPACK" principle.</w:t>
      </w:r>
    </w:p>
    <w:p w14:paraId="458AB3E4" w14:textId="092DF45E" w:rsidR="000E5303" w:rsidRPr="00105FB5" w:rsidRDefault="000E5303" w:rsidP="006E5D27">
      <w:pPr>
        <w:spacing w:before="0" w:after="120" w:line="480" w:lineRule="auto"/>
        <w:ind w:left="90" w:firstLine="0"/>
        <w:jc w:val="left"/>
        <w:rPr>
          <w:rFonts w:cs="Times New Roman"/>
          <w:sz w:val="24"/>
          <w:szCs w:val="24"/>
        </w:rPr>
      </w:pPr>
      <w:r w:rsidRPr="00CE516F">
        <w:rPr>
          <w:rFonts w:cs="Times New Roman"/>
          <w:b/>
          <w:bCs/>
          <w:sz w:val="24"/>
          <w:szCs w:val="24"/>
        </w:rPr>
        <w:t>6.3. Lessons Learnt and Future Perspective</w:t>
      </w:r>
      <w:r w:rsidRPr="00CE516F">
        <w:rPr>
          <w:rFonts w:cs="Times New Roman"/>
          <w:sz w:val="24"/>
          <w:szCs w:val="24"/>
        </w:rPr>
        <w:br/>
      </w:r>
      <w:r w:rsidR="002A7B33" w:rsidRPr="00CE516F">
        <w:rPr>
          <w:rFonts w:cs="Times New Roman"/>
          <w:sz w:val="24"/>
          <w:szCs w:val="24"/>
        </w:rPr>
        <w:t xml:space="preserve">           </w:t>
      </w:r>
      <w:r w:rsidRPr="00CE516F">
        <w:rPr>
          <w:rFonts w:cs="Times New Roman"/>
          <w:sz w:val="24"/>
          <w:szCs w:val="24"/>
        </w:rPr>
        <w:t>The most important learning here is that AI is a “double-edged sword,” in the sense that whereas AI helps students to be “powerful innovators,” it could be harmful to independent thought if not used wisely in an educational setting. The lecturers are no longer knowledge providers; instead, they need to metamorphose into cognitive experience designers and critical discourse facilitators.</w:t>
      </w:r>
      <w:r w:rsidRPr="00CE516F">
        <w:rPr>
          <w:rFonts w:cs="Times New Roman"/>
          <w:sz w:val="24"/>
          <w:szCs w:val="24"/>
        </w:rPr>
        <w:br/>
      </w:r>
      <w:r w:rsidR="002A7B33" w:rsidRPr="00CE516F">
        <w:rPr>
          <w:rFonts w:cs="Times New Roman"/>
          <w:sz w:val="24"/>
          <w:szCs w:val="24"/>
        </w:rPr>
        <w:t xml:space="preserve">            </w:t>
      </w:r>
      <w:r w:rsidRPr="00CE516F">
        <w:rPr>
          <w:rFonts w:cs="Times New Roman"/>
          <w:sz w:val="24"/>
          <w:szCs w:val="24"/>
        </w:rPr>
        <w:t>In terms of outlook, it is essential to emphasize that the integration of foreign language competence and digital literacy remains a vital competitive edge in HUFLIT education. In future research, the focus may be shifted toward investigating how students retain their knowledge through AI, as well as how novel multimodal approaches influence the analysis of increasingly complex clauses.</w:t>
      </w:r>
      <w:r w:rsidR="00A91060" w:rsidRPr="00CE516F">
        <w:t xml:space="preserve"> </w:t>
      </w:r>
      <w:r w:rsidR="00A91060" w:rsidRPr="00CE516F">
        <w:rPr>
          <w:rFonts w:cs="Times New Roman"/>
          <w:sz w:val="24"/>
          <w:szCs w:val="24"/>
        </w:rPr>
        <w:t>In conclusion, the study of syntax in the age of the computer is not about the metaphorical planting of trees; rather, it is about discovering a method to create synergy with technology to reveal the mysteries of the human mind.</w:t>
      </w:r>
    </w:p>
    <w:p w14:paraId="362DD6CB" w14:textId="6CA5204F" w:rsidR="005E3162" w:rsidRDefault="00476198" w:rsidP="00ED7630">
      <w:pPr>
        <w:spacing w:before="0" w:after="120" w:line="480" w:lineRule="auto"/>
        <w:ind w:firstLine="0"/>
        <w:rPr>
          <w:rFonts w:cs="Times New Roman"/>
          <w:sz w:val="24"/>
          <w:szCs w:val="24"/>
        </w:rPr>
      </w:pPr>
      <w:r>
        <w:rPr>
          <w:rFonts w:cs="Times New Roman"/>
          <w:sz w:val="24"/>
          <w:szCs w:val="24"/>
        </w:rPr>
        <w:t xml:space="preserve">----------------------------------------------------------------------------------------------------------- </w:t>
      </w:r>
    </w:p>
    <w:p w14:paraId="656C6B8C" w14:textId="77777777" w:rsidR="007B4E3C" w:rsidRDefault="007B4E3C" w:rsidP="00ED7630">
      <w:pPr>
        <w:pStyle w:val="RALs-Heading1"/>
        <w:spacing w:before="0" w:after="120"/>
        <w:ind w:left="0" w:firstLine="0"/>
        <w:jc w:val="both"/>
        <w:rPr>
          <w:rFonts w:cs="Times New Roman"/>
          <w:sz w:val="24"/>
          <w:szCs w:val="24"/>
        </w:rPr>
      </w:pPr>
    </w:p>
    <w:p w14:paraId="4AD3DAEB" w14:textId="77777777" w:rsidR="00E526E4" w:rsidRPr="00E526E4" w:rsidRDefault="00E526E4" w:rsidP="00E526E4"/>
    <w:p w14:paraId="389B7B77" w14:textId="77777777" w:rsidR="007B4E3C" w:rsidRDefault="007B4E3C" w:rsidP="00ED7630">
      <w:pPr>
        <w:pStyle w:val="RALs-Heading1"/>
        <w:spacing w:before="0" w:after="120"/>
        <w:ind w:left="0" w:firstLine="0"/>
        <w:jc w:val="both"/>
        <w:rPr>
          <w:rFonts w:cs="Times New Roman"/>
          <w:sz w:val="24"/>
          <w:szCs w:val="24"/>
        </w:rPr>
      </w:pPr>
    </w:p>
    <w:p w14:paraId="43F1E6DC" w14:textId="77777777" w:rsidR="009F5BD1" w:rsidRDefault="009F5BD1" w:rsidP="00ED7630">
      <w:pPr>
        <w:spacing w:before="0" w:after="120" w:line="278" w:lineRule="auto"/>
        <w:ind w:left="720" w:hanging="720"/>
        <w:rPr>
          <w:b/>
          <w:bCs/>
          <w:sz w:val="24"/>
          <w:szCs w:val="24"/>
        </w:rPr>
      </w:pPr>
    </w:p>
    <w:p w14:paraId="1366AE79" w14:textId="77777777" w:rsidR="00587BB8" w:rsidRDefault="00587BB8" w:rsidP="0028187C">
      <w:pPr>
        <w:spacing w:before="0" w:after="120" w:line="278" w:lineRule="auto"/>
        <w:ind w:firstLine="0"/>
        <w:rPr>
          <w:b/>
          <w:bCs/>
          <w:sz w:val="24"/>
          <w:szCs w:val="24"/>
        </w:rPr>
      </w:pPr>
    </w:p>
    <w:p w14:paraId="4D2420A9" w14:textId="58FB462B" w:rsidR="00DA550A" w:rsidRDefault="00150FDC" w:rsidP="00377914">
      <w:pPr>
        <w:spacing w:before="0" w:after="120" w:line="480" w:lineRule="auto"/>
        <w:ind w:left="720" w:hanging="720"/>
        <w:jc w:val="center"/>
        <w:rPr>
          <w:b/>
          <w:bCs/>
          <w:sz w:val="24"/>
          <w:szCs w:val="24"/>
        </w:rPr>
      </w:pPr>
      <w:r>
        <w:rPr>
          <w:b/>
          <w:bCs/>
          <w:sz w:val="24"/>
          <w:szCs w:val="24"/>
        </w:rPr>
        <w:t>R</w:t>
      </w:r>
      <w:r w:rsidR="007B4E3C" w:rsidRPr="007B4E3C">
        <w:rPr>
          <w:b/>
          <w:bCs/>
          <w:sz w:val="24"/>
          <w:szCs w:val="24"/>
        </w:rPr>
        <w:t>eferences</w:t>
      </w:r>
    </w:p>
    <w:p w14:paraId="327821AA" w14:textId="77777777" w:rsidR="00954655" w:rsidRPr="008C1878" w:rsidRDefault="00954655" w:rsidP="00DA550A">
      <w:pPr>
        <w:spacing w:before="0" w:after="120" w:line="480" w:lineRule="auto"/>
        <w:ind w:left="720" w:hanging="720"/>
        <w:rPr>
          <w:sz w:val="24"/>
          <w:szCs w:val="24"/>
        </w:rPr>
      </w:pPr>
      <w:proofErr w:type="spellStart"/>
      <w:r w:rsidRPr="008C1878">
        <w:rPr>
          <w:sz w:val="24"/>
          <w:szCs w:val="24"/>
        </w:rPr>
        <w:t>Bulté</w:t>
      </w:r>
      <w:proofErr w:type="spellEnd"/>
      <w:r w:rsidRPr="008C1878">
        <w:rPr>
          <w:sz w:val="24"/>
          <w:szCs w:val="24"/>
        </w:rPr>
        <w:t xml:space="preserve">, B., &amp; Housen, A. (2012). Defining and </w:t>
      </w:r>
      <w:proofErr w:type="spellStart"/>
      <w:r w:rsidRPr="008C1878">
        <w:rPr>
          <w:sz w:val="24"/>
          <w:szCs w:val="24"/>
        </w:rPr>
        <w:t>operationalising</w:t>
      </w:r>
      <w:proofErr w:type="spellEnd"/>
      <w:r w:rsidRPr="008C1878">
        <w:rPr>
          <w:sz w:val="24"/>
          <w:szCs w:val="24"/>
        </w:rPr>
        <w:t xml:space="preserve"> L2 complexity. In A. Housen, F. Kuiken, &amp; I. Vedder (Eds.), </w:t>
      </w:r>
      <w:r w:rsidRPr="008C1878">
        <w:rPr>
          <w:i/>
          <w:iCs/>
          <w:sz w:val="24"/>
          <w:szCs w:val="24"/>
        </w:rPr>
        <w:t>Dimensions of L2 performance and proficiency</w:t>
      </w:r>
      <w:r w:rsidRPr="008C1878">
        <w:rPr>
          <w:sz w:val="24"/>
          <w:szCs w:val="24"/>
        </w:rPr>
        <w:t xml:space="preserve"> (pp. 21–46). John Benjamins. </w:t>
      </w:r>
      <w:hyperlink r:id="rId10" w:tgtFrame="_blank" w:history="1">
        <w:r w:rsidRPr="008C1878">
          <w:rPr>
            <w:rStyle w:val="Hyperlink"/>
            <w:sz w:val="24"/>
            <w:szCs w:val="24"/>
          </w:rPr>
          <w:t>https://doi.org/10.1075/lllt.32.02bul</w:t>
        </w:r>
      </w:hyperlink>
    </w:p>
    <w:p w14:paraId="45B055C5" w14:textId="1CCD6719" w:rsidR="00954655" w:rsidRPr="008C1878" w:rsidRDefault="00954655" w:rsidP="00954655">
      <w:pPr>
        <w:spacing w:before="0" w:after="0" w:line="480" w:lineRule="auto"/>
        <w:ind w:left="720" w:hanging="720"/>
        <w:rPr>
          <w:sz w:val="24"/>
          <w:szCs w:val="24"/>
        </w:rPr>
      </w:pPr>
      <w:r w:rsidRPr="008C1878">
        <w:rPr>
          <w:sz w:val="24"/>
          <w:szCs w:val="24"/>
        </w:rPr>
        <w:t xml:space="preserve">Burton-Roberts, N. (2022). </w:t>
      </w:r>
      <w:proofErr w:type="spellStart"/>
      <w:r w:rsidRPr="008C1878">
        <w:rPr>
          <w:i/>
          <w:iCs/>
          <w:sz w:val="24"/>
          <w:szCs w:val="24"/>
        </w:rPr>
        <w:t>Analysing</w:t>
      </w:r>
      <w:proofErr w:type="spellEnd"/>
      <w:r w:rsidRPr="008C1878">
        <w:rPr>
          <w:i/>
          <w:iCs/>
          <w:sz w:val="24"/>
          <w:szCs w:val="24"/>
        </w:rPr>
        <w:t xml:space="preserve"> sentences: An introduction to English syntax</w:t>
      </w:r>
      <w:r w:rsidRPr="008C1878">
        <w:rPr>
          <w:sz w:val="24"/>
          <w:szCs w:val="24"/>
        </w:rPr>
        <w:t xml:space="preserve"> (5th ed.). Routledge.</w:t>
      </w:r>
      <w:r w:rsidR="008C1878" w:rsidRPr="008C1878">
        <w:rPr>
          <w:sz w:val="24"/>
          <w:szCs w:val="24"/>
        </w:rPr>
        <w:t xml:space="preserve"> ISBN 9780367633752</w:t>
      </w:r>
    </w:p>
    <w:p w14:paraId="18D73D56" w14:textId="77777777" w:rsidR="00954655" w:rsidRPr="008C1878" w:rsidRDefault="00954655" w:rsidP="00954655">
      <w:pPr>
        <w:spacing w:before="0" w:after="0" w:line="480" w:lineRule="auto"/>
        <w:ind w:left="720" w:hanging="720"/>
        <w:rPr>
          <w:sz w:val="24"/>
          <w:szCs w:val="24"/>
        </w:rPr>
      </w:pPr>
      <w:r w:rsidRPr="008C1878">
        <w:rPr>
          <w:sz w:val="24"/>
          <w:szCs w:val="24"/>
        </w:rPr>
        <w:t xml:space="preserve">Canale, M., &amp; Swain, M. (1980). Theoretical bases of communicative approaches to second language teaching and testing. </w:t>
      </w:r>
      <w:r w:rsidRPr="008C1878">
        <w:rPr>
          <w:i/>
          <w:iCs/>
          <w:sz w:val="24"/>
          <w:szCs w:val="24"/>
        </w:rPr>
        <w:t>Applied Linguistics</w:t>
      </w:r>
      <w:r w:rsidRPr="008C1878">
        <w:rPr>
          <w:sz w:val="24"/>
          <w:szCs w:val="24"/>
        </w:rPr>
        <w:t xml:space="preserve">, </w:t>
      </w:r>
      <w:r w:rsidRPr="008C1878">
        <w:rPr>
          <w:i/>
          <w:iCs/>
          <w:sz w:val="24"/>
          <w:szCs w:val="24"/>
        </w:rPr>
        <w:t>1</w:t>
      </w:r>
      <w:r w:rsidRPr="008C1878">
        <w:rPr>
          <w:sz w:val="24"/>
          <w:szCs w:val="24"/>
        </w:rPr>
        <w:t xml:space="preserve">(1), 1–47. </w:t>
      </w:r>
      <w:hyperlink r:id="rId11" w:tgtFrame="_blank" w:history="1">
        <w:r w:rsidRPr="008C1878">
          <w:rPr>
            <w:rStyle w:val="Hyperlink"/>
            <w:sz w:val="24"/>
            <w:szCs w:val="24"/>
          </w:rPr>
          <w:t>https://doi.org/10.1093/applin/1.1.1</w:t>
        </w:r>
      </w:hyperlink>
    </w:p>
    <w:p w14:paraId="1458CCC2" w14:textId="77777777" w:rsidR="00954655" w:rsidRPr="008C1878" w:rsidRDefault="00954655" w:rsidP="00954655">
      <w:pPr>
        <w:spacing w:before="0" w:after="0" w:line="480" w:lineRule="auto"/>
        <w:ind w:left="720" w:hanging="720"/>
        <w:rPr>
          <w:sz w:val="24"/>
          <w:szCs w:val="24"/>
        </w:rPr>
      </w:pPr>
      <w:r w:rsidRPr="008C1878">
        <w:rPr>
          <w:sz w:val="24"/>
          <w:szCs w:val="24"/>
        </w:rPr>
        <w:t xml:space="preserve">Chang, W.-L., &amp; Sun, J. C.-Y. (2024). Evaluating AI's impact on self-regulated language learning: A systematic review. </w:t>
      </w:r>
      <w:r w:rsidRPr="008C1878">
        <w:rPr>
          <w:i/>
          <w:iCs/>
          <w:sz w:val="24"/>
          <w:szCs w:val="24"/>
        </w:rPr>
        <w:t>System</w:t>
      </w:r>
      <w:r w:rsidRPr="008C1878">
        <w:rPr>
          <w:sz w:val="24"/>
          <w:szCs w:val="24"/>
        </w:rPr>
        <w:t xml:space="preserve">, </w:t>
      </w:r>
      <w:r w:rsidRPr="008C1878">
        <w:rPr>
          <w:i/>
          <w:iCs/>
          <w:sz w:val="24"/>
          <w:szCs w:val="24"/>
        </w:rPr>
        <w:t>126</w:t>
      </w:r>
      <w:r w:rsidRPr="008C1878">
        <w:rPr>
          <w:sz w:val="24"/>
          <w:szCs w:val="24"/>
        </w:rPr>
        <w:t xml:space="preserve">, Article 103484. </w:t>
      </w:r>
      <w:hyperlink r:id="rId12" w:tgtFrame="_blank" w:history="1">
        <w:r w:rsidRPr="008C1878">
          <w:rPr>
            <w:rStyle w:val="Hyperlink"/>
            <w:sz w:val="24"/>
            <w:szCs w:val="24"/>
          </w:rPr>
          <w:t>https://doi.org/10.1016/j.system.2024.103484</w:t>
        </w:r>
      </w:hyperlink>
    </w:p>
    <w:p w14:paraId="2DB3F104" w14:textId="77777777" w:rsidR="00954655" w:rsidRPr="008C1878" w:rsidRDefault="00954655" w:rsidP="00954655">
      <w:pPr>
        <w:spacing w:before="0" w:after="0" w:line="480" w:lineRule="auto"/>
        <w:ind w:left="720" w:hanging="720"/>
        <w:rPr>
          <w:sz w:val="24"/>
          <w:szCs w:val="24"/>
        </w:rPr>
      </w:pPr>
      <w:r w:rsidRPr="008C1878">
        <w:rPr>
          <w:sz w:val="24"/>
          <w:szCs w:val="24"/>
        </w:rPr>
        <w:t xml:space="preserve">Chapelle, C. A. (2001). </w:t>
      </w:r>
      <w:r w:rsidRPr="008C1878">
        <w:rPr>
          <w:i/>
          <w:iCs/>
          <w:sz w:val="24"/>
          <w:szCs w:val="24"/>
        </w:rPr>
        <w:t>Computer applications in second language acquisition</w:t>
      </w:r>
      <w:r w:rsidRPr="008C1878">
        <w:rPr>
          <w:sz w:val="24"/>
          <w:szCs w:val="24"/>
        </w:rPr>
        <w:t>. Cambridge University Press.</w:t>
      </w:r>
    </w:p>
    <w:p w14:paraId="6B31E551" w14:textId="77777777" w:rsidR="00954655" w:rsidRPr="008C1878" w:rsidRDefault="00954655" w:rsidP="00954655">
      <w:pPr>
        <w:spacing w:before="0" w:after="0" w:line="480" w:lineRule="auto"/>
        <w:ind w:left="720" w:hanging="720"/>
        <w:rPr>
          <w:sz w:val="24"/>
          <w:szCs w:val="24"/>
        </w:rPr>
      </w:pPr>
      <w:r w:rsidRPr="008C1878">
        <w:rPr>
          <w:sz w:val="24"/>
          <w:szCs w:val="24"/>
        </w:rPr>
        <w:t xml:space="preserve">Dörnyei, Z. (2007). </w:t>
      </w:r>
      <w:r w:rsidRPr="008C1878">
        <w:rPr>
          <w:i/>
          <w:iCs/>
          <w:sz w:val="24"/>
          <w:szCs w:val="24"/>
        </w:rPr>
        <w:t>Research methods in applied linguistics: Quantitative, qualitative, and mixed methodologies</w:t>
      </w:r>
      <w:r w:rsidRPr="008C1878">
        <w:rPr>
          <w:sz w:val="24"/>
          <w:szCs w:val="24"/>
        </w:rPr>
        <w:t>. Oxford University Press.</w:t>
      </w:r>
    </w:p>
    <w:p w14:paraId="74373D79" w14:textId="77777777" w:rsidR="00954655" w:rsidRPr="008C1878" w:rsidRDefault="00954655" w:rsidP="00954655">
      <w:pPr>
        <w:spacing w:before="0" w:after="0" w:line="480" w:lineRule="auto"/>
        <w:ind w:left="720" w:hanging="720"/>
        <w:rPr>
          <w:sz w:val="24"/>
          <w:szCs w:val="24"/>
        </w:rPr>
      </w:pPr>
      <w:proofErr w:type="spellStart"/>
      <w:r w:rsidRPr="008C1878">
        <w:rPr>
          <w:sz w:val="24"/>
          <w:szCs w:val="24"/>
        </w:rPr>
        <w:t>Egwim</w:t>
      </w:r>
      <w:proofErr w:type="spellEnd"/>
      <w:r w:rsidRPr="008C1878">
        <w:rPr>
          <w:sz w:val="24"/>
          <w:szCs w:val="24"/>
        </w:rPr>
        <w:t xml:space="preserve">, O. E., &amp; Aloyo, M. (2026). Exploring the impact of AI writing tools on student revision practices in secondary ELA classrooms. </w:t>
      </w:r>
      <w:r w:rsidRPr="008C1878">
        <w:rPr>
          <w:i/>
          <w:iCs/>
          <w:sz w:val="24"/>
          <w:szCs w:val="24"/>
        </w:rPr>
        <w:t>International Journal of Language and Literary Studies</w:t>
      </w:r>
      <w:r w:rsidRPr="008C1878">
        <w:rPr>
          <w:sz w:val="24"/>
          <w:szCs w:val="24"/>
        </w:rPr>
        <w:t xml:space="preserve">, </w:t>
      </w:r>
      <w:r w:rsidRPr="008C1878">
        <w:rPr>
          <w:i/>
          <w:iCs/>
          <w:sz w:val="24"/>
          <w:szCs w:val="24"/>
        </w:rPr>
        <w:t>8</w:t>
      </w:r>
      <w:r w:rsidRPr="008C1878">
        <w:rPr>
          <w:sz w:val="24"/>
          <w:szCs w:val="24"/>
        </w:rPr>
        <w:t xml:space="preserve">(1), 374–388. </w:t>
      </w:r>
      <w:hyperlink r:id="rId13" w:tgtFrame="_blank" w:history="1">
        <w:r w:rsidRPr="008C1878">
          <w:rPr>
            <w:rStyle w:val="Hyperlink"/>
            <w:sz w:val="24"/>
            <w:szCs w:val="24"/>
          </w:rPr>
          <w:t>https://doi.org/10.36892/ijlls.v8i1.2478</w:t>
        </w:r>
      </w:hyperlink>
    </w:p>
    <w:p w14:paraId="063E3E47" w14:textId="77777777" w:rsidR="00954655" w:rsidRPr="008C1878" w:rsidRDefault="00954655" w:rsidP="00954655">
      <w:pPr>
        <w:spacing w:before="0" w:after="0" w:line="480" w:lineRule="auto"/>
        <w:ind w:left="720" w:hanging="720"/>
        <w:rPr>
          <w:sz w:val="24"/>
          <w:szCs w:val="24"/>
        </w:rPr>
      </w:pPr>
      <w:r w:rsidRPr="008C1878">
        <w:rPr>
          <w:sz w:val="24"/>
          <w:szCs w:val="24"/>
        </w:rPr>
        <w:t xml:space="preserve">Ellis, N. C. (2002). Frequency effects in language processing. </w:t>
      </w:r>
      <w:r w:rsidRPr="008C1878">
        <w:rPr>
          <w:i/>
          <w:iCs/>
          <w:sz w:val="24"/>
          <w:szCs w:val="24"/>
        </w:rPr>
        <w:t>Studies in Second Language Acquisition</w:t>
      </w:r>
      <w:r w:rsidRPr="008C1878">
        <w:rPr>
          <w:sz w:val="24"/>
          <w:szCs w:val="24"/>
        </w:rPr>
        <w:t xml:space="preserve">, </w:t>
      </w:r>
      <w:r w:rsidRPr="008C1878">
        <w:rPr>
          <w:i/>
          <w:iCs/>
          <w:sz w:val="24"/>
          <w:szCs w:val="24"/>
        </w:rPr>
        <w:t>24</w:t>
      </w:r>
      <w:r w:rsidRPr="008C1878">
        <w:rPr>
          <w:sz w:val="24"/>
          <w:szCs w:val="24"/>
        </w:rPr>
        <w:t xml:space="preserve">(2), 143–188. </w:t>
      </w:r>
      <w:hyperlink r:id="rId14" w:tgtFrame="_blank" w:history="1">
        <w:r w:rsidRPr="008C1878">
          <w:rPr>
            <w:rStyle w:val="Hyperlink"/>
            <w:sz w:val="24"/>
            <w:szCs w:val="24"/>
          </w:rPr>
          <w:t>https://doi.org/10.1017/S0272263102002024</w:t>
        </w:r>
      </w:hyperlink>
    </w:p>
    <w:p w14:paraId="1CE7CBE3" w14:textId="77777777" w:rsidR="00954655" w:rsidRPr="008C1878" w:rsidRDefault="00954655" w:rsidP="00954655">
      <w:pPr>
        <w:spacing w:before="0" w:after="0" w:line="480" w:lineRule="auto"/>
        <w:ind w:left="720" w:hanging="720"/>
        <w:rPr>
          <w:sz w:val="24"/>
          <w:szCs w:val="24"/>
        </w:rPr>
      </w:pPr>
      <w:r w:rsidRPr="008C1878">
        <w:rPr>
          <w:sz w:val="24"/>
          <w:szCs w:val="24"/>
        </w:rPr>
        <w:t xml:space="preserve">Ellis, R. (2006). Current issues in the teaching of grammar: An SLA perspective. </w:t>
      </w:r>
      <w:r w:rsidRPr="008C1878">
        <w:rPr>
          <w:i/>
          <w:iCs/>
          <w:sz w:val="24"/>
          <w:szCs w:val="24"/>
        </w:rPr>
        <w:t>TESOL Quarterly</w:t>
      </w:r>
      <w:r w:rsidRPr="008C1878">
        <w:rPr>
          <w:sz w:val="24"/>
          <w:szCs w:val="24"/>
        </w:rPr>
        <w:t xml:space="preserve">, </w:t>
      </w:r>
      <w:r w:rsidRPr="008C1878">
        <w:rPr>
          <w:i/>
          <w:iCs/>
          <w:sz w:val="24"/>
          <w:szCs w:val="24"/>
        </w:rPr>
        <w:t>40</w:t>
      </w:r>
      <w:r w:rsidRPr="008C1878">
        <w:rPr>
          <w:sz w:val="24"/>
          <w:szCs w:val="24"/>
        </w:rPr>
        <w:t xml:space="preserve">(1), 83–107. </w:t>
      </w:r>
      <w:hyperlink r:id="rId15" w:tgtFrame="_blank" w:history="1">
        <w:r w:rsidRPr="008C1878">
          <w:rPr>
            <w:rStyle w:val="Hyperlink"/>
            <w:sz w:val="24"/>
            <w:szCs w:val="24"/>
          </w:rPr>
          <w:t>https://doi.org/10.2307/40264512</w:t>
        </w:r>
      </w:hyperlink>
    </w:p>
    <w:p w14:paraId="03858FBF" w14:textId="77777777" w:rsidR="00954655" w:rsidRPr="008C1878" w:rsidRDefault="00954655" w:rsidP="00954655">
      <w:pPr>
        <w:spacing w:before="0" w:after="0" w:line="480" w:lineRule="auto"/>
        <w:ind w:left="720" w:hanging="720"/>
        <w:rPr>
          <w:sz w:val="24"/>
          <w:szCs w:val="24"/>
        </w:rPr>
      </w:pPr>
      <w:r w:rsidRPr="008C1878">
        <w:rPr>
          <w:sz w:val="24"/>
          <w:szCs w:val="24"/>
        </w:rPr>
        <w:t xml:space="preserve">Fang, F., Xie, X., &amp; Chen, Y. (2023). Artificial intelligence in language education: A meta-analysis of effectiveness and implications. </w:t>
      </w:r>
      <w:r w:rsidRPr="008C1878">
        <w:rPr>
          <w:i/>
          <w:iCs/>
          <w:sz w:val="24"/>
          <w:szCs w:val="24"/>
        </w:rPr>
        <w:t>Computers &amp; Education</w:t>
      </w:r>
      <w:r w:rsidRPr="008C1878">
        <w:rPr>
          <w:sz w:val="24"/>
          <w:szCs w:val="24"/>
        </w:rPr>
        <w:t xml:space="preserve">, </w:t>
      </w:r>
      <w:r w:rsidRPr="008C1878">
        <w:rPr>
          <w:i/>
          <w:iCs/>
          <w:sz w:val="24"/>
          <w:szCs w:val="24"/>
        </w:rPr>
        <w:t>195</w:t>
      </w:r>
      <w:r w:rsidRPr="008C1878">
        <w:rPr>
          <w:sz w:val="24"/>
          <w:szCs w:val="24"/>
        </w:rPr>
        <w:t xml:space="preserve">, Article 104699. </w:t>
      </w:r>
      <w:hyperlink r:id="rId16" w:tgtFrame="_blank" w:history="1">
        <w:r w:rsidRPr="008C1878">
          <w:rPr>
            <w:rStyle w:val="Hyperlink"/>
            <w:sz w:val="24"/>
            <w:szCs w:val="24"/>
          </w:rPr>
          <w:t>https://doi.org/10.1016/j.compedu.2023.104699</w:t>
        </w:r>
      </w:hyperlink>
    </w:p>
    <w:p w14:paraId="35E8426B" w14:textId="77777777" w:rsidR="00954655" w:rsidRPr="008C1878" w:rsidRDefault="00954655" w:rsidP="00954655">
      <w:pPr>
        <w:spacing w:before="0" w:after="0" w:line="480" w:lineRule="auto"/>
        <w:ind w:left="720" w:hanging="720"/>
        <w:rPr>
          <w:sz w:val="24"/>
          <w:szCs w:val="24"/>
        </w:rPr>
      </w:pPr>
      <w:proofErr w:type="spellStart"/>
      <w:r w:rsidRPr="008C1878">
        <w:rPr>
          <w:sz w:val="24"/>
          <w:szCs w:val="24"/>
        </w:rPr>
        <w:t>Heift</w:t>
      </w:r>
      <w:proofErr w:type="spellEnd"/>
      <w:r w:rsidRPr="008C1878">
        <w:rPr>
          <w:sz w:val="24"/>
          <w:szCs w:val="24"/>
        </w:rPr>
        <w:t xml:space="preserve">, T., &amp; Schulze, M. (2007). </w:t>
      </w:r>
      <w:r w:rsidRPr="008C1878">
        <w:rPr>
          <w:i/>
          <w:iCs/>
          <w:sz w:val="24"/>
          <w:szCs w:val="24"/>
        </w:rPr>
        <w:t>Errors and intelligence in computer-assisted language learning: Parsers and pedagogues</w:t>
      </w:r>
      <w:r w:rsidRPr="008C1878">
        <w:rPr>
          <w:sz w:val="24"/>
          <w:szCs w:val="24"/>
        </w:rPr>
        <w:t xml:space="preserve">. Routledge. </w:t>
      </w:r>
      <w:hyperlink r:id="rId17" w:tgtFrame="_blank" w:history="1">
        <w:r w:rsidRPr="008C1878">
          <w:rPr>
            <w:rStyle w:val="Hyperlink"/>
            <w:sz w:val="24"/>
            <w:szCs w:val="24"/>
          </w:rPr>
          <w:t>https://doi.org/10.4324/9780203932460</w:t>
        </w:r>
      </w:hyperlink>
    </w:p>
    <w:p w14:paraId="2A48C6E8" w14:textId="77777777" w:rsidR="00954655" w:rsidRPr="008C1878" w:rsidRDefault="00954655" w:rsidP="00954655">
      <w:pPr>
        <w:spacing w:before="0" w:after="0" w:line="480" w:lineRule="auto"/>
        <w:ind w:left="720" w:hanging="720"/>
        <w:rPr>
          <w:sz w:val="24"/>
          <w:szCs w:val="24"/>
        </w:rPr>
      </w:pPr>
      <w:proofErr w:type="spellStart"/>
      <w:r w:rsidRPr="008C1878">
        <w:rPr>
          <w:sz w:val="24"/>
          <w:szCs w:val="24"/>
        </w:rPr>
        <w:t>Kasneci</w:t>
      </w:r>
      <w:proofErr w:type="spellEnd"/>
      <w:r w:rsidRPr="008C1878">
        <w:rPr>
          <w:sz w:val="24"/>
          <w:szCs w:val="24"/>
        </w:rPr>
        <w:t xml:space="preserve">, E., Sessler, K., </w:t>
      </w:r>
      <w:proofErr w:type="spellStart"/>
      <w:r w:rsidRPr="008C1878">
        <w:rPr>
          <w:sz w:val="24"/>
          <w:szCs w:val="24"/>
        </w:rPr>
        <w:t>Küchemann</w:t>
      </w:r>
      <w:proofErr w:type="spellEnd"/>
      <w:r w:rsidRPr="008C1878">
        <w:rPr>
          <w:sz w:val="24"/>
          <w:szCs w:val="24"/>
        </w:rPr>
        <w:t xml:space="preserve">, S., Bannert, M., Dementieva, D., Fischer, F., Gasser, U., Groh, G., Günnemann, S., </w:t>
      </w:r>
      <w:proofErr w:type="spellStart"/>
      <w:r w:rsidRPr="008C1878">
        <w:rPr>
          <w:sz w:val="24"/>
          <w:szCs w:val="24"/>
        </w:rPr>
        <w:t>Hüllermeier</w:t>
      </w:r>
      <w:proofErr w:type="spellEnd"/>
      <w:r w:rsidRPr="008C1878">
        <w:rPr>
          <w:sz w:val="24"/>
          <w:szCs w:val="24"/>
        </w:rPr>
        <w:t xml:space="preserve">, E., </w:t>
      </w:r>
      <w:proofErr w:type="spellStart"/>
      <w:r w:rsidRPr="008C1878">
        <w:rPr>
          <w:sz w:val="24"/>
          <w:szCs w:val="24"/>
        </w:rPr>
        <w:t>Krusche</w:t>
      </w:r>
      <w:proofErr w:type="spellEnd"/>
      <w:r w:rsidRPr="008C1878">
        <w:rPr>
          <w:sz w:val="24"/>
          <w:szCs w:val="24"/>
        </w:rPr>
        <w:t xml:space="preserve">, S., </w:t>
      </w:r>
      <w:proofErr w:type="spellStart"/>
      <w:r w:rsidRPr="008C1878">
        <w:rPr>
          <w:sz w:val="24"/>
          <w:szCs w:val="24"/>
        </w:rPr>
        <w:t>Kutyniok</w:t>
      </w:r>
      <w:proofErr w:type="spellEnd"/>
      <w:r w:rsidRPr="008C1878">
        <w:rPr>
          <w:sz w:val="24"/>
          <w:szCs w:val="24"/>
        </w:rPr>
        <w:t xml:space="preserve">, G., Michaeli, T., </w:t>
      </w:r>
      <w:proofErr w:type="spellStart"/>
      <w:r w:rsidRPr="008C1878">
        <w:rPr>
          <w:sz w:val="24"/>
          <w:szCs w:val="24"/>
        </w:rPr>
        <w:t>Nerdel</w:t>
      </w:r>
      <w:proofErr w:type="spellEnd"/>
      <w:r w:rsidRPr="008C1878">
        <w:rPr>
          <w:sz w:val="24"/>
          <w:szCs w:val="24"/>
        </w:rPr>
        <w:t xml:space="preserve">, C., Pfeiffer, F., Poquet, O., Sailer, M., Schmidt, A., Seidel, T., . . . </w:t>
      </w:r>
      <w:proofErr w:type="spellStart"/>
      <w:r w:rsidRPr="008C1878">
        <w:rPr>
          <w:sz w:val="24"/>
          <w:szCs w:val="24"/>
        </w:rPr>
        <w:t>Kasneci</w:t>
      </w:r>
      <w:proofErr w:type="spellEnd"/>
      <w:r w:rsidRPr="008C1878">
        <w:rPr>
          <w:sz w:val="24"/>
          <w:szCs w:val="24"/>
        </w:rPr>
        <w:t xml:space="preserve">, G. (2023). ChatGPT for good? On opportunities and challenges of large language models for education. </w:t>
      </w:r>
      <w:r w:rsidRPr="008C1878">
        <w:rPr>
          <w:i/>
          <w:iCs/>
          <w:sz w:val="24"/>
          <w:szCs w:val="24"/>
        </w:rPr>
        <w:t>Learning and Individual Differences</w:t>
      </w:r>
      <w:r w:rsidRPr="008C1878">
        <w:rPr>
          <w:sz w:val="24"/>
          <w:szCs w:val="24"/>
        </w:rPr>
        <w:t xml:space="preserve">, </w:t>
      </w:r>
      <w:r w:rsidRPr="008C1878">
        <w:rPr>
          <w:i/>
          <w:iCs/>
          <w:sz w:val="24"/>
          <w:szCs w:val="24"/>
        </w:rPr>
        <w:t>103</w:t>
      </w:r>
      <w:r w:rsidRPr="008C1878">
        <w:rPr>
          <w:sz w:val="24"/>
          <w:szCs w:val="24"/>
        </w:rPr>
        <w:t xml:space="preserve">, Article 102274. </w:t>
      </w:r>
      <w:hyperlink w:tgtFrame="_blank" w:history="1">
        <w:r w:rsidRPr="008C1878">
          <w:rPr>
            <w:rStyle w:val="Hyperlink"/>
            <w:sz w:val="24"/>
            <w:szCs w:val="24"/>
          </w:rPr>
          <w:t>https://doi.org/10.1016/j.lindif.2023.102274</w:t>
        </w:r>
      </w:hyperlink>
    </w:p>
    <w:p w14:paraId="4503896C" w14:textId="77777777" w:rsidR="00954655" w:rsidRPr="008C1878" w:rsidRDefault="00954655" w:rsidP="00954655">
      <w:pPr>
        <w:spacing w:before="0" w:after="0" w:line="480" w:lineRule="auto"/>
        <w:ind w:left="720" w:hanging="720"/>
        <w:rPr>
          <w:sz w:val="24"/>
          <w:szCs w:val="24"/>
        </w:rPr>
      </w:pPr>
      <w:r w:rsidRPr="008C1878">
        <w:rPr>
          <w:sz w:val="24"/>
          <w:szCs w:val="24"/>
        </w:rPr>
        <w:t xml:space="preserve">Lu, X. (2011). A corpus-based evaluation of syntactic complexity measures as indices of college-level ESL writers’ language development. </w:t>
      </w:r>
      <w:r w:rsidRPr="008C1878">
        <w:rPr>
          <w:i/>
          <w:iCs/>
          <w:sz w:val="24"/>
          <w:szCs w:val="24"/>
        </w:rPr>
        <w:t>TESOL Quarterly</w:t>
      </w:r>
      <w:r w:rsidRPr="008C1878">
        <w:rPr>
          <w:sz w:val="24"/>
          <w:szCs w:val="24"/>
        </w:rPr>
        <w:t xml:space="preserve">, </w:t>
      </w:r>
      <w:r w:rsidRPr="008C1878">
        <w:rPr>
          <w:i/>
          <w:iCs/>
          <w:sz w:val="24"/>
          <w:szCs w:val="24"/>
        </w:rPr>
        <w:t>45</w:t>
      </w:r>
      <w:r w:rsidRPr="008C1878">
        <w:rPr>
          <w:sz w:val="24"/>
          <w:szCs w:val="24"/>
        </w:rPr>
        <w:t xml:space="preserve">(1), 36–62. </w:t>
      </w:r>
      <w:hyperlink w:tgtFrame="_blank" w:history="1">
        <w:r w:rsidRPr="008C1878">
          <w:rPr>
            <w:rStyle w:val="Hyperlink"/>
            <w:sz w:val="24"/>
            <w:szCs w:val="24"/>
          </w:rPr>
          <w:t>https://doi.org/10.5054/tq.2011.240859</w:t>
        </w:r>
      </w:hyperlink>
    </w:p>
    <w:p w14:paraId="33BBD797" w14:textId="77777777" w:rsidR="00954655" w:rsidRPr="008C1878" w:rsidRDefault="00954655" w:rsidP="00954655">
      <w:pPr>
        <w:spacing w:before="0" w:after="0" w:line="480" w:lineRule="auto"/>
        <w:ind w:left="720" w:hanging="720"/>
        <w:rPr>
          <w:sz w:val="24"/>
          <w:szCs w:val="24"/>
        </w:rPr>
      </w:pPr>
      <w:proofErr w:type="spellStart"/>
      <w:r w:rsidRPr="008C1878">
        <w:rPr>
          <w:sz w:val="24"/>
          <w:szCs w:val="24"/>
        </w:rPr>
        <w:t>Munawwaroh</w:t>
      </w:r>
      <w:proofErr w:type="spellEnd"/>
      <w:r w:rsidRPr="008C1878">
        <w:rPr>
          <w:sz w:val="24"/>
          <w:szCs w:val="24"/>
        </w:rPr>
        <w:t xml:space="preserve">, K., &amp; </w:t>
      </w:r>
      <w:proofErr w:type="spellStart"/>
      <w:r w:rsidRPr="008C1878">
        <w:rPr>
          <w:sz w:val="24"/>
          <w:szCs w:val="24"/>
        </w:rPr>
        <w:t>Fahreza</w:t>
      </w:r>
      <w:proofErr w:type="spellEnd"/>
      <w:r w:rsidRPr="008C1878">
        <w:rPr>
          <w:sz w:val="24"/>
          <w:szCs w:val="24"/>
        </w:rPr>
        <w:t xml:space="preserve">, M. R. (2025). Integrating AI tools in English writing classes to enhance student accuracy and coherence. </w:t>
      </w:r>
      <w:r w:rsidRPr="008C1878">
        <w:rPr>
          <w:i/>
          <w:iCs/>
          <w:sz w:val="24"/>
          <w:szCs w:val="24"/>
        </w:rPr>
        <w:t>The Journal of Academic Science</w:t>
      </w:r>
      <w:r w:rsidRPr="008C1878">
        <w:rPr>
          <w:sz w:val="24"/>
          <w:szCs w:val="24"/>
        </w:rPr>
        <w:t xml:space="preserve">, </w:t>
      </w:r>
      <w:r w:rsidRPr="008C1878">
        <w:rPr>
          <w:i/>
          <w:iCs/>
          <w:sz w:val="24"/>
          <w:szCs w:val="24"/>
        </w:rPr>
        <w:t>2</w:t>
      </w:r>
      <w:r w:rsidRPr="008C1878">
        <w:rPr>
          <w:sz w:val="24"/>
          <w:szCs w:val="24"/>
        </w:rPr>
        <w:t xml:space="preserve">(5). </w:t>
      </w:r>
      <w:hyperlink w:tgtFrame="_blank" w:history="1">
        <w:r w:rsidRPr="008C1878">
          <w:rPr>
            <w:rStyle w:val="Hyperlink"/>
            <w:sz w:val="24"/>
            <w:szCs w:val="24"/>
          </w:rPr>
          <w:t>https://thejoas.com/index.php/thejoas/article/view/385</w:t>
        </w:r>
      </w:hyperlink>
    </w:p>
    <w:p w14:paraId="484A9026" w14:textId="77777777" w:rsidR="00954655" w:rsidRPr="008C1878" w:rsidRDefault="00954655" w:rsidP="00954655">
      <w:pPr>
        <w:spacing w:before="0" w:after="0" w:line="480" w:lineRule="auto"/>
        <w:ind w:left="720" w:hanging="720"/>
        <w:rPr>
          <w:sz w:val="24"/>
          <w:szCs w:val="24"/>
        </w:rPr>
      </w:pPr>
      <w:proofErr w:type="spellStart"/>
      <w:r w:rsidRPr="008C1878">
        <w:rPr>
          <w:sz w:val="24"/>
          <w:szCs w:val="24"/>
        </w:rPr>
        <w:t>Nassaji</w:t>
      </w:r>
      <w:proofErr w:type="spellEnd"/>
      <w:r w:rsidRPr="008C1878">
        <w:rPr>
          <w:sz w:val="24"/>
          <w:szCs w:val="24"/>
        </w:rPr>
        <w:t xml:space="preserve">, H., &amp; </w:t>
      </w:r>
      <w:proofErr w:type="spellStart"/>
      <w:r w:rsidRPr="008C1878">
        <w:rPr>
          <w:sz w:val="24"/>
          <w:szCs w:val="24"/>
        </w:rPr>
        <w:t>Kartchava</w:t>
      </w:r>
      <w:proofErr w:type="spellEnd"/>
      <w:r w:rsidRPr="008C1878">
        <w:rPr>
          <w:sz w:val="24"/>
          <w:szCs w:val="24"/>
        </w:rPr>
        <w:t xml:space="preserve">, E. (Eds.). (2017). </w:t>
      </w:r>
      <w:r w:rsidRPr="008C1878">
        <w:rPr>
          <w:i/>
          <w:iCs/>
          <w:sz w:val="24"/>
          <w:szCs w:val="24"/>
        </w:rPr>
        <w:t>Corrective feedback in second language teaching and learning</w:t>
      </w:r>
      <w:r w:rsidRPr="008C1878">
        <w:rPr>
          <w:sz w:val="24"/>
          <w:szCs w:val="24"/>
        </w:rPr>
        <w:t>. Routledge.</w:t>
      </w:r>
    </w:p>
    <w:p w14:paraId="6F88E8E7" w14:textId="77777777" w:rsidR="00954655" w:rsidRPr="008C1878" w:rsidRDefault="00954655" w:rsidP="00954655">
      <w:pPr>
        <w:spacing w:before="0" w:after="0" w:line="480" w:lineRule="auto"/>
        <w:ind w:left="720" w:hanging="720"/>
        <w:rPr>
          <w:sz w:val="24"/>
          <w:szCs w:val="24"/>
        </w:rPr>
      </w:pPr>
      <w:r w:rsidRPr="008C1878">
        <w:rPr>
          <w:sz w:val="24"/>
          <w:szCs w:val="24"/>
        </w:rPr>
        <w:t xml:space="preserve">Norris, J. M., &amp; Ortega, L. (2000). Effectiveness of L2 instruction: </w:t>
      </w:r>
      <w:proofErr w:type="gramStart"/>
      <w:r w:rsidRPr="008C1878">
        <w:rPr>
          <w:sz w:val="24"/>
          <w:szCs w:val="24"/>
        </w:rPr>
        <w:t>A research</w:t>
      </w:r>
      <w:proofErr w:type="gramEnd"/>
      <w:r w:rsidRPr="008C1878">
        <w:rPr>
          <w:sz w:val="24"/>
          <w:szCs w:val="24"/>
        </w:rPr>
        <w:t xml:space="preserve"> synthesis and quantitative meta-analysis. </w:t>
      </w:r>
      <w:r w:rsidRPr="008C1878">
        <w:rPr>
          <w:i/>
          <w:iCs/>
          <w:sz w:val="24"/>
          <w:szCs w:val="24"/>
        </w:rPr>
        <w:t>Language Learning</w:t>
      </w:r>
      <w:r w:rsidRPr="008C1878">
        <w:rPr>
          <w:sz w:val="24"/>
          <w:szCs w:val="24"/>
        </w:rPr>
        <w:t xml:space="preserve">, </w:t>
      </w:r>
      <w:r w:rsidRPr="008C1878">
        <w:rPr>
          <w:i/>
          <w:iCs/>
          <w:sz w:val="24"/>
          <w:szCs w:val="24"/>
        </w:rPr>
        <w:t>50</w:t>
      </w:r>
      <w:r w:rsidRPr="008C1878">
        <w:rPr>
          <w:sz w:val="24"/>
          <w:szCs w:val="24"/>
        </w:rPr>
        <w:t xml:space="preserve">(3), 417–528. </w:t>
      </w:r>
      <w:hyperlink w:tgtFrame="_blank" w:history="1">
        <w:r w:rsidRPr="008C1878">
          <w:rPr>
            <w:rStyle w:val="Hyperlink"/>
            <w:sz w:val="24"/>
            <w:szCs w:val="24"/>
          </w:rPr>
          <w:t>https://doi.org/10.1111/0023-8333.00136</w:t>
        </w:r>
      </w:hyperlink>
    </w:p>
    <w:p w14:paraId="725BE3B8" w14:textId="77777777" w:rsidR="00954655" w:rsidRPr="008C1878" w:rsidRDefault="00954655" w:rsidP="00954655">
      <w:pPr>
        <w:spacing w:before="0" w:after="0" w:line="480" w:lineRule="auto"/>
        <w:ind w:left="720" w:hanging="720"/>
        <w:rPr>
          <w:sz w:val="24"/>
          <w:szCs w:val="24"/>
        </w:rPr>
      </w:pPr>
      <w:r w:rsidRPr="008C1878">
        <w:rPr>
          <w:sz w:val="24"/>
          <w:szCs w:val="24"/>
        </w:rPr>
        <w:t xml:space="preserve">Ortega, L. (2015). </w:t>
      </w:r>
      <w:r w:rsidRPr="008C1878">
        <w:rPr>
          <w:i/>
          <w:iCs/>
          <w:sz w:val="24"/>
          <w:szCs w:val="24"/>
        </w:rPr>
        <w:t>Understanding second language acquisition</w:t>
      </w:r>
      <w:r w:rsidRPr="008C1878">
        <w:rPr>
          <w:sz w:val="24"/>
          <w:szCs w:val="24"/>
        </w:rPr>
        <w:t>. Routledge.</w:t>
      </w:r>
    </w:p>
    <w:p w14:paraId="4A3C0926" w14:textId="77777777" w:rsidR="00954655" w:rsidRPr="008C1878" w:rsidRDefault="00954655" w:rsidP="00954655">
      <w:pPr>
        <w:spacing w:before="0" w:after="0" w:line="480" w:lineRule="auto"/>
        <w:ind w:left="720" w:hanging="720"/>
        <w:rPr>
          <w:sz w:val="24"/>
          <w:szCs w:val="24"/>
        </w:rPr>
      </w:pPr>
      <w:r w:rsidRPr="008C1878">
        <w:rPr>
          <w:sz w:val="24"/>
          <w:szCs w:val="24"/>
        </w:rPr>
        <w:t xml:space="preserve">Peña-Acuña, B., &amp; </w:t>
      </w:r>
      <w:proofErr w:type="spellStart"/>
      <w:r w:rsidRPr="008C1878">
        <w:rPr>
          <w:sz w:val="24"/>
          <w:szCs w:val="24"/>
        </w:rPr>
        <w:t>Corga</w:t>
      </w:r>
      <w:proofErr w:type="spellEnd"/>
      <w:r w:rsidRPr="008C1878">
        <w:rPr>
          <w:sz w:val="24"/>
          <w:szCs w:val="24"/>
        </w:rPr>
        <w:t xml:space="preserve"> Fernandes Durão, R. (2024). Learning English as a second language with artificial intelligence for prospective teachers: A systematic review. </w:t>
      </w:r>
      <w:r w:rsidRPr="008C1878">
        <w:rPr>
          <w:i/>
          <w:iCs/>
          <w:sz w:val="24"/>
          <w:szCs w:val="24"/>
        </w:rPr>
        <w:t>Frontiers in Education</w:t>
      </w:r>
      <w:r w:rsidRPr="008C1878">
        <w:rPr>
          <w:sz w:val="24"/>
          <w:szCs w:val="24"/>
        </w:rPr>
        <w:t xml:space="preserve">, </w:t>
      </w:r>
      <w:r w:rsidRPr="008C1878">
        <w:rPr>
          <w:i/>
          <w:iCs/>
          <w:sz w:val="24"/>
          <w:szCs w:val="24"/>
        </w:rPr>
        <w:t>9</w:t>
      </w:r>
      <w:r w:rsidRPr="008C1878">
        <w:rPr>
          <w:sz w:val="24"/>
          <w:szCs w:val="24"/>
        </w:rPr>
        <w:t xml:space="preserve">, Article 1490067. </w:t>
      </w:r>
      <w:hyperlink w:tgtFrame="_blank" w:history="1">
        <w:r w:rsidRPr="008C1878">
          <w:rPr>
            <w:rStyle w:val="Hyperlink"/>
            <w:sz w:val="24"/>
            <w:szCs w:val="24"/>
          </w:rPr>
          <w:t>https://doi.org/10.3389/feduc.2024.1490067</w:t>
        </w:r>
      </w:hyperlink>
    </w:p>
    <w:p w14:paraId="7C37C1A8" w14:textId="77777777" w:rsidR="00954655" w:rsidRPr="008C1878" w:rsidRDefault="00954655" w:rsidP="00954655">
      <w:pPr>
        <w:spacing w:before="0" w:after="0" w:line="480" w:lineRule="auto"/>
        <w:ind w:left="720" w:hanging="720"/>
        <w:rPr>
          <w:sz w:val="24"/>
          <w:szCs w:val="24"/>
        </w:rPr>
      </w:pPr>
      <w:proofErr w:type="spellStart"/>
      <w:r w:rsidRPr="008C1878">
        <w:rPr>
          <w:sz w:val="24"/>
          <w:szCs w:val="24"/>
        </w:rPr>
        <w:t>Sweller</w:t>
      </w:r>
      <w:proofErr w:type="spellEnd"/>
      <w:r w:rsidRPr="008C1878">
        <w:rPr>
          <w:sz w:val="24"/>
          <w:szCs w:val="24"/>
        </w:rPr>
        <w:t xml:space="preserve">, J. (2020). Cognitive load theory and educational technology. </w:t>
      </w:r>
      <w:r w:rsidRPr="008C1878">
        <w:rPr>
          <w:i/>
          <w:iCs/>
          <w:sz w:val="24"/>
          <w:szCs w:val="24"/>
        </w:rPr>
        <w:t>Educational Technology Research and Development</w:t>
      </w:r>
      <w:r w:rsidRPr="008C1878">
        <w:rPr>
          <w:sz w:val="24"/>
          <w:szCs w:val="24"/>
        </w:rPr>
        <w:t xml:space="preserve">, </w:t>
      </w:r>
      <w:r w:rsidRPr="008C1878">
        <w:rPr>
          <w:i/>
          <w:iCs/>
          <w:sz w:val="24"/>
          <w:szCs w:val="24"/>
        </w:rPr>
        <w:t>68</w:t>
      </w:r>
      <w:r w:rsidRPr="008C1878">
        <w:rPr>
          <w:sz w:val="24"/>
          <w:szCs w:val="24"/>
        </w:rPr>
        <w:t xml:space="preserve">, 1–16. </w:t>
      </w:r>
      <w:hyperlink w:tgtFrame="_blank" w:history="1">
        <w:r w:rsidRPr="008C1878">
          <w:rPr>
            <w:rStyle w:val="Hyperlink"/>
            <w:sz w:val="24"/>
            <w:szCs w:val="24"/>
          </w:rPr>
          <w:t>https://doi.org/10.1007/s11423-019-09701-3</w:t>
        </w:r>
      </w:hyperlink>
    </w:p>
    <w:p w14:paraId="020D357C" w14:textId="77777777" w:rsidR="00954655" w:rsidRPr="008C1878" w:rsidRDefault="00954655" w:rsidP="00954655">
      <w:pPr>
        <w:spacing w:before="0" w:after="0" w:line="480" w:lineRule="auto"/>
        <w:ind w:left="720" w:hanging="720"/>
        <w:rPr>
          <w:sz w:val="24"/>
          <w:szCs w:val="24"/>
        </w:rPr>
      </w:pPr>
      <w:proofErr w:type="spellStart"/>
      <w:r w:rsidRPr="008C1878">
        <w:rPr>
          <w:sz w:val="24"/>
          <w:szCs w:val="24"/>
        </w:rPr>
        <w:t>Sweller</w:t>
      </w:r>
      <w:proofErr w:type="spellEnd"/>
      <w:r w:rsidRPr="008C1878">
        <w:rPr>
          <w:sz w:val="24"/>
          <w:szCs w:val="24"/>
        </w:rPr>
        <w:t xml:space="preserve">, J., Ayres, P., &amp; </w:t>
      </w:r>
      <w:proofErr w:type="spellStart"/>
      <w:r w:rsidRPr="008C1878">
        <w:rPr>
          <w:sz w:val="24"/>
          <w:szCs w:val="24"/>
        </w:rPr>
        <w:t>Kalyuga</w:t>
      </w:r>
      <w:proofErr w:type="spellEnd"/>
      <w:r w:rsidRPr="008C1878">
        <w:rPr>
          <w:sz w:val="24"/>
          <w:szCs w:val="24"/>
        </w:rPr>
        <w:t xml:space="preserve">, S. (2011). </w:t>
      </w:r>
      <w:r w:rsidRPr="008C1878">
        <w:rPr>
          <w:i/>
          <w:iCs/>
          <w:sz w:val="24"/>
          <w:szCs w:val="24"/>
        </w:rPr>
        <w:t>Cognitive load theory</w:t>
      </w:r>
      <w:r w:rsidRPr="008C1878">
        <w:rPr>
          <w:sz w:val="24"/>
          <w:szCs w:val="24"/>
        </w:rPr>
        <w:t>. Springer.</w:t>
      </w:r>
    </w:p>
    <w:p w14:paraId="4FC97571" w14:textId="77777777" w:rsidR="00954655" w:rsidRPr="008C1878" w:rsidRDefault="00954655" w:rsidP="00954655">
      <w:pPr>
        <w:spacing w:before="0" w:after="0" w:line="480" w:lineRule="auto"/>
        <w:ind w:left="720" w:hanging="720"/>
        <w:rPr>
          <w:sz w:val="24"/>
          <w:szCs w:val="24"/>
        </w:rPr>
      </w:pPr>
      <w:r w:rsidRPr="008C1878">
        <w:rPr>
          <w:sz w:val="24"/>
          <w:szCs w:val="24"/>
        </w:rPr>
        <w:t xml:space="preserve">VanPatten, B. (2004). </w:t>
      </w:r>
      <w:r w:rsidRPr="008C1878">
        <w:rPr>
          <w:i/>
          <w:iCs/>
          <w:sz w:val="24"/>
          <w:szCs w:val="24"/>
        </w:rPr>
        <w:t>Processing instruction: Theory, research, and commentary</w:t>
      </w:r>
      <w:r w:rsidRPr="008C1878">
        <w:rPr>
          <w:sz w:val="24"/>
          <w:szCs w:val="24"/>
        </w:rPr>
        <w:t>. Lawrence Erlbaum Associates.</w:t>
      </w:r>
    </w:p>
    <w:p w14:paraId="7EAB4E02" w14:textId="77777777" w:rsidR="00954655" w:rsidRPr="008C1878" w:rsidRDefault="00954655" w:rsidP="00954655">
      <w:pPr>
        <w:spacing w:before="0" w:after="0" w:line="480" w:lineRule="auto"/>
        <w:ind w:left="720" w:hanging="720"/>
        <w:rPr>
          <w:sz w:val="24"/>
          <w:szCs w:val="24"/>
        </w:rPr>
      </w:pPr>
      <w:r w:rsidRPr="008C1878">
        <w:rPr>
          <w:sz w:val="24"/>
          <w:szCs w:val="24"/>
        </w:rPr>
        <w:t xml:space="preserve">Zawacki-Richter, O., Marín, V. I., Bond, M., &amp; Gouverneur, F. (2019). Systematic review of research on artificial intelligence applications in higher education—Where are the educators? </w:t>
      </w:r>
      <w:r w:rsidRPr="008C1878">
        <w:rPr>
          <w:i/>
          <w:iCs/>
          <w:sz w:val="24"/>
          <w:szCs w:val="24"/>
        </w:rPr>
        <w:t>International Journal of Educational Technology in Higher Education</w:t>
      </w:r>
      <w:r w:rsidRPr="008C1878">
        <w:rPr>
          <w:sz w:val="24"/>
          <w:szCs w:val="24"/>
        </w:rPr>
        <w:t xml:space="preserve">, </w:t>
      </w:r>
      <w:r w:rsidRPr="008C1878">
        <w:rPr>
          <w:i/>
          <w:iCs/>
          <w:sz w:val="24"/>
          <w:szCs w:val="24"/>
        </w:rPr>
        <w:t>16</w:t>
      </w:r>
      <w:r w:rsidRPr="008C1878">
        <w:rPr>
          <w:sz w:val="24"/>
          <w:szCs w:val="24"/>
        </w:rPr>
        <w:t xml:space="preserve">(1), Article 39. </w:t>
      </w:r>
      <w:hyperlink w:tgtFrame="_blank" w:history="1">
        <w:r w:rsidRPr="008C1878">
          <w:rPr>
            <w:rStyle w:val="Hyperlink"/>
            <w:sz w:val="24"/>
            <w:szCs w:val="24"/>
          </w:rPr>
          <w:t>https://doi.org/10.1186/s41239-019-0171-0</w:t>
        </w:r>
      </w:hyperlink>
    </w:p>
    <w:p w14:paraId="0CDCB165" w14:textId="77777777" w:rsidR="00954655" w:rsidRPr="008C1878" w:rsidRDefault="00954655" w:rsidP="00954655">
      <w:pPr>
        <w:spacing w:before="0" w:after="0" w:line="480" w:lineRule="auto"/>
        <w:ind w:left="720" w:hanging="720"/>
        <w:rPr>
          <w:sz w:val="24"/>
          <w:szCs w:val="24"/>
        </w:rPr>
      </w:pPr>
      <w:r w:rsidRPr="008C1878">
        <w:rPr>
          <w:sz w:val="24"/>
          <w:szCs w:val="24"/>
        </w:rPr>
        <w:t xml:space="preserve">Zhang, T., Zou, D., Xie, H., &amp; Wang, F. L. (2023). Intelligent tutoring systems in language learning: A meta-analysis. </w:t>
      </w:r>
      <w:r w:rsidRPr="008C1878">
        <w:rPr>
          <w:i/>
          <w:iCs/>
          <w:sz w:val="24"/>
          <w:szCs w:val="24"/>
        </w:rPr>
        <w:t>Computers &amp; Education: Artificial Intelligence</w:t>
      </w:r>
      <w:r w:rsidRPr="008C1878">
        <w:rPr>
          <w:sz w:val="24"/>
          <w:szCs w:val="24"/>
        </w:rPr>
        <w:t xml:space="preserve">, </w:t>
      </w:r>
      <w:r w:rsidRPr="008C1878">
        <w:rPr>
          <w:i/>
          <w:iCs/>
          <w:sz w:val="24"/>
          <w:szCs w:val="24"/>
        </w:rPr>
        <w:t>4</w:t>
      </w:r>
      <w:r w:rsidRPr="008C1878">
        <w:rPr>
          <w:sz w:val="24"/>
          <w:szCs w:val="24"/>
        </w:rPr>
        <w:t xml:space="preserve">, Article 100121. </w:t>
      </w:r>
      <w:hyperlink w:tgtFrame="_blank" w:history="1">
        <w:r w:rsidRPr="008C1878">
          <w:rPr>
            <w:rStyle w:val="Hyperlink"/>
            <w:sz w:val="24"/>
            <w:szCs w:val="24"/>
          </w:rPr>
          <w:t>https://doi.org/10.1016/j.caeai.2023.100121</w:t>
        </w:r>
      </w:hyperlink>
    </w:p>
    <w:p w14:paraId="3882FB6E" w14:textId="77777777" w:rsidR="000F121B" w:rsidRDefault="000F121B" w:rsidP="000F121B">
      <w:pPr>
        <w:spacing w:before="0" w:after="120" w:line="278" w:lineRule="auto"/>
        <w:ind w:left="720" w:hanging="720"/>
        <w:rPr>
          <w:sz w:val="24"/>
          <w:szCs w:val="24"/>
        </w:rPr>
      </w:pPr>
      <w:r w:rsidRPr="008C1878">
        <w:rPr>
          <w:vanish/>
          <w:sz w:val="24"/>
          <w:szCs w:val="24"/>
        </w:rPr>
        <w:t>Bottom of Form</w:t>
      </w:r>
    </w:p>
    <w:p w14:paraId="0D2FF1BB" w14:textId="77777777" w:rsidR="00377914" w:rsidRDefault="00377914" w:rsidP="000F121B">
      <w:pPr>
        <w:spacing w:before="0" w:after="120" w:line="278" w:lineRule="auto"/>
        <w:ind w:left="720" w:hanging="720"/>
        <w:rPr>
          <w:sz w:val="24"/>
          <w:szCs w:val="24"/>
        </w:rPr>
      </w:pPr>
    </w:p>
    <w:p w14:paraId="15E019F0" w14:textId="77777777" w:rsidR="00377914" w:rsidRPr="008C1878" w:rsidRDefault="00377914" w:rsidP="000F121B">
      <w:pPr>
        <w:spacing w:before="0" w:after="120" w:line="278" w:lineRule="auto"/>
        <w:ind w:left="720" w:hanging="720"/>
        <w:rPr>
          <w:vanish/>
          <w:sz w:val="24"/>
          <w:szCs w:val="24"/>
        </w:rPr>
      </w:pPr>
    </w:p>
    <w:p w14:paraId="00A26A6D" w14:textId="77777777" w:rsidR="000F121B" w:rsidRPr="008C1878" w:rsidRDefault="000F121B" w:rsidP="00ED7630">
      <w:pPr>
        <w:spacing w:before="0" w:after="120" w:line="278" w:lineRule="auto"/>
        <w:ind w:left="720" w:hanging="720"/>
        <w:rPr>
          <w:sz w:val="24"/>
          <w:szCs w:val="24"/>
        </w:rPr>
      </w:pPr>
    </w:p>
    <w:p w14:paraId="4669679C" w14:textId="15FF9BFF" w:rsidR="002334D9" w:rsidRPr="00AF6B74" w:rsidRDefault="002334D9" w:rsidP="00ED7630">
      <w:pPr>
        <w:pStyle w:val="RALs-ReferencesList"/>
        <w:spacing w:before="0" w:after="120"/>
        <w:rPr>
          <w:rFonts w:eastAsiaTheme="minorHAnsi" w:cs="Times New Roman"/>
          <w:b/>
          <w:bCs/>
          <w:sz w:val="24"/>
          <w:szCs w:val="24"/>
        </w:rPr>
      </w:pPr>
      <w:proofErr w:type="spellStart"/>
      <w:r w:rsidRPr="00AF6B74">
        <w:rPr>
          <w:rFonts w:eastAsiaTheme="minorHAnsi" w:cs="Times New Roman"/>
          <w:b/>
          <w:bCs/>
          <w:sz w:val="24"/>
          <w:szCs w:val="24"/>
        </w:rPr>
        <w:t>Bionote</w:t>
      </w:r>
      <w:proofErr w:type="spellEnd"/>
    </w:p>
    <w:p w14:paraId="0D499B6B" w14:textId="3CF95902" w:rsidR="005435A1" w:rsidRPr="005435A1" w:rsidRDefault="005435A1" w:rsidP="00ED7630">
      <w:pPr>
        <w:pStyle w:val="RALs-ReferencesList"/>
        <w:spacing w:before="0" w:after="120"/>
        <w:ind w:left="0" w:firstLine="0"/>
        <w:rPr>
          <w:rFonts w:eastAsiaTheme="minorHAnsi" w:cs="Times New Roman"/>
          <w:sz w:val="24"/>
          <w:szCs w:val="24"/>
        </w:rPr>
      </w:pPr>
      <w:r w:rsidRPr="005435A1">
        <w:rPr>
          <w:rFonts w:eastAsiaTheme="minorHAnsi" w:cs="Times New Roman"/>
          <w:sz w:val="24"/>
          <w:szCs w:val="24"/>
        </w:rPr>
        <w:t xml:space="preserve">Nguyen My Phuong is a lecturer of English at Ho Chi Minh City University of Foreign Languages and Information Technology (HUFLIT), Vietnam. She specializes in TESOL, with a research focus on artificial intelligence in language teaching, second language acquisition, and IELTS pedagogy. She has extensive experience teaching English to university students, particularly in </w:t>
      </w:r>
      <w:r>
        <w:rPr>
          <w:rFonts w:eastAsiaTheme="minorHAnsi" w:cs="Times New Roman"/>
          <w:sz w:val="24"/>
          <w:szCs w:val="24"/>
        </w:rPr>
        <w:t xml:space="preserve">phonetics, morphology, </w:t>
      </w:r>
      <w:r w:rsidRPr="005435A1">
        <w:rPr>
          <w:rFonts w:eastAsiaTheme="minorHAnsi" w:cs="Times New Roman"/>
          <w:sz w:val="24"/>
          <w:szCs w:val="24"/>
        </w:rPr>
        <w:t>and syntax courses. Her recent work explores the integration of AI tools to enhance learners’ communicative competence and academic performance. She is currently involved in research on AI-assisted language learning and assessment in EFL contexts.</w:t>
      </w:r>
    </w:p>
    <w:p w14:paraId="52B3322B" w14:textId="77777777" w:rsidR="0097338C" w:rsidRDefault="0097338C" w:rsidP="00ED7630">
      <w:pPr>
        <w:spacing w:before="0" w:after="120"/>
        <w:ind w:firstLine="0"/>
        <w:rPr>
          <w:b/>
          <w:bCs/>
          <w:sz w:val="24"/>
          <w:szCs w:val="24"/>
          <w:highlight w:val="cyan"/>
        </w:rPr>
      </w:pPr>
    </w:p>
    <w:p w14:paraId="55FCBF9A" w14:textId="77777777" w:rsidR="00CE607B" w:rsidRDefault="00CE607B" w:rsidP="00922B30">
      <w:pPr>
        <w:spacing w:before="0" w:after="0" w:line="480" w:lineRule="auto"/>
        <w:ind w:firstLine="0"/>
        <w:rPr>
          <w:b/>
          <w:bCs/>
          <w:sz w:val="24"/>
          <w:szCs w:val="24"/>
        </w:rPr>
      </w:pPr>
    </w:p>
    <w:p w14:paraId="55EC1C9E" w14:textId="34A34CD0" w:rsidR="00922B30" w:rsidRDefault="00BC1AA3" w:rsidP="00922B30">
      <w:pPr>
        <w:spacing w:before="0" w:after="0" w:line="480" w:lineRule="auto"/>
        <w:ind w:firstLine="0"/>
        <w:rPr>
          <w:b/>
          <w:bCs/>
          <w:sz w:val="24"/>
          <w:szCs w:val="24"/>
        </w:rPr>
      </w:pPr>
      <w:r w:rsidRPr="0024774A">
        <w:rPr>
          <w:b/>
          <w:bCs/>
          <w:sz w:val="24"/>
          <w:szCs w:val="24"/>
        </w:rPr>
        <w:t>Appendix A</w:t>
      </w:r>
    </w:p>
    <w:p w14:paraId="7D881F4D" w14:textId="42E4931A" w:rsidR="00BC1AA3" w:rsidRPr="00922B30" w:rsidRDefault="00BC1AA3" w:rsidP="00922B30">
      <w:pPr>
        <w:spacing w:before="0" w:after="0" w:line="480" w:lineRule="auto"/>
        <w:ind w:firstLine="0"/>
        <w:rPr>
          <w:b/>
          <w:bCs/>
          <w:sz w:val="24"/>
          <w:szCs w:val="24"/>
          <w:highlight w:val="cyan"/>
        </w:rPr>
      </w:pPr>
      <w:r w:rsidRPr="00E921AB">
        <w:rPr>
          <w:rFonts w:cs="Times New Roman"/>
          <w:b/>
          <w:bCs/>
          <w:sz w:val="24"/>
          <w:szCs w:val="24"/>
        </w:rPr>
        <w:t>Syntactic Competence Rubric</w:t>
      </w:r>
    </w:p>
    <w:p w14:paraId="6A25D677" w14:textId="77777777" w:rsidR="00BC1AA3" w:rsidRPr="00E921AB" w:rsidRDefault="00BC1AA3" w:rsidP="00922B30">
      <w:pPr>
        <w:spacing w:before="0" w:after="0" w:line="480" w:lineRule="auto"/>
        <w:ind w:firstLine="0"/>
        <w:rPr>
          <w:rFonts w:cs="Times New Roman"/>
          <w:sz w:val="24"/>
          <w:szCs w:val="24"/>
        </w:rPr>
      </w:pPr>
      <w:r w:rsidRPr="00E921AB">
        <w:rPr>
          <w:rFonts w:cs="Times New Roman"/>
          <w:b/>
          <w:bCs/>
          <w:sz w:val="24"/>
          <w:szCs w:val="24"/>
        </w:rPr>
        <w:t>This rubric is designed to assess the three domains consistently across both tests</w:t>
      </w:r>
      <w:r w:rsidRPr="00E921AB">
        <w:rPr>
          <w:rFonts w:cs="Times New Roman"/>
          <w:sz w:val="24"/>
          <w:szCs w:val="24"/>
        </w:rPr>
        <w:t>.</w:t>
      </w:r>
    </w:p>
    <w:tbl>
      <w:tblPr>
        <w:tblW w:w="87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5"/>
        <w:gridCol w:w="1890"/>
        <w:gridCol w:w="1980"/>
        <w:gridCol w:w="1710"/>
        <w:gridCol w:w="1710"/>
      </w:tblGrid>
      <w:tr w:rsidR="00BC1AA3" w:rsidRPr="00922B30" w14:paraId="09536198" w14:textId="77777777" w:rsidTr="0044163A">
        <w:trPr>
          <w:tblHeader/>
          <w:tblCellSpacing w:w="15" w:type="dxa"/>
        </w:trPr>
        <w:tc>
          <w:tcPr>
            <w:tcW w:w="1390" w:type="dxa"/>
            <w:vAlign w:val="center"/>
            <w:hideMark/>
          </w:tcPr>
          <w:p w14:paraId="48A1790F" w14:textId="77777777" w:rsidR="00BC1AA3" w:rsidRPr="00922B30" w:rsidRDefault="00BC1AA3" w:rsidP="00922B30">
            <w:pPr>
              <w:spacing w:before="0" w:after="120"/>
              <w:ind w:firstLine="30"/>
              <w:jc w:val="left"/>
              <w:rPr>
                <w:rFonts w:cs="Times New Roman"/>
                <w:b/>
                <w:bCs/>
                <w:szCs w:val="20"/>
              </w:rPr>
            </w:pPr>
            <w:r w:rsidRPr="00922B30">
              <w:rPr>
                <w:rFonts w:cs="Times New Roman"/>
                <w:b/>
                <w:bCs/>
                <w:szCs w:val="20"/>
              </w:rPr>
              <w:t>Criteria</w:t>
            </w:r>
          </w:p>
        </w:tc>
        <w:tc>
          <w:tcPr>
            <w:tcW w:w="1860" w:type="dxa"/>
            <w:vAlign w:val="center"/>
            <w:hideMark/>
          </w:tcPr>
          <w:p w14:paraId="75AE0884" w14:textId="77777777" w:rsidR="00BC1AA3" w:rsidRPr="00922B30" w:rsidRDefault="00BC1AA3" w:rsidP="00922B30">
            <w:pPr>
              <w:spacing w:before="0" w:after="120"/>
              <w:ind w:firstLine="144"/>
              <w:jc w:val="left"/>
              <w:rPr>
                <w:rFonts w:cs="Times New Roman"/>
                <w:b/>
                <w:bCs/>
                <w:szCs w:val="20"/>
              </w:rPr>
            </w:pPr>
            <w:r w:rsidRPr="00922B30">
              <w:rPr>
                <w:rFonts w:cs="Times New Roman"/>
                <w:b/>
                <w:bCs/>
                <w:szCs w:val="20"/>
              </w:rPr>
              <w:t>1 - Beginning</w:t>
            </w:r>
          </w:p>
        </w:tc>
        <w:tc>
          <w:tcPr>
            <w:tcW w:w="1950" w:type="dxa"/>
            <w:vAlign w:val="center"/>
            <w:hideMark/>
          </w:tcPr>
          <w:p w14:paraId="3089A884" w14:textId="77777777" w:rsidR="00BC1AA3" w:rsidRPr="00922B30" w:rsidRDefault="00BC1AA3" w:rsidP="00922B30">
            <w:pPr>
              <w:spacing w:before="0" w:after="120"/>
              <w:ind w:left="48" w:firstLine="0"/>
              <w:jc w:val="left"/>
              <w:rPr>
                <w:rFonts w:cs="Times New Roman"/>
                <w:b/>
                <w:bCs/>
                <w:szCs w:val="20"/>
              </w:rPr>
            </w:pPr>
            <w:r w:rsidRPr="00922B30">
              <w:rPr>
                <w:rFonts w:cs="Times New Roman"/>
                <w:b/>
                <w:bCs/>
                <w:szCs w:val="20"/>
              </w:rPr>
              <w:t>2 - Developing</w:t>
            </w:r>
          </w:p>
        </w:tc>
        <w:tc>
          <w:tcPr>
            <w:tcW w:w="1680" w:type="dxa"/>
            <w:vAlign w:val="center"/>
            <w:hideMark/>
          </w:tcPr>
          <w:p w14:paraId="2C128D79" w14:textId="77777777" w:rsidR="00BC1AA3" w:rsidRPr="00922B30" w:rsidRDefault="00BC1AA3" w:rsidP="00922B30">
            <w:pPr>
              <w:spacing w:before="0" w:after="120"/>
              <w:ind w:left="48" w:firstLine="0"/>
              <w:jc w:val="left"/>
              <w:rPr>
                <w:rFonts w:cs="Times New Roman"/>
                <w:b/>
                <w:bCs/>
                <w:szCs w:val="20"/>
              </w:rPr>
            </w:pPr>
            <w:r w:rsidRPr="00922B30">
              <w:rPr>
                <w:rFonts w:cs="Times New Roman"/>
                <w:b/>
                <w:bCs/>
                <w:szCs w:val="20"/>
              </w:rPr>
              <w:t>3 - Proficient</w:t>
            </w:r>
          </w:p>
        </w:tc>
        <w:tc>
          <w:tcPr>
            <w:tcW w:w="1665" w:type="dxa"/>
            <w:vAlign w:val="center"/>
            <w:hideMark/>
          </w:tcPr>
          <w:p w14:paraId="5ECA134D" w14:textId="77777777" w:rsidR="00BC1AA3" w:rsidRPr="00922B30" w:rsidRDefault="00BC1AA3" w:rsidP="00922B30">
            <w:pPr>
              <w:spacing w:before="0" w:after="120"/>
              <w:ind w:left="48" w:firstLine="0"/>
              <w:jc w:val="left"/>
              <w:rPr>
                <w:rFonts w:cs="Times New Roman"/>
                <w:b/>
                <w:bCs/>
                <w:szCs w:val="20"/>
              </w:rPr>
            </w:pPr>
            <w:r w:rsidRPr="00922B30">
              <w:rPr>
                <w:rFonts w:cs="Times New Roman"/>
                <w:b/>
                <w:bCs/>
                <w:szCs w:val="20"/>
              </w:rPr>
              <w:t>4 - Mastery</w:t>
            </w:r>
          </w:p>
        </w:tc>
      </w:tr>
      <w:tr w:rsidR="00BC1AA3" w:rsidRPr="00922B30" w14:paraId="08756563" w14:textId="77777777" w:rsidTr="0044163A">
        <w:trPr>
          <w:tblCellSpacing w:w="15" w:type="dxa"/>
        </w:trPr>
        <w:tc>
          <w:tcPr>
            <w:tcW w:w="1390" w:type="dxa"/>
            <w:vAlign w:val="center"/>
            <w:hideMark/>
          </w:tcPr>
          <w:p w14:paraId="5ED3B7EB" w14:textId="77777777" w:rsidR="00BC1AA3" w:rsidRPr="00922B30" w:rsidRDefault="00BC1AA3" w:rsidP="00922B30">
            <w:pPr>
              <w:spacing w:before="0" w:after="120"/>
              <w:ind w:firstLine="30"/>
              <w:jc w:val="left"/>
              <w:rPr>
                <w:rFonts w:cs="Times New Roman"/>
                <w:szCs w:val="20"/>
              </w:rPr>
            </w:pPr>
            <w:r w:rsidRPr="00922B30">
              <w:rPr>
                <w:rFonts w:cs="Times New Roman"/>
                <w:b/>
                <w:bCs/>
                <w:szCs w:val="20"/>
              </w:rPr>
              <w:t>Conceptual Understanding</w:t>
            </w:r>
          </w:p>
        </w:tc>
        <w:tc>
          <w:tcPr>
            <w:tcW w:w="1860" w:type="dxa"/>
            <w:vAlign w:val="center"/>
            <w:hideMark/>
          </w:tcPr>
          <w:p w14:paraId="7B4398F2" w14:textId="77777777" w:rsidR="00BC1AA3" w:rsidRPr="00922B30" w:rsidRDefault="00BC1AA3" w:rsidP="00922B30">
            <w:pPr>
              <w:spacing w:before="0" w:after="120"/>
              <w:ind w:left="54" w:firstLine="0"/>
              <w:jc w:val="left"/>
              <w:rPr>
                <w:rFonts w:cs="Times New Roman"/>
                <w:szCs w:val="20"/>
              </w:rPr>
            </w:pPr>
            <w:r w:rsidRPr="00922B30">
              <w:rPr>
                <w:rFonts w:cs="Times New Roman"/>
                <w:szCs w:val="20"/>
              </w:rPr>
              <w:t>Misidentifies core terms (e.g., confusing 'Head' with 'Specifier').</w:t>
            </w:r>
          </w:p>
        </w:tc>
        <w:tc>
          <w:tcPr>
            <w:tcW w:w="1950" w:type="dxa"/>
            <w:vAlign w:val="center"/>
            <w:hideMark/>
          </w:tcPr>
          <w:p w14:paraId="6B4F6F4D" w14:textId="77777777" w:rsidR="00BC1AA3" w:rsidRPr="00922B30" w:rsidRDefault="00BC1AA3" w:rsidP="00922B30">
            <w:pPr>
              <w:spacing w:before="0" w:after="120"/>
              <w:ind w:left="48" w:firstLine="0"/>
              <w:jc w:val="left"/>
              <w:rPr>
                <w:rFonts w:cs="Times New Roman"/>
                <w:szCs w:val="20"/>
              </w:rPr>
            </w:pPr>
            <w:r w:rsidRPr="00922B30">
              <w:rPr>
                <w:rFonts w:cs="Times New Roman"/>
                <w:szCs w:val="20"/>
              </w:rPr>
              <w:t>Defines terms correctly but fails to explain the logic behind X-bar rules.</w:t>
            </w:r>
          </w:p>
        </w:tc>
        <w:tc>
          <w:tcPr>
            <w:tcW w:w="1680" w:type="dxa"/>
            <w:vAlign w:val="center"/>
            <w:hideMark/>
          </w:tcPr>
          <w:p w14:paraId="616DD2AF" w14:textId="3218AF95" w:rsidR="00BC1AA3" w:rsidRPr="00922B30" w:rsidRDefault="00BC1AA3" w:rsidP="00922B30">
            <w:pPr>
              <w:spacing w:before="0" w:after="120"/>
              <w:ind w:left="48" w:firstLine="0"/>
              <w:jc w:val="left"/>
              <w:rPr>
                <w:rFonts w:cs="Times New Roman"/>
                <w:szCs w:val="20"/>
              </w:rPr>
            </w:pPr>
            <w:r w:rsidRPr="00922B30">
              <w:rPr>
                <w:rFonts w:cs="Times New Roman"/>
                <w:szCs w:val="20"/>
              </w:rPr>
              <w:t>Accurately explains theory; understands the 'Single-bar' necessity.</w:t>
            </w:r>
          </w:p>
        </w:tc>
        <w:tc>
          <w:tcPr>
            <w:tcW w:w="1665" w:type="dxa"/>
            <w:vAlign w:val="center"/>
            <w:hideMark/>
          </w:tcPr>
          <w:p w14:paraId="4D386B33" w14:textId="77777777" w:rsidR="00BC1AA3" w:rsidRPr="00922B30" w:rsidRDefault="00BC1AA3" w:rsidP="00922B30">
            <w:pPr>
              <w:spacing w:before="0" w:after="120"/>
              <w:ind w:left="48" w:firstLine="0"/>
              <w:jc w:val="left"/>
              <w:rPr>
                <w:rFonts w:cs="Times New Roman"/>
                <w:szCs w:val="20"/>
              </w:rPr>
            </w:pPr>
            <w:r w:rsidRPr="00922B30">
              <w:rPr>
                <w:rFonts w:cs="Times New Roman"/>
                <w:szCs w:val="20"/>
              </w:rPr>
              <w:t>Demonstrates deep insight into theory; explains recursion and projection.</w:t>
            </w:r>
          </w:p>
        </w:tc>
      </w:tr>
      <w:tr w:rsidR="00BC1AA3" w:rsidRPr="00922B30" w14:paraId="36AD96B2" w14:textId="77777777" w:rsidTr="0044163A">
        <w:trPr>
          <w:tblCellSpacing w:w="15" w:type="dxa"/>
        </w:trPr>
        <w:tc>
          <w:tcPr>
            <w:tcW w:w="1390" w:type="dxa"/>
            <w:vAlign w:val="center"/>
            <w:hideMark/>
          </w:tcPr>
          <w:p w14:paraId="1ABF42FC" w14:textId="77777777" w:rsidR="00BC1AA3" w:rsidRPr="00922B30" w:rsidRDefault="00BC1AA3" w:rsidP="00922B30">
            <w:pPr>
              <w:spacing w:before="0" w:after="120"/>
              <w:ind w:firstLine="30"/>
              <w:jc w:val="left"/>
              <w:rPr>
                <w:rFonts w:cs="Times New Roman"/>
                <w:szCs w:val="20"/>
              </w:rPr>
            </w:pPr>
            <w:r w:rsidRPr="00922B30">
              <w:rPr>
                <w:rFonts w:cs="Times New Roman"/>
                <w:b/>
                <w:bCs/>
                <w:szCs w:val="20"/>
              </w:rPr>
              <w:t>Applied Knowledge</w:t>
            </w:r>
          </w:p>
        </w:tc>
        <w:tc>
          <w:tcPr>
            <w:tcW w:w="1860" w:type="dxa"/>
            <w:vAlign w:val="center"/>
            <w:hideMark/>
          </w:tcPr>
          <w:p w14:paraId="367983FB" w14:textId="77777777" w:rsidR="00BC1AA3" w:rsidRPr="00922B30" w:rsidRDefault="00BC1AA3" w:rsidP="00922B30">
            <w:pPr>
              <w:spacing w:before="0" w:after="120"/>
              <w:ind w:left="54" w:firstLine="0"/>
              <w:jc w:val="left"/>
              <w:rPr>
                <w:rFonts w:cs="Times New Roman"/>
                <w:szCs w:val="20"/>
              </w:rPr>
            </w:pPr>
            <w:r w:rsidRPr="00922B30">
              <w:rPr>
                <w:rFonts w:cs="Times New Roman"/>
                <w:szCs w:val="20"/>
              </w:rPr>
              <w:t>Cannot distinguish between complements and adjuncts.</w:t>
            </w:r>
          </w:p>
        </w:tc>
        <w:tc>
          <w:tcPr>
            <w:tcW w:w="1950" w:type="dxa"/>
            <w:vAlign w:val="center"/>
            <w:hideMark/>
          </w:tcPr>
          <w:p w14:paraId="6EC90421" w14:textId="77777777" w:rsidR="00BC1AA3" w:rsidRPr="00922B30" w:rsidRDefault="00BC1AA3" w:rsidP="00922B30">
            <w:pPr>
              <w:spacing w:before="0" w:after="120"/>
              <w:ind w:left="48" w:firstLine="0"/>
              <w:jc w:val="left"/>
              <w:rPr>
                <w:rFonts w:cs="Times New Roman"/>
                <w:szCs w:val="20"/>
              </w:rPr>
            </w:pPr>
            <w:r w:rsidRPr="00922B30">
              <w:rPr>
                <w:rFonts w:cs="Times New Roman"/>
                <w:szCs w:val="20"/>
              </w:rPr>
              <w:t>Identifies functions correctly in simple NPs but fails in VPs or PPs.</w:t>
            </w:r>
          </w:p>
        </w:tc>
        <w:tc>
          <w:tcPr>
            <w:tcW w:w="1680" w:type="dxa"/>
            <w:vAlign w:val="center"/>
            <w:hideMark/>
          </w:tcPr>
          <w:p w14:paraId="30B05EEC" w14:textId="77777777" w:rsidR="00BC1AA3" w:rsidRPr="00922B30" w:rsidRDefault="00BC1AA3" w:rsidP="00922B30">
            <w:pPr>
              <w:spacing w:before="0" w:after="120"/>
              <w:ind w:left="48" w:firstLine="0"/>
              <w:jc w:val="left"/>
              <w:rPr>
                <w:rFonts w:cs="Times New Roman"/>
                <w:szCs w:val="20"/>
              </w:rPr>
            </w:pPr>
            <w:r w:rsidRPr="00922B30">
              <w:rPr>
                <w:rFonts w:cs="Times New Roman"/>
                <w:szCs w:val="20"/>
              </w:rPr>
              <w:t>Consistently distinguishes Specifier, Complement, and Adjunct functions.</w:t>
            </w:r>
          </w:p>
        </w:tc>
        <w:tc>
          <w:tcPr>
            <w:tcW w:w="1665" w:type="dxa"/>
            <w:vAlign w:val="center"/>
            <w:hideMark/>
          </w:tcPr>
          <w:p w14:paraId="7936642A" w14:textId="77777777" w:rsidR="00BC1AA3" w:rsidRPr="00922B30" w:rsidRDefault="00BC1AA3" w:rsidP="00922B30">
            <w:pPr>
              <w:spacing w:before="0" w:after="120"/>
              <w:ind w:left="48" w:firstLine="0"/>
              <w:jc w:val="left"/>
              <w:rPr>
                <w:rFonts w:cs="Times New Roman"/>
                <w:szCs w:val="20"/>
              </w:rPr>
            </w:pPr>
            <w:r w:rsidRPr="00922B30">
              <w:rPr>
                <w:rFonts w:cs="Times New Roman"/>
                <w:szCs w:val="20"/>
              </w:rPr>
              <w:t xml:space="preserve">Perfectly labels </w:t>
            </w:r>
            <w:proofErr w:type="gramStart"/>
            <w:r w:rsidRPr="00922B30">
              <w:rPr>
                <w:rFonts w:cs="Times New Roman"/>
                <w:szCs w:val="20"/>
              </w:rPr>
              <w:t>functions</w:t>
            </w:r>
            <w:proofErr w:type="gramEnd"/>
            <w:r w:rsidRPr="00922B30">
              <w:rPr>
                <w:rFonts w:cs="Times New Roman"/>
                <w:szCs w:val="20"/>
              </w:rPr>
              <w:t xml:space="preserve"> even in complex, nested, or ambiguous phrases.</w:t>
            </w:r>
          </w:p>
        </w:tc>
      </w:tr>
      <w:tr w:rsidR="00BC1AA3" w:rsidRPr="00922B30" w14:paraId="44F62E83" w14:textId="77777777" w:rsidTr="0044163A">
        <w:trPr>
          <w:tblCellSpacing w:w="15" w:type="dxa"/>
        </w:trPr>
        <w:tc>
          <w:tcPr>
            <w:tcW w:w="1390" w:type="dxa"/>
            <w:vAlign w:val="center"/>
            <w:hideMark/>
          </w:tcPr>
          <w:p w14:paraId="3C7AF2D2" w14:textId="77777777" w:rsidR="00BC1AA3" w:rsidRPr="00922B30" w:rsidRDefault="00BC1AA3" w:rsidP="00922B30">
            <w:pPr>
              <w:spacing w:before="0" w:after="120"/>
              <w:ind w:firstLine="30"/>
              <w:jc w:val="left"/>
              <w:rPr>
                <w:rFonts w:cs="Times New Roman"/>
                <w:szCs w:val="20"/>
              </w:rPr>
            </w:pPr>
            <w:r w:rsidRPr="00922B30">
              <w:rPr>
                <w:rFonts w:cs="Times New Roman"/>
                <w:b/>
                <w:bCs/>
                <w:szCs w:val="20"/>
              </w:rPr>
              <w:t>Structure (X-Bar Trees)</w:t>
            </w:r>
          </w:p>
        </w:tc>
        <w:tc>
          <w:tcPr>
            <w:tcW w:w="1860" w:type="dxa"/>
            <w:vAlign w:val="center"/>
            <w:hideMark/>
          </w:tcPr>
          <w:p w14:paraId="53C2390E" w14:textId="77777777" w:rsidR="00BC1AA3" w:rsidRPr="00922B30" w:rsidRDefault="00BC1AA3" w:rsidP="00922B30">
            <w:pPr>
              <w:spacing w:before="0" w:after="120"/>
              <w:ind w:left="54" w:firstLine="0"/>
              <w:jc w:val="left"/>
              <w:rPr>
                <w:rFonts w:cs="Times New Roman"/>
                <w:szCs w:val="20"/>
              </w:rPr>
            </w:pPr>
            <w:r w:rsidRPr="00922B30">
              <w:rPr>
                <w:rFonts w:cs="Times New Roman"/>
                <w:szCs w:val="20"/>
              </w:rPr>
              <w:t>Trees are flat; lacks intermediate projections or incorrect branching.</w:t>
            </w:r>
          </w:p>
        </w:tc>
        <w:tc>
          <w:tcPr>
            <w:tcW w:w="1950" w:type="dxa"/>
            <w:vAlign w:val="center"/>
            <w:hideMark/>
          </w:tcPr>
          <w:p w14:paraId="5D13B4F6" w14:textId="77777777" w:rsidR="00BC1AA3" w:rsidRPr="00922B30" w:rsidRDefault="00BC1AA3" w:rsidP="00922B30">
            <w:pPr>
              <w:spacing w:before="0" w:after="120"/>
              <w:ind w:left="48" w:firstLine="0"/>
              <w:jc w:val="left"/>
              <w:rPr>
                <w:rFonts w:cs="Times New Roman"/>
                <w:szCs w:val="20"/>
              </w:rPr>
            </w:pPr>
            <w:r w:rsidRPr="00922B30">
              <w:rPr>
                <w:rFonts w:cs="Times New Roman"/>
                <w:szCs w:val="20"/>
              </w:rPr>
              <w:t>Basic X-bar structure is present but contains labeling errors or crossed lines.</w:t>
            </w:r>
          </w:p>
        </w:tc>
        <w:tc>
          <w:tcPr>
            <w:tcW w:w="1680" w:type="dxa"/>
            <w:vAlign w:val="center"/>
            <w:hideMark/>
          </w:tcPr>
          <w:p w14:paraId="58122A44" w14:textId="77777777" w:rsidR="00BC1AA3" w:rsidRPr="00922B30" w:rsidRDefault="00BC1AA3" w:rsidP="00922B30">
            <w:pPr>
              <w:spacing w:before="0" w:after="120"/>
              <w:ind w:left="48" w:firstLine="0"/>
              <w:jc w:val="left"/>
              <w:rPr>
                <w:rFonts w:cs="Times New Roman"/>
                <w:szCs w:val="20"/>
              </w:rPr>
            </w:pPr>
            <w:r w:rsidRPr="00922B30">
              <w:rPr>
                <w:rFonts w:cs="Times New Roman"/>
                <w:szCs w:val="20"/>
              </w:rPr>
              <w:t>Accurate tree structure; correct binary branching and hierarchical height.</w:t>
            </w:r>
          </w:p>
        </w:tc>
        <w:tc>
          <w:tcPr>
            <w:tcW w:w="1665" w:type="dxa"/>
            <w:vAlign w:val="center"/>
            <w:hideMark/>
          </w:tcPr>
          <w:p w14:paraId="4BEC57EE" w14:textId="77777777" w:rsidR="00BC1AA3" w:rsidRPr="00922B30" w:rsidRDefault="00BC1AA3" w:rsidP="00922B30">
            <w:pPr>
              <w:spacing w:before="0" w:after="120"/>
              <w:ind w:left="48" w:firstLine="0"/>
              <w:jc w:val="left"/>
              <w:rPr>
                <w:rFonts w:cs="Times New Roman"/>
                <w:szCs w:val="20"/>
              </w:rPr>
            </w:pPr>
            <w:r w:rsidRPr="00922B30">
              <w:rPr>
                <w:rFonts w:cs="Times New Roman"/>
                <w:szCs w:val="20"/>
              </w:rPr>
              <w:t>Flawless representation of complex structures, including correct trace/movement.</w:t>
            </w:r>
          </w:p>
        </w:tc>
      </w:tr>
    </w:tbl>
    <w:p w14:paraId="656D5289" w14:textId="77777777" w:rsidR="00A57E45" w:rsidRDefault="00A57E45" w:rsidP="00ED7630">
      <w:pPr>
        <w:pStyle w:val="RALs-Heading1"/>
        <w:spacing w:before="0" w:after="120"/>
        <w:ind w:left="0" w:firstLine="0"/>
        <w:jc w:val="both"/>
        <w:rPr>
          <w:rFonts w:cs="Times New Roman"/>
          <w:sz w:val="24"/>
          <w:szCs w:val="24"/>
          <w:highlight w:val="cyan"/>
        </w:rPr>
      </w:pPr>
    </w:p>
    <w:p w14:paraId="77C0ABC1" w14:textId="77777777" w:rsidR="0044163A" w:rsidRDefault="0044163A" w:rsidP="0044163A">
      <w:pPr>
        <w:rPr>
          <w:highlight w:val="cyan"/>
        </w:rPr>
      </w:pPr>
    </w:p>
    <w:p w14:paraId="50BBF8BE" w14:textId="77777777" w:rsidR="00587BB8" w:rsidRDefault="00587BB8" w:rsidP="00ED7630">
      <w:pPr>
        <w:pStyle w:val="RALs-Heading1"/>
        <w:spacing w:before="0" w:after="120"/>
        <w:ind w:left="0" w:firstLine="0"/>
        <w:jc w:val="both"/>
        <w:rPr>
          <w:rFonts w:cs="Times New Roman"/>
          <w:sz w:val="24"/>
          <w:szCs w:val="24"/>
        </w:rPr>
      </w:pPr>
    </w:p>
    <w:p w14:paraId="766AAF04" w14:textId="77777777" w:rsidR="00587BB8" w:rsidRDefault="00587BB8" w:rsidP="00587BB8"/>
    <w:p w14:paraId="415B7F6F" w14:textId="77777777" w:rsidR="00587BB8" w:rsidRDefault="00587BB8" w:rsidP="00587BB8"/>
    <w:p w14:paraId="74045D57" w14:textId="77777777" w:rsidR="00587BB8" w:rsidRDefault="00587BB8" w:rsidP="00587BB8"/>
    <w:p w14:paraId="03272B4C" w14:textId="77777777" w:rsidR="00587BB8" w:rsidRDefault="00587BB8" w:rsidP="00587BB8"/>
    <w:p w14:paraId="7E5E6B50" w14:textId="77777777" w:rsidR="00587BB8" w:rsidRDefault="00587BB8" w:rsidP="00587BB8"/>
    <w:p w14:paraId="687889DD" w14:textId="77777777" w:rsidR="00587BB8" w:rsidRDefault="00587BB8" w:rsidP="00587BB8"/>
    <w:p w14:paraId="0DC9A7D6" w14:textId="77777777" w:rsidR="00587BB8" w:rsidRDefault="00587BB8" w:rsidP="00587BB8"/>
    <w:p w14:paraId="6CD11F08" w14:textId="77777777" w:rsidR="00587BB8" w:rsidRDefault="00587BB8" w:rsidP="00587BB8"/>
    <w:p w14:paraId="7B3417B7" w14:textId="77777777" w:rsidR="00587BB8" w:rsidRDefault="00587BB8" w:rsidP="00587BB8"/>
    <w:p w14:paraId="51ED7FD6" w14:textId="77777777" w:rsidR="00587BB8" w:rsidRDefault="00587BB8" w:rsidP="00587BB8"/>
    <w:p w14:paraId="11AECF00" w14:textId="77777777" w:rsidR="00587BB8" w:rsidRDefault="00587BB8" w:rsidP="00587BB8"/>
    <w:p w14:paraId="3569F096" w14:textId="77777777" w:rsidR="00587BB8" w:rsidRPr="00587BB8" w:rsidRDefault="00587BB8" w:rsidP="00587BB8"/>
    <w:p w14:paraId="2EB1E687" w14:textId="77777777" w:rsidR="00587BB8" w:rsidRDefault="00587BB8" w:rsidP="00ED7630">
      <w:pPr>
        <w:pStyle w:val="RALs-Heading1"/>
        <w:spacing w:before="0" w:after="120"/>
        <w:ind w:left="0" w:firstLine="0"/>
        <w:jc w:val="both"/>
        <w:rPr>
          <w:rFonts w:cs="Times New Roman"/>
          <w:sz w:val="24"/>
          <w:szCs w:val="24"/>
        </w:rPr>
      </w:pPr>
    </w:p>
    <w:p w14:paraId="6929A08D" w14:textId="77777777" w:rsidR="00587BB8" w:rsidRDefault="00587BB8" w:rsidP="00ED7630">
      <w:pPr>
        <w:pStyle w:val="RALs-Heading1"/>
        <w:spacing w:before="0" w:after="120"/>
        <w:ind w:left="0" w:firstLine="0"/>
        <w:jc w:val="both"/>
        <w:rPr>
          <w:rFonts w:cs="Times New Roman"/>
          <w:sz w:val="24"/>
          <w:szCs w:val="24"/>
        </w:rPr>
      </w:pPr>
    </w:p>
    <w:p w14:paraId="17D01D07" w14:textId="3C3F72F3" w:rsidR="00BC1AA3" w:rsidRPr="004509AD" w:rsidRDefault="00BC1AA3" w:rsidP="00ED7630">
      <w:pPr>
        <w:pStyle w:val="RALs-Heading1"/>
        <w:spacing w:before="0" w:after="120"/>
        <w:ind w:left="0" w:firstLine="0"/>
        <w:jc w:val="both"/>
        <w:rPr>
          <w:rFonts w:cs="Times New Roman"/>
          <w:sz w:val="24"/>
          <w:szCs w:val="24"/>
        </w:rPr>
      </w:pPr>
      <w:r w:rsidRPr="004509AD">
        <w:rPr>
          <w:rFonts w:cs="Times New Roman"/>
          <w:sz w:val="24"/>
          <w:szCs w:val="24"/>
        </w:rPr>
        <w:t>Appendix B</w:t>
      </w:r>
    </w:p>
    <w:p w14:paraId="14A3AA71" w14:textId="77777777" w:rsidR="007C3135" w:rsidRPr="00E921AB" w:rsidRDefault="007C3135" w:rsidP="000C232C">
      <w:pPr>
        <w:spacing w:before="0" w:after="120"/>
        <w:ind w:firstLine="0"/>
        <w:rPr>
          <w:rFonts w:cs="Times New Roman"/>
          <w:b/>
          <w:bCs/>
          <w:sz w:val="24"/>
          <w:szCs w:val="24"/>
        </w:rPr>
      </w:pPr>
      <w:r w:rsidRPr="00E921AB">
        <w:rPr>
          <w:rFonts w:cs="Times New Roman"/>
          <w:b/>
          <w:bCs/>
          <w:sz w:val="24"/>
          <w:szCs w:val="24"/>
        </w:rPr>
        <w:t>Pre-Test: Foundational Syntax</w:t>
      </w:r>
    </w:p>
    <w:p w14:paraId="65CE5CA8" w14:textId="3D5F3206" w:rsidR="007C3135" w:rsidRPr="00E921AB" w:rsidRDefault="007C3135" w:rsidP="00CE607B">
      <w:pPr>
        <w:spacing w:before="0" w:after="120"/>
        <w:ind w:firstLine="0"/>
        <w:rPr>
          <w:rFonts w:cs="Times New Roman"/>
          <w:sz w:val="24"/>
          <w:szCs w:val="24"/>
        </w:rPr>
      </w:pPr>
      <w:r w:rsidRPr="00E921AB">
        <w:rPr>
          <w:rFonts w:cs="Times New Roman"/>
          <w:b/>
          <w:bCs/>
          <w:sz w:val="24"/>
          <w:szCs w:val="24"/>
        </w:rPr>
        <w:t>Section 1: True/False (Conceptual Understanding)</w:t>
      </w:r>
      <w:r w:rsidR="00587BB8">
        <w:rPr>
          <w:rFonts w:cs="Times New Roman"/>
          <w:b/>
          <w:bCs/>
          <w:sz w:val="24"/>
          <w:szCs w:val="24"/>
        </w:rPr>
        <w:t xml:space="preserve"> (20 pts)</w:t>
      </w:r>
    </w:p>
    <w:p w14:paraId="38C58E4B" w14:textId="77777777" w:rsidR="007C3135" w:rsidRPr="00E921AB" w:rsidRDefault="007C3135" w:rsidP="00ED7630">
      <w:pPr>
        <w:numPr>
          <w:ilvl w:val="0"/>
          <w:numId w:val="14"/>
        </w:numPr>
        <w:spacing w:before="0" w:after="120" w:line="278" w:lineRule="auto"/>
        <w:jc w:val="left"/>
        <w:rPr>
          <w:rFonts w:cs="Times New Roman"/>
          <w:sz w:val="24"/>
          <w:szCs w:val="24"/>
        </w:rPr>
      </w:pPr>
      <w:r w:rsidRPr="00E921AB">
        <w:rPr>
          <w:rFonts w:cs="Times New Roman"/>
          <w:b/>
          <w:bCs/>
          <w:sz w:val="24"/>
          <w:szCs w:val="24"/>
        </w:rPr>
        <w:t>Statement:</w:t>
      </w:r>
      <w:r w:rsidRPr="00E921AB">
        <w:rPr>
          <w:rFonts w:cs="Times New Roman"/>
          <w:sz w:val="24"/>
          <w:szCs w:val="24"/>
        </w:rPr>
        <w:t xml:space="preserve"> In X-bar theory, every phrase must contain a head of the same category (e.g., a Noun Head projects a Noun Phrase). </w:t>
      </w:r>
      <w:r w:rsidRPr="00E921AB">
        <w:rPr>
          <w:rFonts w:cs="Times New Roman"/>
          <w:b/>
          <w:bCs/>
          <w:sz w:val="24"/>
          <w:szCs w:val="24"/>
        </w:rPr>
        <w:t>(True/False)</w:t>
      </w:r>
    </w:p>
    <w:p w14:paraId="0DF0B75B" w14:textId="77777777" w:rsidR="007C3135" w:rsidRPr="00E921AB" w:rsidRDefault="007C3135" w:rsidP="00ED7630">
      <w:pPr>
        <w:numPr>
          <w:ilvl w:val="0"/>
          <w:numId w:val="14"/>
        </w:numPr>
        <w:spacing w:before="0" w:after="120" w:line="278" w:lineRule="auto"/>
        <w:jc w:val="left"/>
        <w:rPr>
          <w:rFonts w:cs="Times New Roman"/>
          <w:sz w:val="24"/>
          <w:szCs w:val="24"/>
        </w:rPr>
      </w:pPr>
      <w:r w:rsidRPr="00E921AB">
        <w:rPr>
          <w:rFonts w:cs="Times New Roman"/>
          <w:b/>
          <w:bCs/>
          <w:sz w:val="24"/>
          <w:szCs w:val="24"/>
        </w:rPr>
        <w:t>Statement:</w:t>
      </w:r>
      <w:r w:rsidRPr="00E921AB">
        <w:rPr>
          <w:rFonts w:cs="Times New Roman"/>
          <w:sz w:val="24"/>
          <w:szCs w:val="24"/>
        </w:rPr>
        <w:t xml:space="preserve"> An adjunct is structurally required by the head and is always a sister to the Head (X). </w:t>
      </w:r>
      <w:r w:rsidRPr="00E921AB">
        <w:rPr>
          <w:rFonts w:cs="Times New Roman"/>
          <w:b/>
          <w:bCs/>
          <w:sz w:val="24"/>
          <w:szCs w:val="24"/>
        </w:rPr>
        <w:t>(True/False)</w:t>
      </w:r>
    </w:p>
    <w:p w14:paraId="66B6C4F2" w14:textId="77777777" w:rsidR="007C3135" w:rsidRPr="00E921AB" w:rsidRDefault="007C3135" w:rsidP="00ED7630">
      <w:pPr>
        <w:numPr>
          <w:ilvl w:val="0"/>
          <w:numId w:val="14"/>
        </w:numPr>
        <w:spacing w:before="0" w:after="120" w:line="278" w:lineRule="auto"/>
        <w:jc w:val="left"/>
        <w:rPr>
          <w:rFonts w:cs="Times New Roman"/>
          <w:sz w:val="24"/>
          <w:szCs w:val="24"/>
        </w:rPr>
      </w:pPr>
      <w:r w:rsidRPr="00E921AB">
        <w:rPr>
          <w:rFonts w:cs="Times New Roman"/>
          <w:b/>
          <w:bCs/>
          <w:sz w:val="24"/>
          <w:szCs w:val="24"/>
        </w:rPr>
        <w:t>Statement:</w:t>
      </w:r>
      <w:r w:rsidRPr="00E921AB">
        <w:rPr>
          <w:rFonts w:cs="Times New Roman"/>
          <w:sz w:val="24"/>
          <w:szCs w:val="24"/>
        </w:rPr>
        <w:t xml:space="preserve"> The "Specifier" position in a Noun Phrase is typically occupied by a Determiner. </w:t>
      </w:r>
      <w:r w:rsidRPr="00E921AB">
        <w:rPr>
          <w:rFonts w:cs="Times New Roman"/>
          <w:b/>
          <w:bCs/>
          <w:sz w:val="24"/>
          <w:szCs w:val="24"/>
        </w:rPr>
        <w:t>(True/False)</w:t>
      </w:r>
    </w:p>
    <w:p w14:paraId="0CAE5C2C" w14:textId="77777777" w:rsidR="007C3135" w:rsidRPr="00E921AB" w:rsidRDefault="007C3135" w:rsidP="00ED7630">
      <w:pPr>
        <w:numPr>
          <w:ilvl w:val="0"/>
          <w:numId w:val="14"/>
        </w:numPr>
        <w:spacing w:before="0" w:after="120" w:line="278" w:lineRule="auto"/>
        <w:jc w:val="left"/>
        <w:rPr>
          <w:rFonts w:cs="Times New Roman"/>
          <w:sz w:val="24"/>
          <w:szCs w:val="24"/>
        </w:rPr>
      </w:pPr>
      <w:r w:rsidRPr="00E921AB">
        <w:rPr>
          <w:rFonts w:cs="Times New Roman"/>
          <w:b/>
          <w:bCs/>
          <w:sz w:val="24"/>
          <w:szCs w:val="24"/>
        </w:rPr>
        <w:t>Statement:</w:t>
      </w:r>
      <w:r w:rsidRPr="00E921AB">
        <w:rPr>
          <w:rFonts w:cs="Times New Roman"/>
          <w:sz w:val="24"/>
          <w:szCs w:val="24"/>
        </w:rPr>
        <w:t xml:space="preserve"> Phrase markers (trees) are used to represent the linear order of words but not their hierarchical relationships. </w:t>
      </w:r>
      <w:r w:rsidRPr="00E921AB">
        <w:rPr>
          <w:rFonts w:cs="Times New Roman"/>
          <w:b/>
          <w:bCs/>
          <w:sz w:val="24"/>
          <w:szCs w:val="24"/>
        </w:rPr>
        <w:t>(True/False)</w:t>
      </w:r>
    </w:p>
    <w:p w14:paraId="1812B8D0" w14:textId="7A321345" w:rsidR="007C3135" w:rsidRPr="00E921AB" w:rsidRDefault="007C3135" w:rsidP="00CE607B">
      <w:pPr>
        <w:spacing w:before="0" w:after="120"/>
        <w:ind w:firstLine="0"/>
        <w:rPr>
          <w:rFonts w:cs="Times New Roman"/>
          <w:sz w:val="24"/>
          <w:szCs w:val="24"/>
        </w:rPr>
      </w:pPr>
      <w:r w:rsidRPr="00E921AB">
        <w:rPr>
          <w:rFonts w:cs="Times New Roman"/>
          <w:b/>
          <w:bCs/>
          <w:sz w:val="24"/>
          <w:szCs w:val="24"/>
        </w:rPr>
        <w:t>Section 2: Multiple Choice (Applied Knowledge)</w:t>
      </w:r>
      <w:r w:rsidR="00587BB8">
        <w:rPr>
          <w:rFonts w:cs="Times New Roman"/>
          <w:b/>
          <w:bCs/>
          <w:sz w:val="24"/>
          <w:szCs w:val="24"/>
        </w:rPr>
        <w:t xml:space="preserve"> (20 pts)</w:t>
      </w:r>
    </w:p>
    <w:p w14:paraId="2148B937" w14:textId="77777777" w:rsidR="007C3135" w:rsidRPr="00E921AB" w:rsidRDefault="007C3135" w:rsidP="00ED7630">
      <w:pPr>
        <w:numPr>
          <w:ilvl w:val="0"/>
          <w:numId w:val="15"/>
        </w:numPr>
        <w:spacing w:before="0" w:after="120" w:line="278" w:lineRule="auto"/>
        <w:jc w:val="left"/>
        <w:rPr>
          <w:rFonts w:cs="Times New Roman"/>
          <w:sz w:val="24"/>
          <w:szCs w:val="24"/>
        </w:rPr>
      </w:pPr>
      <w:r w:rsidRPr="00E921AB">
        <w:rPr>
          <w:rFonts w:cs="Times New Roman"/>
          <w:sz w:val="24"/>
          <w:szCs w:val="24"/>
        </w:rPr>
        <w:t>In the phrase "the king of France," the string "of France" functions as:</w:t>
      </w:r>
    </w:p>
    <w:p w14:paraId="7DF6288D" w14:textId="72CF505C" w:rsidR="007C3135" w:rsidRPr="00E921AB" w:rsidRDefault="007C3135" w:rsidP="00ED7630">
      <w:pPr>
        <w:spacing w:before="0" w:after="120"/>
        <w:rPr>
          <w:rFonts w:cs="Times New Roman"/>
          <w:sz w:val="24"/>
          <w:szCs w:val="24"/>
        </w:rPr>
      </w:pPr>
      <w:r w:rsidRPr="00E921AB">
        <w:rPr>
          <w:rFonts w:cs="Times New Roman"/>
          <w:sz w:val="24"/>
          <w:szCs w:val="24"/>
        </w:rPr>
        <w:t>a) Adjunct    b) Complement    c) Specifier    d) Head</w:t>
      </w:r>
    </w:p>
    <w:p w14:paraId="677EA48D" w14:textId="77777777" w:rsidR="007C3135" w:rsidRPr="00E921AB" w:rsidRDefault="007C3135" w:rsidP="00ED7630">
      <w:pPr>
        <w:numPr>
          <w:ilvl w:val="0"/>
          <w:numId w:val="15"/>
        </w:numPr>
        <w:spacing w:before="0" w:after="120" w:line="278" w:lineRule="auto"/>
        <w:jc w:val="left"/>
        <w:rPr>
          <w:rFonts w:cs="Times New Roman"/>
          <w:sz w:val="24"/>
          <w:szCs w:val="24"/>
        </w:rPr>
      </w:pPr>
      <w:r w:rsidRPr="00E921AB">
        <w:rPr>
          <w:rFonts w:cs="Times New Roman"/>
          <w:sz w:val="24"/>
          <w:szCs w:val="24"/>
        </w:rPr>
        <w:t>Which of the following is an intermediate projection?</w:t>
      </w:r>
    </w:p>
    <w:p w14:paraId="007BB4D4" w14:textId="3AA9DC71" w:rsidR="007C3135" w:rsidRPr="00E921AB" w:rsidRDefault="007C3135" w:rsidP="00ED7630">
      <w:pPr>
        <w:spacing w:before="0" w:after="120"/>
        <w:rPr>
          <w:rFonts w:cs="Times New Roman"/>
          <w:sz w:val="24"/>
          <w:szCs w:val="24"/>
        </w:rPr>
      </w:pPr>
      <w:r w:rsidRPr="00E921AB">
        <w:rPr>
          <w:rFonts w:cs="Times New Roman"/>
          <w:sz w:val="24"/>
          <w:szCs w:val="24"/>
        </w:rPr>
        <w:t xml:space="preserve">a) XP             b) X'                     c) X              </w:t>
      </w:r>
      <w:r w:rsidR="00DE31B6" w:rsidRPr="00E921AB">
        <w:rPr>
          <w:rFonts w:cs="Times New Roman"/>
          <w:sz w:val="24"/>
          <w:szCs w:val="24"/>
        </w:rPr>
        <w:t xml:space="preserve"> </w:t>
      </w:r>
      <w:r w:rsidRPr="00E921AB">
        <w:rPr>
          <w:rFonts w:cs="Times New Roman"/>
          <w:sz w:val="24"/>
          <w:szCs w:val="24"/>
        </w:rPr>
        <w:t>d) Head</w:t>
      </w:r>
    </w:p>
    <w:p w14:paraId="24D4E94E" w14:textId="77777777" w:rsidR="007C3135" w:rsidRPr="00E921AB" w:rsidRDefault="007C3135" w:rsidP="00ED7630">
      <w:pPr>
        <w:numPr>
          <w:ilvl w:val="0"/>
          <w:numId w:val="15"/>
        </w:numPr>
        <w:spacing w:before="0" w:after="120" w:line="278" w:lineRule="auto"/>
        <w:jc w:val="left"/>
        <w:rPr>
          <w:rFonts w:cs="Times New Roman"/>
          <w:sz w:val="24"/>
          <w:szCs w:val="24"/>
        </w:rPr>
      </w:pPr>
      <w:r w:rsidRPr="00E921AB">
        <w:rPr>
          <w:rFonts w:cs="Times New Roman"/>
          <w:sz w:val="24"/>
          <w:szCs w:val="24"/>
        </w:rPr>
        <w:t>The relationship between a Head and its Complement is one of:</w:t>
      </w:r>
    </w:p>
    <w:p w14:paraId="17072956" w14:textId="554E5F46" w:rsidR="007C3135" w:rsidRPr="00E921AB" w:rsidRDefault="007C3135" w:rsidP="00ED7630">
      <w:pPr>
        <w:spacing w:before="0" w:after="120"/>
        <w:rPr>
          <w:rFonts w:cs="Times New Roman"/>
          <w:sz w:val="24"/>
          <w:szCs w:val="24"/>
        </w:rPr>
      </w:pPr>
      <w:r w:rsidRPr="00E921AB">
        <w:rPr>
          <w:rFonts w:cs="Times New Roman"/>
          <w:sz w:val="24"/>
          <w:szCs w:val="24"/>
        </w:rPr>
        <w:t xml:space="preserve">a) Sisterhood b) Adjunction </w:t>
      </w:r>
      <w:r w:rsidR="00DE31B6" w:rsidRPr="00E921AB">
        <w:rPr>
          <w:rFonts w:cs="Times New Roman"/>
          <w:sz w:val="24"/>
          <w:szCs w:val="24"/>
        </w:rPr>
        <w:t xml:space="preserve">      </w:t>
      </w:r>
      <w:r w:rsidRPr="00E921AB">
        <w:rPr>
          <w:rFonts w:cs="Times New Roman"/>
          <w:sz w:val="24"/>
          <w:szCs w:val="24"/>
        </w:rPr>
        <w:t>c) Specifying d) Coordination</w:t>
      </w:r>
    </w:p>
    <w:p w14:paraId="08C9789D" w14:textId="77777777" w:rsidR="007C3135" w:rsidRPr="00E921AB" w:rsidRDefault="007C3135" w:rsidP="00ED7630">
      <w:pPr>
        <w:numPr>
          <w:ilvl w:val="0"/>
          <w:numId w:val="15"/>
        </w:numPr>
        <w:spacing w:before="0" w:after="120" w:line="278" w:lineRule="auto"/>
        <w:jc w:val="left"/>
        <w:rPr>
          <w:rFonts w:cs="Times New Roman"/>
          <w:sz w:val="24"/>
          <w:szCs w:val="24"/>
        </w:rPr>
      </w:pPr>
      <w:r w:rsidRPr="00E921AB">
        <w:rPr>
          <w:rFonts w:cs="Times New Roman"/>
          <w:sz w:val="24"/>
          <w:szCs w:val="24"/>
        </w:rPr>
        <w:t>A recursive rule is one that:</w:t>
      </w:r>
    </w:p>
    <w:p w14:paraId="3424C8E2" w14:textId="1D781CA6" w:rsidR="007C3135" w:rsidRPr="00E921AB" w:rsidRDefault="007C3135" w:rsidP="00ED7630">
      <w:pPr>
        <w:spacing w:before="0" w:after="120"/>
        <w:rPr>
          <w:rFonts w:cs="Times New Roman"/>
          <w:sz w:val="24"/>
          <w:szCs w:val="24"/>
        </w:rPr>
      </w:pPr>
      <w:r w:rsidRPr="00E921AB">
        <w:rPr>
          <w:rFonts w:cs="Times New Roman"/>
          <w:sz w:val="24"/>
          <w:szCs w:val="24"/>
        </w:rPr>
        <w:t>a) Ends the sentence</w:t>
      </w:r>
      <w:r w:rsidR="00A3768F" w:rsidRPr="00E921AB">
        <w:rPr>
          <w:rFonts w:cs="Times New Roman"/>
          <w:sz w:val="24"/>
          <w:szCs w:val="24"/>
        </w:rPr>
        <w:t xml:space="preserve">  </w:t>
      </w:r>
      <w:r w:rsidRPr="00E921AB">
        <w:rPr>
          <w:rFonts w:cs="Times New Roman"/>
          <w:sz w:val="24"/>
          <w:szCs w:val="24"/>
        </w:rPr>
        <w:t xml:space="preserve"> b) Only allows one modifier </w:t>
      </w:r>
      <w:r w:rsidR="00A3768F" w:rsidRPr="00E921AB">
        <w:rPr>
          <w:rFonts w:cs="Times New Roman"/>
          <w:sz w:val="24"/>
          <w:szCs w:val="24"/>
        </w:rPr>
        <w:t xml:space="preserve">  </w:t>
      </w:r>
      <w:r w:rsidRPr="00E921AB">
        <w:rPr>
          <w:rFonts w:cs="Times New Roman"/>
          <w:sz w:val="24"/>
          <w:szCs w:val="24"/>
        </w:rPr>
        <w:t xml:space="preserve">c) Can be applied repeatedly </w:t>
      </w:r>
      <w:r w:rsidR="00A3768F" w:rsidRPr="00E921AB">
        <w:rPr>
          <w:rFonts w:cs="Times New Roman"/>
          <w:sz w:val="24"/>
          <w:szCs w:val="24"/>
        </w:rPr>
        <w:t xml:space="preserve">  </w:t>
      </w:r>
      <w:r w:rsidRPr="00E921AB">
        <w:rPr>
          <w:rFonts w:cs="Times New Roman"/>
          <w:sz w:val="24"/>
          <w:szCs w:val="24"/>
        </w:rPr>
        <w:t>d) Is always exocentric</w:t>
      </w:r>
    </w:p>
    <w:p w14:paraId="023B5DE2" w14:textId="2071EF71" w:rsidR="007C3135" w:rsidRPr="00E921AB" w:rsidRDefault="007C3135" w:rsidP="00CE607B">
      <w:pPr>
        <w:spacing w:before="0" w:after="120"/>
        <w:ind w:firstLine="0"/>
        <w:rPr>
          <w:rFonts w:cs="Times New Roman"/>
          <w:sz w:val="24"/>
          <w:szCs w:val="24"/>
        </w:rPr>
      </w:pPr>
      <w:r w:rsidRPr="00E921AB">
        <w:rPr>
          <w:rFonts w:cs="Times New Roman"/>
          <w:b/>
          <w:bCs/>
          <w:sz w:val="24"/>
          <w:szCs w:val="24"/>
        </w:rPr>
        <w:t>Section 3: Phrase Markers (Structure)</w:t>
      </w:r>
      <w:r w:rsidR="00587BB8">
        <w:rPr>
          <w:rFonts w:cs="Times New Roman"/>
          <w:b/>
          <w:bCs/>
          <w:sz w:val="24"/>
          <w:szCs w:val="24"/>
        </w:rPr>
        <w:t xml:space="preserve"> (60 pts)</w:t>
      </w:r>
    </w:p>
    <w:p w14:paraId="3A8D65C8" w14:textId="77777777" w:rsidR="007C3135" w:rsidRPr="00E921AB" w:rsidRDefault="007C3135" w:rsidP="00ED7630">
      <w:pPr>
        <w:spacing w:before="0" w:after="120"/>
        <w:rPr>
          <w:rFonts w:cs="Times New Roman"/>
          <w:sz w:val="24"/>
          <w:szCs w:val="24"/>
        </w:rPr>
      </w:pPr>
      <w:r w:rsidRPr="00E921AB">
        <w:rPr>
          <w:rFonts w:cs="Times New Roman"/>
          <w:i/>
          <w:iCs/>
          <w:sz w:val="24"/>
          <w:szCs w:val="24"/>
        </w:rPr>
        <w:t>Draw full X-bar trees for:</w:t>
      </w:r>
    </w:p>
    <w:p w14:paraId="5D866E1B" w14:textId="77777777" w:rsidR="007C3135" w:rsidRPr="00E921AB" w:rsidRDefault="007C3135" w:rsidP="00ED7630">
      <w:pPr>
        <w:numPr>
          <w:ilvl w:val="0"/>
          <w:numId w:val="16"/>
        </w:numPr>
        <w:spacing w:before="0" w:after="120" w:line="278" w:lineRule="auto"/>
        <w:jc w:val="left"/>
        <w:rPr>
          <w:rFonts w:cs="Times New Roman"/>
          <w:sz w:val="24"/>
          <w:szCs w:val="24"/>
        </w:rPr>
      </w:pPr>
      <w:r w:rsidRPr="00E921AB">
        <w:rPr>
          <w:rFonts w:cs="Times New Roman"/>
          <w:sz w:val="24"/>
          <w:szCs w:val="24"/>
        </w:rPr>
        <w:t>[NP The student of syntax]</w:t>
      </w:r>
    </w:p>
    <w:p w14:paraId="093ADCB3" w14:textId="77777777" w:rsidR="007C3135" w:rsidRPr="00E921AB" w:rsidRDefault="007C3135" w:rsidP="00ED7630">
      <w:pPr>
        <w:numPr>
          <w:ilvl w:val="0"/>
          <w:numId w:val="16"/>
        </w:numPr>
        <w:spacing w:before="0" w:after="120" w:line="278" w:lineRule="auto"/>
        <w:jc w:val="left"/>
        <w:rPr>
          <w:rFonts w:cs="Times New Roman"/>
          <w:sz w:val="24"/>
          <w:szCs w:val="24"/>
        </w:rPr>
      </w:pPr>
      <w:r w:rsidRPr="00E921AB">
        <w:rPr>
          <w:rFonts w:cs="Times New Roman"/>
          <w:sz w:val="24"/>
          <w:szCs w:val="24"/>
        </w:rPr>
        <w:t>[VP quickly left the room]</w:t>
      </w:r>
    </w:p>
    <w:p w14:paraId="32317F2B" w14:textId="77777777" w:rsidR="007C3135" w:rsidRDefault="007C3135" w:rsidP="0044163A">
      <w:pPr>
        <w:spacing w:before="0" w:after="120"/>
        <w:ind w:hanging="90"/>
        <w:rPr>
          <w:rFonts w:cs="Times New Roman"/>
          <w:sz w:val="24"/>
          <w:szCs w:val="24"/>
        </w:rPr>
      </w:pPr>
    </w:p>
    <w:p w14:paraId="33B38A38" w14:textId="77777777" w:rsidR="00587BB8" w:rsidRDefault="00587BB8" w:rsidP="0044163A">
      <w:pPr>
        <w:spacing w:before="0" w:after="120"/>
        <w:ind w:hanging="90"/>
        <w:rPr>
          <w:rFonts w:cs="Times New Roman"/>
          <w:b/>
          <w:bCs/>
          <w:sz w:val="24"/>
          <w:szCs w:val="24"/>
        </w:rPr>
      </w:pPr>
    </w:p>
    <w:p w14:paraId="33714167" w14:textId="77777777" w:rsidR="00587BB8" w:rsidRDefault="00587BB8" w:rsidP="0044163A">
      <w:pPr>
        <w:spacing w:before="0" w:after="120"/>
        <w:ind w:hanging="90"/>
        <w:rPr>
          <w:rFonts w:cs="Times New Roman"/>
          <w:b/>
          <w:bCs/>
          <w:sz w:val="24"/>
          <w:szCs w:val="24"/>
        </w:rPr>
      </w:pPr>
    </w:p>
    <w:p w14:paraId="26478D38" w14:textId="77777777" w:rsidR="00587BB8" w:rsidRDefault="00587BB8" w:rsidP="0044163A">
      <w:pPr>
        <w:spacing w:before="0" w:after="120"/>
        <w:ind w:hanging="90"/>
        <w:rPr>
          <w:rFonts w:cs="Times New Roman"/>
          <w:b/>
          <w:bCs/>
          <w:sz w:val="24"/>
          <w:szCs w:val="24"/>
        </w:rPr>
      </w:pPr>
    </w:p>
    <w:p w14:paraId="2CEA1BE3" w14:textId="77777777" w:rsidR="00587BB8" w:rsidRDefault="00587BB8" w:rsidP="0044163A">
      <w:pPr>
        <w:spacing w:before="0" w:after="120"/>
        <w:ind w:hanging="90"/>
        <w:rPr>
          <w:rFonts w:cs="Times New Roman"/>
          <w:b/>
          <w:bCs/>
          <w:sz w:val="24"/>
          <w:szCs w:val="24"/>
        </w:rPr>
      </w:pPr>
    </w:p>
    <w:p w14:paraId="2B844108" w14:textId="77777777" w:rsidR="00587BB8" w:rsidRDefault="00587BB8" w:rsidP="0044163A">
      <w:pPr>
        <w:spacing w:before="0" w:after="120"/>
        <w:ind w:hanging="90"/>
        <w:rPr>
          <w:rFonts w:cs="Times New Roman"/>
          <w:b/>
          <w:bCs/>
          <w:sz w:val="24"/>
          <w:szCs w:val="24"/>
        </w:rPr>
      </w:pPr>
    </w:p>
    <w:p w14:paraId="7BF635E9" w14:textId="2C3C9747" w:rsidR="0044163A" w:rsidRPr="0044163A" w:rsidRDefault="0044163A" w:rsidP="0044163A">
      <w:pPr>
        <w:spacing w:before="0" w:after="120"/>
        <w:ind w:hanging="90"/>
        <w:rPr>
          <w:rFonts w:cs="Times New Roman"/>
          <w:b/>
          <w:bCs/>
          <w:sz w:val="24"/>
          <w:szCs w:val="24"/>
        </w:rPr>
      </w:pPr>
      <w:r w:rsidRPr="0044163A">
        <w:rPr>
          <w:rFonts w:cs="Times New Roman"/>
          <w:b/>
          <w:bCs/>
          <w:sz w:val="24"/>
          <w:szCs w:val="24"/>
        </w:rPr>
        <w:t>Appendix C</w:t>
      </w:r>
    </w:p>
    <w:p w14:paraId="2FE85AAE" w14:textId="77777777" w:rsidR="007C3135" w:rsidRPr="00E921AB" w:rsidRDefault="007C3135" w:rsidP="000C232C">
      <w:pPr>
        <w:spacing w:before="0" w:after="120"/>
        <w:ind w:firstLine="0"/>
        <w:rPr>
          <w:rFonts w:cs="Times New Roman"/>
          <w:b/>
          <w:bCs/>
          <w:sz w:val="24"/>
          <w:szCs w:val="24"/>
        </w:rPr>
      </w:pPr>
      <w:r w:rsidRPr="00E921AB">
        <w:rPr>
          <w:rFonts w:cs="Times New Roman"/>
          <w:b/>
          <w:bCs/>
          <w:sz w:val="24"/>
          <w:szCs w:val="24"/>
        </w:rPr>
        <w:t>Post-Test: Advanced Syntactic Analysis</w:t>
      </w:r>
    </w:p>
    <w:p w14:paraId="7FEB98AD" w14:textId="6F7BB5E1" w:rsidR="007C3135" w:rsidRPr="00E921AB" w:rsidRDefault="007C3135" w:rsidP="00CE607B">
      <w:pPr>
        <w:spacing w:before="0" w:after="120"/>
        <w:ind w:firstLine="0"/>
        <w:rPr>
          <w:rFonts w:cs="Times New Roman"/>
          <w:sz w:val="24"/>
          <w:szCs w:val="24"/>
        </w:rPr>
      </w:pPr>
      <w:r w:rsidRPr="00E921AB">
        <w:rPr>
          <w:rFonts w:cs="Times New Roman"/>
          <w:b/>
          <w:bCs/>
          <w:sz w:val="24"/>
          <w:szCs w:val="24"/>
        </w:rPr>
        <w:t>Section 1: True/False (Conceptual Understanding)</w:t>
      </w:r>
      <w:r w:rsidR="00587BB8">
        <w:rPr>
          <w:rFonts w:cs="Times New Roman"/>
          <w:b/>
          <w:bCs/>
          <w:sz w:val="24"/>
          <w:szCs w:val="24"/>
        </w:rPr>
        <w:t xml:space="preserve"> (20 pts)</w:t>
      </w:r>
    </w:p>
    <w:p w14:paraId="0C4D3264" w14:textId="77777777" w:rsidR="007C3135" w:rsidRPr="00E921AB" w:rsidRDefault="007C3135" w:rsidP="00ED7630">
      <w:pPr>
        <w:numPr>
          <w:ilvl w:val="0"/>
          <w:numId w:val="17"/>
        </w:numPr>
        <w:spacing w:before="0" w:after="120" w:line="278" w:lineRule="auto"/>
        <w:jc w:val="left"/>
        <w:rPr>
          <w:rFonts w:cs="Times New Roman"/>
          <w:sz w:val="24"/>
          <w:szCs w:val="24"/>
        </w:rPr>
      </w:pPr>
      <w:r w:rsidRPr="00E921AB">
        <w:rPr>
          <w:rFonts w:cs="Times New Roman"/>
          <w:b/>
          <w:bCs/>
          <w:sz w:val="24"/>
          <w:szCs w:val="24"/>
        </w:rPr>
        <w:t>Statement:</w:t>
      </w:r>
      <w:r w:rsidRPr="00E921AB">
        <w:rPr>
          <w:rFonts w:cs="Times New Roman"/>
          <w:sz w:val="24"/>
          <w:szCs w:val="24"/>
        </w:rPr>
        <w:t xml:space="preserve"> One-substitution is a reliable test to distinguish between complements and adjuncts in a Noun Phrase. </w:t>
      </w:r>
      <w:r w:rsidRPr="00E921AB">
        <w:rPr>
          <w:rFonts w:cs="Times New Roman"/>
          <w:b/>
          <w:bCs/>
          <w:sz w:val="24"/>
          <w:szCs w:val="24"/>
        </w:rPr>
        <w:t>(True/False)</w:t>
      </w:r>
    </w:p>
    <w:p w14:paraId="0892DE74" w14:textId="77777777" w:rsidR="007C3135" w:rsidRPr="00E921AB" w:rsidRDefault="007C3135" w:rsidP="00ED7630">
      <w:pPr>
        <w:numPr>
          <w:ilvl w:val="0"/>
          <w:numId w:val="17"/>
        </w:numPr>
        <w:spacing w:before="0" w:after="120" w:line="278" w:lineRule="auto"/>
        <w:jc w:val="left"/>
        <w:rPr>
          <w:rFonts w:cs="Times New Roman"/>
          <w:sz w:val="24"/>
          <w:szCs w:val="24"/>
        </w:rPr>
      </w:pPr>
      <w:r w:rsidRPr="00E921AB">
        <w:rPr>
          <w:rFonts w:cs="Times New Roman"/>
          <w:b/>
          <w:bCs/>
          <w:sz w:val="24"/>
          <w:szCs w:val="24"/>
        </w:rPr>
        <w:t>Statement:</w:t>
      </w:r>
      <w:r w:rsidRPr="00E921AB">
        <w:rPr>
          <w:rFonts w:cs="Times New Roman"/>
          <w:sz w:val="24"/>
          <w:szCs w:val="24"/>
        </w:rPr>
        <w:t xml:space="preserve"> A single head can have multiple complements in a standard X-bar structure. </w:t>
      </w:r>
      <w:r w:rsidRPr="00E921AB">
        <w:rPr>
          <w:rFonts w:cs="Times New Roman"/>
          <w:b/>
          <w:bCs/>
          <w:sz w:val="24"/>
          <w:szCs w:val="24"/>
        </w:rPr>
        <w:t>(True/False)</w:t>
      </w:r>
    </w:p>
    <w:p w14:paraId="056CBD7E" w14:textId="77777777" w:rsidR="007C3135" w:rsidRPr="00E921AB" w:rsidRDefault="007C3135" w:rsidP="00ED7630">
      <w:pPr>
        <w:numPr>
          <w:ilvl w:val="0"/>
          <w:numId w:val="17"/>
        </w:numPr>
        <w:spacing w:before="0" w:after="120" w:line="278" w:lineRule="auto"/>
        <w:jc w:val="left"/>
        <w:rPr>
          <w:rFonts w:cs="Times New Roman"/>
          <w:sz w:val="24"/>
          <w:szCs w:val="24"/>
        </w:rPr>
      </w:pPr>
      <w:r w:rsidRPr="00E921AB">
        <w:rPr>
          <w:rFonts w:cs="Times New Roman"/>
          <w:b/>
          <w:bCs/>
          <w:sz w:val="24"/>
          <w:szCs w:val="24"/>
        </w:rPr>
        <w:t>Statement:</w:t>
      </w:r>
      <w:r w:rsidRPr="00E921AB">
        <w:rPr>
          <w:rFonts w:cs="Times New Roman"/>
          <w:sz w:val="24"/>
          <w:szCs w:val="24"/>
        </w:rPr>
        <w:t xml:space="preserve"> Adjuncts are attached to the tree at the X' level, creating a recursive X' node. </w:t>
      </w:r>
      <w:r w:rsidRPr="00E921AB">
        <w:rPr>
          <w:rFonts w:cs="Times New Roman"/>
          <w:b/>
          <w:bCs/>
          <w:sz w:val="24"/>
          <w:szCs w:val="24"/>
        </w:rPr>
        <w:t>(True/False)</w:t>
      </w:r>
    </w:p>
    <w:p w14:paraId="37AE4AD7" w14:textId="77777777" w:rsidR="007C3135" w:rsidRPr="00E921AB" w:rsidRDefault="007C3135" w:rsidP="00ED7630">
      <w:pPr>
        <w:numPr>
          <w:ilvl w:val="0"/>
          <w:numId w:val="17"/>
        </w:numPr>
        <w:spacing w:before="0" w:after="120" w:line="278" w:lineRule="auto"/>
        <w:jc w:val="left"/>
        <w:rPr>
          <w:rFonts w:cs="Times New Roman"/>
          <w:sz w:val="24"/>
          <w:szCs w:val="24"/>
        </w:rPr>
      </w:pPr>
      <w:r w:rsidRPr="00E921AB">
        <w:rPr>
          <w:rFonts w:cs="Times New Roman"/>
          <w:b/>
          <w:bCs/>
          <w:sz w:val="24"/>
          <w:szCs w:val="24"/>
        </w:rPr>
        <w:t>Statement:</w:t>
      </w:r>
      <w:r w:rsidRPr="00E921AB">
        <w:rPr>
          <w:rFonts w:cs="Times New Roman"/>
          <w:sz w:val="24"/>
          <w:szCs w:val="24"/>
        </w:rPr>
        <w:t xml:space="preserve"> Movement (such as in questions) leaves a "trace" that preserves the original syntactic position. </w:t>
      </w:r>
      <w:r w:rsidRPr="00E921AB">
        <w:rPr>
          <w:rFonts w:cs="Times New Roman"/>
          <w:b/>
          <w:bCs/>
          <w:sz w:val="24"/>
          <w:szCs w:val="24"/>
        </w:rPr>
        <w:t>(True/False)</w:t>
      </w:r>
    </w:p>
    <w:p w14:paraId="3479D932" w14:textId="10620539" w:rsidR="007C3135" w:rsidRPr="00E921AB" w:rsidRDefault="007C3135" w:rsidP="00CE607B">
      <w:pPr>
        <w:spacing w:before="0" w:after="120"/>
        <w:ind w:firstLine="0"/>
        <w:rPr>
          <w:rFonts w:cs="Times New Roman"/>
          <w:sz w:val="24"/>
          <w:szCs w:val="24"/>
        </w:rPr>
      </w:pPr>
      <w:r w:rsidRPr="00E921AB">
        <w:rPr>
          <w:rFonts w:cs="Times New Roman"/>
          <w:b/>
          <w:bCs/>
          <w:sz w:val="24"/>
          <w:szCs w:val="24"/>
        </w:rPr>
        <w:t>Section 2: Multiple Choice (Applied Knowledge)</w:t>
      </w:r>
      <w:r w:rsidR="00587BB8">
        <w:rPr>
          <w:rFonts w:cs="Times New Roman"/>
          <w:b/>
          <w:bCs/>
          <w:sz w:val="24"/>
          <w:szCs w:val="24"/>
        </w:rPr>
        <w:t xml:space="preserve"> (20 pts)</w:t>
      </w:r>
    </w:p>
    <w:p w14:paraId="418E2AC1" w14:textId="77777777" w:rsidR="007C3135" w:rsidRPr="00E921AB" w:rsidRDefault="007C3135" w:rsidP="00ED7630">
      <w:pPr>
        <w:numPr>
          <w:ilvl w:val="0"/>
          <w:numId w:val="18"/>
        </w:numPr>
        <w:spacing w:before="0" w:after="120" w:line="278" w:lineRule="auto"/>
        <w:jc w:val="left"/>
        <w:rPr>
          <w:rFonts w:cs="Times New Roman"/>
          <w:sz w:val="24"/>
          <w:szCs w:val="24"/>
        </w:rPr>
      </w:pPr>
      <w:r w:rsidRPr="00E921AB">
        <w:rPr>
          <w:rFonts w:cs="Times New Roman"/>
          <w:sz w:val="24"/>
          <w:szCs w:val="24"/>
        </w:rPr>
        <w:t>In the sentence "He ate the cake with a fork," the PP "with a fork" is:</w:t>
      </w:r>
    </w:p>
    <w:p w14:paraId="060B14EB" w14:textId="77777777" w:rsidR="007C3135" w:rsidRPr="00E921AB" w:rsidRDefault="007C3135" w:rsidP="00ED7630">
      <w:pPr>
        <w:spacing w:before="0" w:after="120"/>
        <w:rPr>
          <w:rFonts w:cs="Times New Roman"/>
          <w:sz w:val="24"/>
          <w:szCs w:val="24"/>
        </w:rPr>
      </w:pPr>
      <w:r w:rsidRPr="00E921AB">
        <w:rPr>
          <w:rFonts w:cs="Times New Roman"/>
          <w:sz w:val="24"/>
          <w:szCs w:val="24"/>
        </w:rPr>
        <w:t>a) A complement of the Verb b) An adjunct of the VP c) A specifier of the NP d) The head of the VP</w:t>
      </w:r>
    </w:p>
    <w:p w14:paraId="722E36F0" w14:textId="77777777" w:rsidR="007C3135" w:rsidRPr="00E921AB" w:rsidRDefault="007C3135" w:rsidP="00ED7630">
      <w:pPr>
        <w:numPr>
          <w:ilvl w:val="0"/>
          <w:numId w:val="18"/>
        </w:numPr>
        <w:spacing w:before="0" w:after="120" w:line="278" w:lineRule="auto"/>
        <w:jc w:val="left"/>
        <w:rPr>
          <w:rFonts w:cs="Times New Roman"/>
          <w:sz w:val="24"/>
          <w:szCs w:val="24"/>
        </w:rPr>
      </w:pPr>
      <w:r w:rsidRPr="00E921AB">
        <w:rPr>
          <w:rFonts w:cs="Times New Roman"/>
          <w:sz w:val="24"/>
          <w:szCs w:val="24"/>
        </w:rPr>
        <w:t>Structural ambiguity (e.g., "I saw the man with a telescope") is caused by:</w:t>
      </w:r>
    </w:p>
    <w:p w14:paraId="71FE7E89" w14:textId="766C9473" w:rsidR="007C3135" w:rsidRPr="00E921AB" w:rsidRDefault="007C3135" w:rsidP="00ED7630">
      <w:pPr>
        <w:spacing w:before="0" w:after="120"/>
        <w:rPr>
          <w:rFonts w:cs="Times New Roman"/>
          <w:sz w:val="24"/>
          <w:szCs w:val="24"/>
        </w:rPr>
      </w:pPr>
      <w:r w:rsidRPr="00E921AB">
        <w:rPr>
          <w:rFonts w:cs="Times New Roman"/>
          <w:sz w:val="24"/>
          <w:szCs w:val="24"/>
        </w:rPr>
        <w:t xml:space="preserve">a) Different word meanings </w:t>
      </w:r>
      <w:r w:rsidR="008C6A28" w:rsidRPr="00E921AB">
        <w:rPr>
          <w:rFonts w:cs="Times New Roman"/>
          <w:sz w:val="24"/>
          <w:szCs w:val="24"/>
        </w:rPr>
        <w:t xml:space="preserve">   </w:t>
      </w:r>
      <w:r w:rsidRPr="00E921AB">
        <w:rPr>
          <w:rFonts w:cs="Times New Roman"/>
          <w:sz w:val="24"/>
          <w:szCs w:val="24"/>
        </w:rPr>
        <w:t xml:space="preserve">b) Different possible </w:t>
      </w:r>
      <w:proofErr w:type="gramStart"/>
      <w:r w:rsidRPr="00E921AB">
        <w:rPr>
          <w:rFonts w:cs="Times New Roman"/>
          <w:sz w:val="24"/>
          <w:szCs w:val="24"/>
        </w:rPr>
        <w:t>tree</w:t>
      </w:r>
      <w:proofErr w:type="gramEnd"/>
      <w:r w:rsidRPr="00E921AB">
        <w:rPr>
          <w:rFonts w:cs="Times New Roman"/>
          <w:sz w:val="24"/>
          <w:szCs w:val="24"/>
        </w:rPr>
        <w:t xml:space="preserve"> attachments c) Spelling errors </w:t>
      </w:r>
      <w:r w:rsidR="008C6A28" w:rsidRPr="00E921AB">
        <w:rPr>
          <w:rFonts w:cs="Times New Roman"/>
          <w:sz w:val="24"/>
          <w:szCs w:val="24"/>
        </w:rPr>
        <w:t xml:space="preserve">  </w:t>
      </w:r>
      <w:r w:rsidRPr="00E921AB">
        <w:rPr>
          <w:rFonts w:cs="Times New Roman"/>
          <w:sz w:val="24"/>
          <w:szCs w:val="24"/>
        </w:rPr>
        <w:t>d) Lack of a head</w:t>
      </w:r>
    </w:p>
    <w:p w14:paraId="4B493698" w14:textId="77777777" w:rsidR="007C3135" w:rsidRPr="00E921AB" w:rsidRDefault="007C3135" w:rsidP="00ED7630">
      <w:pPr>
        <w:numPr>
          <w:ilvl w:val="0"/>
          <w:numId w:val="18"/>
        </w:numPr>
        <w:spacing w:before="0" w:after="120" w:line="278" w:lineRule="auto"/>
        <w:jc w:val="left"/>
        <w:rPr>
          <w:rFonts w:cs="Times New Roman"/>
          <w:sz w:val="24"/>
          <w:szCs w:val="24"/>
        </w:rPr>
      </w:pPr>
      <w:r w:rsidRPr="00E921AB">
        <w:rPr>
          <w:rFonts w:cs="Times New Roman"/>
          <w:sz w:val="24"/>
          <w:szCs w:val="24"/>
        </w:rPr>
        <w:t>Which node is a sister to X' and daughter of XP?</w:t>
      </w:r>
    </w:p>
    <w:p w14:paraId="52C0438D" w14:textId="0FBC7423" w:rsidR="007C3135" w:rsidRPr="00E921AB" w:rsidRDefault="007C3135" w:rsidP="00ED7630">
      <w:pPr>
        <w:spacing w:before="0" w:after="120"/>
        <w:rPr>
          <w:rFonts w:cs="Times New Roman"/>
          <w:sz w:val="24"/>
          <w:szCs w:val="24"/>
        </w:rPr>
      </w:pPr>
      <w:r w:rsidRPr="00E921AB">
        <w:rPr>
          <w:rFonts w:cs="Times New Roman"/>
          <w:sz w:val="24"/>
          <w:szCs w:val="24"/>
        </w:rPr>
        <w:t xml:space="preserve">a) Complement </w:t>
      </w:r>
      <w:r w:rsidR="008C6A28" w:rsidRPr="00E921AB">
        <w:rPr>
          <w:rFonts w:cs="Times New Roman"/>
          <w:sz w:val="24"/>
          <w:szCs w:val="24"/>
        </w:rPr>
        <w:t xml:space="preserve">         </w:t>
      </w:r>
      <w:r w:rsidRPr="00E921AB">
        <w:rPr>
          <w:rFonts w:cs="Times New Roman"/>
          <w:sz w:val="24"/>
          <w:szCs w:val="24"/>
        </w:rPr>
        <w:t xml:space="preserve">b) Adjunct </w:t>
      </w:r>
      <w:r w:rsidR="008C6A28" w:rsidRPr="00E921AB">
        <w:rPr>
          <w:rFonts w:cs="Times New Roman"/>
          <w:sz w:val="24"/>
          <w:szCs w:val="24"/>
        </w:rPr>
        <w:t xml:space="preserve">       </w:t>
      </w:r>
      <w:r w:rsidRPr="00E921AB">
        <w:rPr>
          <w:rFonts w:cs="Times New Roman"/>
          <w:sz w:val="24"/>
          <w:szCs w:val="24"/>
        </w:rPr>
        <w:t xml:space="preserve">c) Specifier </w:t>
      </w:r>
      <w:r w:rsidR="008C6A28" w:rsidRPr="00E921AB">
        <w:rPr>
          <w:rFonts w:cs="Times New Roman"/>
          <w:sz w:val="24"/>
          <w:szCs w:val="24"/>
        </w:rPr>
        <w:t xml:space="preserve">        </w:t>
      </w:r>
      <w:r w:rsidRPr="00E921AB">
        <w:rPr>
          <w:rFonts w:cs="Times New Roman"/>
          <w:sz w:val="24"/>
          <w:szCs w:val="24"/>
        </w:rPr>
        <w:t>d) Head</w:t>
      </w:r>
    </w:p>
    <w:p w14:paraId="34EC6C5D" w14:textId="77777777" w:rsidR="007C3135" w:rsidRPr="00E921AB" w:rsidRDefault="007C3135" w:rsidP="00ED7630">
      <w:pPr>
        <w:numPr>
          <w:ilvl w:val="0"/>
          <w:numId w:val="18"/>
        </w:numPr>
        <w:spacing w:before="0" w:after="120" w:line="278" w:lineRule="auto"/>
        <w:jc w:val="left"/>
        <w:rPr>
          <w:rFonts w:cs="Times New Roman"/>
          <w:sz w:val="24"/>
          <w:szCs w:val="24"/>
        </w:rPr>
      </w:pPr>
      <w:r w:rsidRPr="00E921AB">
        <w:rPr>
          <w:rFonts w:cs="Times New Roman"/>
          <w:sz w:val="24"/>
          <w:szCs w:val="24"/>
        </w:rPr>
        <w:t>According to Burton-Roberts, the "S" node is replaced in X-bar theory by:</w:t>
      </w:r>
    </w:p>
    <w:p w14:paraId="6D05F417" w14:textId="24ADC474" w:rsidR="007C3135" w:rsidRPr="00E921AB" w:rsidRDefault="007C3135" w:rsidP="00ED7630">
      <w:pPr>
        <w:spacing w:before="0" w:after="120"/>
        <w:rPr>
          <w:rFonts w:cs="Times New Roman"/>
          <w:sz w:val="24"/>
          <w:szCs w:val="24"/>
        </w:rPr>
      </w:pPr>
      <w:r w:rsidRPr="00E921AB">
        <w:rPr>
          <w:rFonts w:cs="Times New Roman"/>
          <w:sz w:val="24"/>
          <w:szCs w:val="24"/>
        </w:rPr>
        <w:t xml:space="preserve">a) NP </w:t>
      </w:r>
      <w:r w:rsidR="008C6A28" w:rsidRPr="00E921AB">
        <w:rPr>
          <w:rFonts w:cs="Times New Roman"/>
          <w:sz w:val="24"/>
          <w:szCs w:val="24"/>
        </w:rPr>
        <w:t xml:space="preserve">                         </w:t>
      </w:r>
      <w:r w:rsidRPr="00E921AB">
        <w:rPr>
          <w:rFonts w:cs="Times New Roman"/>
          <w:sz w:val="24"/>
          <w:szCs w:val="24"/>
        </w:rPr>
        <w:t xml:space="preserve">b) VP </w:t>
      </w:r>
      <w:r w:rsidR="008C6A28" w:rsidRPr="00E921AB">
        <w:rPr>
          <w:rFonts w:cs="Times New Roman"/>
          <w:sz w:val="24"/>
          <w:szCs w:val="24"/>
        </w:rPr>
        <w:t xml:space="preserve">               </w:t>
      </w:r>
      <w:r w:rsidRPr="00E921AB">
        <w:rPr>
          <w:rFonts w:cs="Times New Roman"/>
          <w:sz w:val="24"/>
          <w:szCs w:val="24"/>
        </w:rPr>
        <w:t xml:space="preserve">c) IP (or </w:t>
      </w:r>
      <w:proofErr w:type="gramStart"/>
      <w:r w:rsidRPr="00E921AB">
        <w:rPr>
          <w:rFonts w:cs="Times New Roman"/>
          <w:sz w:val="24"/>
          <w:szCs w:val="24"/>
        </w:rPr>
        <w:t xml:space="preserve">TP) </w:t>
      </w:r>
      <w:r w:rsidR="008C6A28" w:rsidRPr="00E921AB">
        <w:rPr>
          <w:rFonts w:cs="Times New Roman"/>
          <w:sz w:val="24"/>
          <w:szCs w:val="24"/>
        </w:rPr>
        <w:t xml:space="preserve">  </w:t>
      </w:r>
      <w:proofErr w:type="gramEnd"/>
      <w:r w:rsidR="008C6A28" w:rsidRPr="00E921AB">
        <w:rPr>
          <w:rFonts w:cs="Times New Roman"/>
          <w:sz w:val="24"/>
          <w:szCs w:val="24"/>
        </w:rPr>
        <w:t xml:space="preserve">     </w:t>
      </w:r>
      <w:r w:rsidRPr="00E921AB">
        <w:rPr>
          <w:rFonts w:cs="Times New Roman"/>
          <w:sz w:val="24"/>
          <w:szCs w:val="24"/>
        </w:rPr>
        <w:t>d) PP</w:t>
      </w:r>
    </w:p>
    <w:p w14:paraId="1871FB10" w14:textId="4857FD5D" w:rsidR="007C3135" w:rsidRPr="00E921AB" w:rsidRDefault="007C3135" w:rsidP="00CE607B">
      <w:pPr>
        <w:spacing w:before="0" w:after="120"/>
        <w:ind w:firstLine="0"/>
        <w:rPr>
          <w:rFonts w:cs="Times New Roman"/>
          <w:sz w:val="24"/>
          <w:szCs w:val="24"/>
        </w:rPr>
      </w:pPr>
      <w:r w:rsidRPr="00E921AB">
        <w:rPr>
          <w:rFonts w:cs="Times New Roman"/>
          <w:b/>
          <w:bCs/>
          <w:sz w:val="24"/>
          <w:szCs w:val="24"/>
        </w:rPr>
        <w:t>Section 3: Phrase Markers (Structure)</w:t>
      </w:r>
      <w:r w:rsidR="00587BB8">
        <w:rPr>
          <w:rFonts w:cs="Times New Roman"/>
          <w:b/>
          <w:bCs/>
          <w:sz w:val="24"/>
          <w:szCs w:val="24"/>
        </w:rPr>
        <w:t xml:space="preserve"> (60 pts)</w:t>
      </w:r>
    </w:p>
    <w:p w14:paraId="67B94D15" w14:textId="77777777" w:rsidR="007C3135" w:rsidRPr="00E921AB" w:rsidRDefault="007C3135" w:rsidP="00ED7630">
      <w:pPr>
        <w:spacing w:before="0" w:after="120"/>
        <w:rPr>
          <w:rFonts w:cs="Times New Roman"/>
          <w:sz w:val="24"/>
          <w:szCs w:val="24"/>
        </w:rPr>
      </w:pPr>
      <w:r w:rsidRPr="00E921AB">
        <w:rPr>
          <w:rFonts w:cs="Times New Roman"/>
          <w:i/>
          <w:iCs/>
          <w:sz w:val="24"/>
          <w:szCs w:val="24"/>
        </w:rPr>
        <w:t>Draw full X-bar trees for:</w:t>
      </w:r>
    </w:p>
    <w:p w14:paraId="4ACF0847" w14:textId="77777777" w:rsidR="007C3135" w:rsidRPr="00E921AB" w:rsidRDefault="007C3135" w:rsidP="00ED7630">
      <w:pPr>
        <w:numPr>
          <w:ilvl w:val="0"/>
          <w:numId w:val="19"/>
        </w:numPr>
        <w:spacing w:before="0" w:after="120" w:line="278" w:lineRule="auto"/>
        <w:jc w:val="left"/>
        <w:rPr>
          <w:rFonts w:cs="Times New Roman"/>
          <w:sz w:val="24"/>
          <w:szCs w:val="24"/>
        </w:rPr>
      </w:pPr>
      <w:r w:rsidRPr="00E921AB">
        <w:rPr>
          <w:rFonts w:cs="Times New Roman"/>
          <w:sz w:val="24"/>
          <w:szCs w:val="24"/>
        </w:rPr>
        <w:t>[NP A very tall teacher of English with a book]</w:t>
      </w:r>
    </w:p>
    <w:p w14:paraId="037D69FB" w14:textId="77777777" w:rsidR="007C3135" w:rsidRPr="00E921AB" w:rsidRDefault="007C3135" w:rsidP="00ED7630">
      <w:pPr>
        <w:numPr>
          <w:ilvl w:val="0"/>
          <w:numId w:val="19"/>
        </w:numPr>
        <w:spacing w:before="0" w:after="120" w:line="278" w:lineRule="auto"/>
        <w:jc w:val="left"/>
        <w:rPr>
          <w:rFonts w:cs="Times New Roman"/>
          <w:sz w:val="24"/>
          <w:szCs w:val="24"/>
        </w:rPr>
      </w:pPr>
      <w:r w:rsidRPr="00E921AB">
        <w:rPr>
          <w:rFonts w:cs="Times New Roman"/>
          <w:sz w:val="24"/>
          <w:szCs w:val="24"/>
        </w:rPr>
        <w:t>[IP The students might believe that the exam is easy]</w:t>
      </w:r>
    </w:p>
    <w:p w14:paraId="6B71E9E0" w14:textId="77777777" w:rsidR="00AB0C23" w:rsidRDefault="00AB0C23" w:rsidP="00ED7630">
      <w:pPr>
        <w:tabs>
          <w:tab w:val="left" w:pos="90"/>
        </w:tabs>
        <w:spacing w:before="0" w:after="120" w:line="278" w:lineRule="auto"/>
        <w:ind w:firstLine="0"/>
        <w:jc w:val="left"/>
        <w:rPr>
          <w:rFonts w:cs="Times New Roman"/>
          <w:b/>
          <w:bCs/>
          <w:sz w:val="24"/>
          <w:szCs w:val="24"/>
        </w:rPr>
      </w:pPr>
    </w:p>
    <w:p w14:paraId="474D03F7" w14:textId="77777777" w:rsidR="00AB0C23" w:rsidRDefault="00AB0C23" w:rsidP="00ED7630">
      <w:pPr>
        <w:pStyle w:val="RALs-Heading1"/>
        <w:spacing w:before="0" w:after="120"/>
        <w:ind w:left="0" w:firstLine="0"/>
        <w:jc w:val="both"/>
        <w:rPr>
          <w:rFonts w:cs="Times New Roman"/>
          <w:sz w:val="24"/>
          <w:szCs w:val="24"/>
          <w:highlight w:val="cyan"/>
        </w:rPr>
      </w:pPr>
    </w:p>
    <w:p w14:paraId="26FBC808" w14:textId="77777777" w:rsidR="002C7A78" w:rsidRDefault="002C7A78" w:rsidP="002C7A78">
      <w:pPr>
        <w:rPr>
          <w:highlight w:val="cyan"/>
        </w:rPr>
      </w:pPr>
    </w:p>
    <w:p w14:paraId="38199AF4" w14:textId="77777777" w:rsidR="002C7A78" w:rsidRDefault="002C7A78" w:rsidP="002C7A78">
      <w:pPr>
        <w:rPr>
          <w:highlight w:val="cyan"/>
        </w:rPr>
      </w:pPr>
    </w:p>
    <w:p w14:paraId="27842FEC" w14:textId="77777777" w:rsidR="002C7A78" w:rsidRDefault="002C7A78" w:rsidP="002C7A78">
      <w:pPr>
        <w:rPr>
          <w:highlight w:val="cyan"/>
        </w:rPr>
      </w:pPr>
    </w:p>
    <w:p w14:paraId="4F97FA3E" w14:textId="77777777" w:rsidR="002C7A78" w:rsidRDefault="002C7A78" w:rsidP="002C7A78">
      <w:pPr>
        <w:rPr>
          <w:highlight w:val="cyan"/>
        </w:rPr>
      </w:pPr>
    </w:p>
    <w:p w14:paraId="72AE079A" w14:textId="77777777" w:rsidR="002C7A78" w:rsidRPr="002C7A78" w:rsidRDefault="002C7A78" w:rsidP="002C7A78">
      <w:pPr>
        <w:rPr>
          <w:highlight w:val="cyan"/>
        </w:rPr>
      </w:pPr>
    </w:p>
    <w:p w14:paraId="4DE766B1" w14:textId="0F8CF6CC" w:rsidR="001A1007" w:rsidRPr="00023D25" w:rsidRDefault="001A1007" w:rsidP="00ED7630">
      <w:pPr>
        <w:pStyle w:val="RALs-Heading1"/>
        <w:spacing w:before="0" w:after="120"/>
        <w:ind w:left="0" w:firstLine="0"/>
        <w:jc w:val="both"/>
        <w:rPr>
          <w:rFonts w:cs="Times New Roman"/>
          <w:sz w:val="24"/>
          <w:szCs w:val="24"/>
        </w:rPr>
      </w:pPr>
      <w:r w:rsidRPr="00023D25">
        <w:rPr>
          <w:rFonts w:cs="Times New Roman"/>
          <w:sz w:val="24"/>
          <w:szCs w:val="24"/>
        </w:rPr>
        <w:t xml:space="preserve">Appendix </w:t>
      </w:r>
      <w:r w:rsidR="002C7A78">
        <w:rPr>
          <w:rFonts w:cs="Times New Roman"/>
          <w:sz w:val="24"/>
          <w:szCs w:val="24"/>
        </w:rPr>
        <w:t>D</w:t>
      </w:r>
    </w:p>
    <w:p w14:paraId="1B41481B" w14:textId="5C0AAA8C" w:rsidR="00AF6B74" w:rsidRPr="00E921AB" w:rsidRDefault="00AF6B74" w:rsidP="000C232C">
      <w:pPr>
        <w:spacing w:before="0" w:after="120"/>
        <w:ind w:firstLine="0"/>
        <w:rPr>
          <w:rFonts w:cs="Times New Roman"/>
          <w:b/>
          <w:bCs/>
          <w:sz w:val="24"/>
          <w:szCs w:val="24"/>
        </w:rPr>
      </w:pPr>
      <w:r w:rsidRPr="00E921AB">
        <w:rPr>
          <w:rFonts w:cs="Times New Roman"/>
          <w:b/>
          <w:bCs/>
          <w:sz w:val="24"/>
          <w:szCs w:val="24"/>
        </w:rPr>
        <w:t>QUESTIONNAIRE</w:t>
      </w:r>
    </w:p>
    <w:p w14:paraId="3277F659" w14:textId="77777777" w:rsidR="00AF6B74" w:rsidRPr="00E921AB" w:rsidRDefault="00AF6B74" w:rsidP="000C232C">
      <w:pPr>
        <w:spacing w:before="0" w:after="120"/>
        <w:ind w:firstLine="0"/>
        <w:rPr>
          <w:rFonts w:cs="Times New Roman"/>
          <w:b/>
          <w:bCs/>
          <w:sz w:val="24"/>
          <w:szCs w:val="24"/>
        </w:rPr>
      </w:pPr>
      <w:r w:rsidRPr="00E921AB">
        <w:rPr>
          <w:rFonts w:cs="Times New Roman"/>
          <w:b/>
          <w:bCs/>
          <w:i/>
          <w:iCs/>
          <w:sz w:val="24"/>
          <w:szCs w:val="24"/>
        </w:rPr>
        <w:t>Students’ Perceptions of AI-Supported Instruction in Learning English Syntax</w:t>
      </w:r>
    </w:p>
    <w:p w14:paraId="0D7A2E38" w14:textId="0937F3E0" w:rsidR="00AF6B74" w:rsidRPr="00E921AB" w:rsidRDefault="00AF6B74" w:rsidP="00E505DE">
      <w:pPr>
        <w:spacing w:before="0" w:after="120"/>
        <w:ind w:firstLine="0"/>
        <w:rPr>
          <w:rFonts w:cs="Times New Roman"/>
          <w:b/>
          <w:bCs/>
          <w:sz w:val="24"/>
          <w:szCs w:val="24"/>
        </w:rPr>
      </w:pPr>
      <w:r w:rsidRPr="00E921AB">
        <w:rPr>
          <w:rFonts w:cs="Times New Roman"/>
          <w:b/>
          <w:bCs/>
          <w:sz w:val="24"/>
          <w:szCs w:val="24"/>
        </w:rPr>
        <w:t xml:space="preserve">Section 1: Participant Information </w:t>
      </w:r>
    </w:p>
    <w:p w14:paraId="234BC0C9" w14:textId="77777777" w:rsidR="00AF6B74" w:rsidRPr="00E921AB" w:rsidRDefault="00AF6B74" w:rsidP="00ED7630">
      <w:pPr>
        <w:spacing w:before="0" w:after="120"/>
        <w:rPr>
          <w:rFonts w:cs="Times New Roman"/>
          <w:sz w:val="24"/>
          <w:szCs w:val="24"/>
        </w:rPr>
      </w:pPr>
      <w:r w:rsidRPr="00E921AB">
        <w:rPr>
          <w:rFonts w:cs="Times New Roman"/>
          <w:b/>
          <w:bCs/>
          <w:sz w:val="24"/>
          <w:szCs w:val="24"/>
        </w:rPr>
        <w:t>1. Gender</w:t>
      </w:r>
    </w:p>
    <w:p w14:paraId="2C2F9977" w14:textId="77777777" w:rsidR="00AF6B74" w:rsidRPr="00E921AB" w:rsidRDefault="00AF6B74" w:rsidP="00ED7630">
      <w:pPr>
        <w:numPr>
          <w:ilvl w:val="0"/>
          <w:numId w:val="3"/>
        </w:numPr>
        <w:spacing w:before="0" w:after="120" w:line="278" w:lineRule="auto"/>
        <w:jc w:val="left"/>
        <w:rPr>
          <w:rFonts w:cs="Times New Roman"/>
          <w:sz w:val="24"/>
          <w:szCs w:val="24"/>
        </w:rPr>
      </w:pPr>
      <w:r w:rsidRPr="00E921AB">
        <w:rPr>
          <w:rFonts w:cs="Times New Roman"/>
          <w:sz w:val="24"/>
          <w:szCs w:val="24"/>
        </w:rPr>
        <w:t xml:space="preserve">Male </w:t>
      </w:r>
    </w:p>
    <w:p w14:paraId="391F37C8" w14:textId="77777777" w:rsidR="00AF6B74" w:rsidRPr="00E921AB" w:rsidRDefault="00AF6B74" w:rsidP="00ED7630">
      <w:pPr>
        <w:numPr>
          <w:ilvl w:val="0"/>
          <w:numId w:val="3"/>
        </w:numPr>
        <w:spacing w:before="0" w:after="120" w:line="278" w:lineRule="auto"/>
        <w:jc w:val="left"/>
        <w:rPr>
          <w:rFonts w:cs="Times New Roman"/>
          <w:sz w:val="24"/>
          <w:szCs w:val="24"/>
        </w:rPr>
      </w:pPr>
      <w:r w:rsidRPr="00E921AB">
        <w:rPr>
          <w:rFonts w:cs="Times New Roman"/>
          <w:sz w:val="24"/>
          <w:szCs w:val="24"/>
        </w:rPr>
        <w:t xml:space="preserve">Female </w:t>
      </w:r>
    </w:p>
    <w:p w14:paraId="7DABCD6B" w14:textId="77777777" w:rsidR="00AF6B74" w:rsidRPr="00E921AB" w:rsidRDefault="00AF6B74" w:rsidP="00ED7630">
      <w:pPr>
        <w:numPr>
          <w:ilvl w:val="0"/>
          <w:numId w:val="3"/>
        </w:numPr>
        <w:spacing w:before="0" w:after="120" w:line="278" w:lineRule="auto"/>
        <w:jc w:val="left"/>
        <w:rPr>
          <w:rFonts w:cs="Times New Roman"/>
          <w:sz w:val="24"/>
          <w:szCs w:val="24"/>
        </w:rPr>
      </w:pPr>
      <w:r w:rsidRPr="00E921AB">
        <w:rPr>
          <w:rFonts w:cs="Times New Roman"/>
          <w:sz w:val="24"/>
          <w:szCs w:val="24"/>
        </w:rPr>
        <w:t xml:space="preserve">Prefer not to say </w:t>
      </w:r>
    </w:p>
    <w:p w14:paraId="42F472F0" w14:textId="77777777" w:rsidR="00AF6B74" w:rsidRPr="00E921AB" w:rsidRDefault="00AF6B74" w:rsidP="00ED7630">
      <w:pPr>
        <w:spacing w:before="0" w:after="120"/>
        <w:rPr>
          <w:rFonts w:cs="Times New Roman"/>
          <w:sz w:val="24"/>
          <w:szCs w:val="24"/>
        </w:rPr>
      </w:pPr>
      <w:r w:rsidRPr="00E921AB">
        <w:rPr>
          <w:rFonts w:cs="Times New Roman"/>
          <w:b/>
          <w:bCs/>
          <w:sz w:val="24"/>
          <w:szCs w:val="24"/>
        </w:rPr>
        <w:t>2. How long have you been learning English?</w:t>
      </w:r>
    </w:p>
    <w:p w14:paraId="36EA3EC6" w14:textId="77777777" w:rsidR="00AF6B74" w:rsidRPr="00E921AB" w:rsidRDefault="00AF6B74" w:rsidP="00ED7630">
      <w:pPr>
        <w:numPr>
          <w:ilvl w:val="0"/>
          <w:numId w:val="4"/>
        </w:numPr>
        <w:spacing w:before="0" w:after="120" w:line="278" w:lineRule="auto"/>
        <w:jc w:val="left"/>
        <w:rPr>
          <w:rFonts w:cs="Times New Roman"/>
          <w:sz w:val="24"/>
          <w:szCs w:val="24"/>
        </w:rPr>
      </w:pPr>
      <w:r w:rsidRPr="00E921AB">
        <w:rPr>
          <w:rFonts w:cs="Times New Roman"/>
          <w:sz w:val="24"/>
          <w:szCs w:val="24"/>
        </w:rPr>
        <w:t xml:space="preserve">Less than 5 years </w:t>
      </w:r>
    </w:p>
    <w:p w14:paraId="537706BF" w14:textId="77777777" w:rsidR="00AF6B74" w:rsidRPr="00E921AB" w:rsidRDefault="00AF6B74" w:rsidP="00ED7630">
      <w:pPr>
        <w:numPr>
          <w:ilvl w:val="0"/>
          <w:numId w:val="4"/>
        </w:numPr>
        <w:spacing w:before="0" w:after="120" w:line="278" w:lineRule="auto"/>
        <w:jc w:val="left"/>
        <w:rPr>
          <w:rFonts w:cs="Times New Roman"/>
          <w:sz w:val="24"/>
          <w:szCs w:val="24"/>
        </w:rPr>
      </w:pPr>
      <w:r w:rsidRPr="00E921AB">
        <w:rPr>
          <w:rFonts w:cs="Times New Roman"/>
          <w:sz w:val="24"/>
          <w:szCs w:val="24"/>
        </w:rPr>
        <w:t xml:space="preserve">5–10 years </w:t>
      </w:r>
    </w:p>
    <w:p w14:paraId="184ABEE8" w14:textId="77777777" w:rsidR="00AF6B74" w:rsidRPr="00E921AB" w:rsidRDefault="00AF6B74" w:rsidP="00ED7630">
      <w:pPr>
        <w:numPr>
          <w:ilvl w:val="0"/>
          <w:numId w:val="4"/>
        </w:numPr>
        <w:spacing w:before="0" w:after="120" w:line="278" w:lineRule="auto"/>
        <w:jc w:val="left"/>
        <w:rPr>
          <w:rFonts w:cs="Times New Roman"/>
          <w:sz w:val="24"/>
          <w:szCs w:val="24"/>
        </w:rPr>
      </w:pPr>
      <w:r w:rsidRPr="00E921AB">
        <w:rPr>
          <w:rFonts w:cs="Times New Roman"/>
          <w:sz w:val="24"/>
          <w:szCs w:val="24"/>
        </w:rPr>
        <w:t xml:space="preserve">More than 10 years </w:t>
      </w:r>
    </w:p>
    <w:p w14:paraId="068A84E1" w14:textId="77777777" w:rsidR="00AF6B74" w:rsidRPr="00E921AB" w:rsidRDefault="00AF6B74" w:rsidP="00ED7630">
      <w:pPr>
        <w:spacing w:before="0" w:after="120"/>
        <w:rPr>
          <w:rFonts w:cs="Times New Roman"/>
          <w:sz w:val="24"/>
          <w:szCs w:val="24"/>
        </w:rPr>
      </w:pPr>
      <w:r w:rsidRPr="00E921AB">
        <w:rPr>
          <w:rFonts w:cs="Times New Roman"/>
          <w:b/>
          <w:bCs/>
          <w:sz w:val="24"/>
          <w:szCs w:val="24"/>
        </w:rPr>
        <w:t>3. Have you used AI tools before this course?</w:t>
      </w:r>
    </w:p>
    <w:p w14:paraId="0B1860DE" w14:textId="77777777" w:rsidR="00AF6B74" w:rsidRPr="00E921AB" w:rsidRDefault="00AF6B74" w:rsidP="00ED7630">
      <w:pPr>
        <w:numPr>
          <w:ilvl w:val="0"/>
          <w:numId w:val="5"/>
        </w:numPr>
        <w:spacing w:before="0" w:after="120" w:line="278" w:lineRule="auto"/>
        <w:jc w:val="left"/>
        <w:rPr>
          <w:rFonts w:cs="Times New Roman"/>
          <w:sz w:val="24"/>
          <w:szCs w:val="24"/>
        </w:rPr>
      </w:pPr>
      <w:r w:rsidRPr="00E921AB">
        <w:rPr>
          <w:rFonts w:cs="Times New Roman"/>
          <w:sz w:val="24"/>
          <w:szCs w:val="24"/>
        </w:rPr>
        <w:t xml:space="preserve">Yes </w:t>
      </w:r>
    </w:p>
    <w:p w14:paraId="4148CFCF" w14:textId="77777777" w:rsidR="00AF6B74" w:rsidRPr="00E921AB" w:rsidRDefault="00AF6B74" w:rsidP="00ED7630">
      <w:pPr>
        <w:numPr>
          <w:ilvl w:val="0"/>
          <w:numId w:val="5"/>
        </w:numPr>
        <w:spacing w:before="0" w:after="120" w:line="278" w:lineRule="auto"/>
        <w:jc w:val="left"/>
        <w:rPr>
          <w:rFonts w:cs="Times New Roman"/>
          <w:sz w:val="24"/>
          <w:szCs w:val="24"/>
        </w:rPr>
      </w:pPr>
      <w:r w:rsidRPr="00E921AB">
        <w:rPr>
          <w:rFonts w:cs="Times New Roman"/>
          <w:sz w:val="24"/>
          <w:szCs w:val="24"/>
        </w:rPr>
        <w:t>No</w:t>
      </w:r>
    </w:p>
    <w:p w14:paraId="6EEDF422" w14:textId="4B6E4916" w:rsidR="00AF6B74" w:rsidRPr="00E921AB" w:rsidRDefault="00AF6B74" w:rsidP="00E505DE">
      <w:pPr>
        <w:spacing w:before="0" w:after="120"/>
        <w:ind w:firstLine="0"/>
        <w:rPr>
          <w:rFonts w:cs="Times New Roman"/>
          <w:b/>
          <w:bCs/>
          <w:sz w:val="24"/>
          <w:szCs w:val="24"/>
        </w:rPr>
      </w:pPr>
      <w:r w:rsidRPr="00E921AB">
        <w:rPr>
          <w:rFonts w:cs="Times New Roman"/>
          <w:b/>
          <w:bCs/>
          <w:sz w:val="24"/>
          <w:szCs w:val="24"/>
        </w:rPr>
        <w:t>Section 2: Behavioral Engagement</w:t>
      </w:r>
    </w:p>
    <w:p w14:paraId="39BBADB8" w14:textId="77777777" w:rsidR="00AF6B74" w:rsidRPr="00E921AB" w:rsidRDefault="00AF6B74" w:rsidP="00ED7630">
      <w:pPr>
        <w:spacing w:before="0" w:after="120"/>
        <w:rPr>
          <w:rFonts w:cs="Times New Roman"/>
          <w:sz w:val="24"/>
          <w:szCs w:val="24"/>
        </w:rPr>
      </w:pPr>
      <w:r w:rsidRPr="00E921AB">
        <w:rPr>
          <w:rFonts w:cs="Times New Roman"/>
          <w:b/>
          <w:bCs/>
          <w:sz w:val="24"/>
          <w:szCs w:val="24"/>
        </w:rPr>
        <w:t>Instruction:</w:t>
      </w:r>
      <w:r w:rsidRPr="00E921AB">
        <w:rPr>
          <w:rFonts w:cs="Times New Roman"/>
          <w:sz w:val="24"/>
          <w:szCs w:val="24"/>
        </w:rPr>
        <w:br/>
      </w:r>
      <w:r w:rsidRPr="00E921AB">
        <w:rPr>
          <w:rFonts w:cs="Times New Roman"/>
          <w:i/>
          <w:iCs/>
          <w:sz w:val="24"/>
          <w:szCs w:val="24"/>
        </w:rPr>
        <w:t>Please indicate your level of agreement with the following statements.</w:t>
      </w:r>
      <w:r w:rsidRPr="00E921AB">
        <w:rPr>
          <w:rFonts w:cs="Times New Roman"/>
          <w:sz w:val="24"/>
          <w:szCs w:val="24"/>
        </w:rPr>
        <w:br/>
        <w:t>(Scale: 1 = Strongly Disagree 2= Quite Disagree 3= Disagree 4= Agree</w:t>
      </w:r>
    </w:p>
    <w:p w14:paraId="70043EF0" w14:textId="77777777" w:rsidR="00AF6B74" w:rsidRPr="00E921AB" w:rsidRDefault="00AF6B74" w:rsidP="00ED7630">
      <w:pPr>
        <w:spacing w:before="0" w:after="120"/>
        <w:rPr>
          <w:rFonts w:cs="Times New Roman"/>
          <w:sz w:val="24"/>
          <w:szCs w:val="24"/>
        </w:rPr>
      </w:pPr>
      <w:r w:rsidRPr="00E921AB">
        <w:rPr>
          <w:rFonts w:cs="Times New Roman"/>
          <w:sz w:val="24"/>
          <w:szCs w:val="24"/>
        </w:rPr>
        <w:t>→ 5 = Strongly Agree)</w:t>
      </w:r>
    </w:p>
    <w:p w14:paraId="6DEF67E2" w14:textId="77777777" w:rsidR="00AF6B74" w:rsidRPr="00E921AB" w:rsidRDefault="00AF6B74" w:rsidP="00ED7630">
      <w:pPr>
        <w:numPr>
          <w:ilvl w:val="0"/>
          <w:numId w:val="6"/>
        </w:numPr>
        <w:spacing w:before="0" w:after="120" w:line="278" w:lineRule="auto"/>
        <w:jc w:val="left"/>
        <w:rPr>
          <w:rFonts w:cs="Times New Roman"/>
          <w:sz w:val="24"/>
          <w:szCs w:val="24"/>
        </w:rPr>
      </w:pPr>
      <w:r w:rsidRPr="00E921AB">
        <w:rPr>
          <w:rFonts w:cs="Times New Roman"/>
          <w:sz w:val="24"/>
          <w:szCs w:val="24"/>
        </w:rPr>
        <w:t xml:space="preserve">I actively participated in AI-supported syntax learning activities. </w:t>
      </w:r>
    </w:p>
    <w:p w14:paraId="14713C1F" w14:textId="77777777" w:rsidR="00AF6B74" w:rsidRPr="00E921AB" w:rsidRDefault="00AF6B74" w:rsidP="00ED7630">
      <w:pPr>
        <w:numPr>
          <w:ilvl w:val="0"/>
          <w:numId w:val="6"/>
        </w:numPr>
        <w:spacing w:before="0" w:after="120" w:line="278" w:lineRule="auto"/>
        <w:jc w:val="left"/>
        <w:rPr>
          <w:rFonts w:cs="Times New Roman"/>
          <w:sz w:val="24"/>
          <w:szCs w:val="24"/>
        </w:rPr>
      </w:pPr>
      <w:r w:rsidRPr="00E921AB">
        <w:rPr>
          <w:rFonts w:cs="Times New Roman"/>
          <w:sz w:val="24"/>
          <w:szCs w:val="24"/>
        </w:rPr>
        <w:t xml:space="preserve">I completed assigned tasks using AI tools regularly. </w:t>
      </w:r>
    </w:p>
    <w:p w14:paraId="571C1DD8" w14:textId="77777777" w:rsidR="00AF6B74" w:rsidRPr="00E921AB" w:rsidRDefault="00AF6B74" w:rsidP="00ED7630">
      <w:pPr>
        <w:numPr>
          <w:ilvl w:val="0"/>
          <w:numId w:val="6"/>
        </w:numPr>
        <w:spacing w:before="0" w:after="120" w:line="278" w:lineRule="auto"/>
        <w:jc w:val="left"/>
        <w:rPr>
          <w:rFonts w:cs="Times New Roman"/>
          <w:sz w:val="24"/>
          <w:szCs w:val="24"/>
        </w:rPr>
      </w:pPr>
      <w:r w:rsidRPr="00E921AB">
        <w:rPr>
          <w:rFonts w:cs="Times New Roman"/>
          <w:sz w:val="24"/>
          <w:szCs w:val="24"/>
        </w:rPr>
        <w:t xml:space="preserve">I spent more time practicing syntax with AI tools than in traditional classes. </w:t>
      </w:r>
    </w:p>
    <w:p w14:paraId="6CB1C43A" w14:textId="77777777" w:rsidR="00AF6B74" w:rsidRPr="00E921AB" w:rsidRDefault="00AF6B74" w:rsidP="00ED7630">
      <w:pPr>
        <w:numPr>
          <w:ilvl w:val="0"/>
          <w:numId w:val="6"/>
        </w:numPr>
        <w:spacing w:before="0" w:after="120" w:line="278" w:lineRule="auto"/>
        <w:jc w:val="left"/>
        <w:rPr>
          <w:rFonts w:cs="Times New Roman"/>
          <w:sz w:val="24"/>
          <w:szCs w:val="24"/>
        </w:rPr>
      </w:pPr>
      <w:r w:rsidRPr="00E921AB">
        <w:rPr>
          <w:rFonts w:cs="Times New Roman"/>
          <w:sz w:val="24"/>
          <w:szCs w:val="24"/>
        </w:rPr>
        <w:t xml:space="preserve">I followed instructions carefully when using AI tools. </w:t>
      </w:r>
    </w:p>
    <w:p w14:paraId="7AC1E053" w14:textId="77777777" w:rsidR="00AF6B74" w:rsidRPr="00E921AB" w:rsidRDefault="00AF6B74" w:rsidP="00ED7630">
      <w:pPr>
        <w:numPr>
          <w:ilvl w:val="0"/>
          <w:numId w:val="6"/>
        </w:numPr>
        <w:spacing w:before="0" w:after="120" w:line="278" w:lineRule="auto"/>
        <w:jc w:val="left"/>
        <w:rPr>
          <w:rFonts w:cs="Times New Roman"/>
          <w:sz w:val="24"/>
          <w:szCs w:val="24"/>
        </w:rPr>
      </w:pPr>
      <w:r w:rsidRPr="00E921AB">
        <w:rPr>
          <w:rFonts w:cs="Times New Roman"/>
          <w:sz w:val="24"/>
          <w:szCs w:val="24"/>
        </w:rPr>
        <w:t xml:space="preserve">I was willing to explore additional AI-based exercises beyond requirements. </w:t>
      </w:r>
    </w:p>
    <w:p w14:paraId="5D6BD1FF" w14:textId="60F69E04" w:rsidR="00AF6B74" w:rsidRPr="00E921AB" w:rsidRDefault="00AF6B74" w:rsidP="00E505DE">
      <w:pPr>
        <w:spacing w:before="0" w:after="120"/>
        <w:ind w:firstLine="0"/>
        <w:rPr>
          <w:rFonts w:cs="Times New Roman"/>
          <w:b/>
          <w:bCs/>
          <w:sz w:val="24"/>
          <w:szCs w:val="24"/>
        </w:rPr>
      </w:pPr>
      <w:r w:rsidRPr="00E921AB">
        <w:rPr>
          <w:rFonts w:cs="Times New Roman"/>
          <w:b/>
          <w:bCs/>
          <w:sz w:val="24"/>
          <w:szCs w:val="24"/>
        </w:rPr>
        <w:t>Section 3: Cognitive Engagement</w:t>
      </w:r>
    </w:p>
    <w:p w14:paraId="0C64026D" w14:textId="77777777" w:rsidR="00AF6B74" w:rsidRPr="00E921AB" w:rsidRDefault="00AF6B74" w:rsidP="00ED7630">
      <w:pPr>
        <w:numPr>
          <w:ilvl w:val="0"/>
          <w:numId w:val="7"/>
        </w:numPr>
        <w:spacing w:before="0" w:after="120" w:line="278" w:lineRule="auto"/>
        <w:jc w:val="left"/>
        <w:rPr>
          <w:rFonts w:cs="Times New Roman"/>
          <w:sz w:val="24"/>
          <w:szCs w:val="24"/>
        </w:rPr>
      </w:pPr>
      <w:r w:rsidRPr="00E921AB">
        <w:rPr>
          <w:rFonts w:cs="Times New Roman"/>
          <w:sz w:val="24"/>
          <w:szCs w:val="24"/>
        </w:rPr>
        <w:t xml:space="preserve">AI tools helped me understand sentence structure more clearly. </w:t>
      </w:r>
    </w:p>
    <w:p w14:paraId="73BDBA74" w14:textId="77777777" w:rsidR="00AF6B74" w:rsidRPr="00E921AB" w:rsidRDefault="00AF6B74" w:rsidP="00ED7630">
      <w:pPr>
        <w:numPr>
          <w:ilvl w:val="0"/>
          <w:numId w:val="7"/>
        </w:numPr>
        <w:spacing w:before="0" w:after="120" w:line="278" w:lineRule="auto"/>
        <w:jc w:val="left"/>
        <w:rPr>
          <w:rFonts w:cs="Times New Roman"/>
          <w:sz w:val="24"/>
          <w:szCs w:val="24"/>
        </w:rPr>
      </w:pPr>
      <w:r w:rsidRPr="00E921AB">
        <w:rPr>
          <w:rFonts w:cs="Times New Roman"/>
          <w:sz w:val="24"/>
          <w:szCs w:val="24"/>
        </w:rPr>
        <w:t xml:space="preserve">I was able to analyze complex sentences more effectively using AI. </w:t>
      </w:r>
    </w:p>
    <w:p w14:paraId="50A6F072" w14:textId="77777777" w:rsidR="00AF6B74" w:rsidRPr="00E921AB" w:rsidRDefault="00AF6B74" w:rsidP="00ED7630">
      <w:pPr>
        <w:numPr>
          <w:ilvl w:val="0"/>
          <w:numId w:val="7"/>
        </w:numPr>
        <w:spacing w:before="0" w:after="120" w:line="278" w:lineRule="auto"/>
        <w:jc w:val="left"/>
        <w:rPr>
          <w:rFonts w:cs="Times New Roman"/>
          <w:sz w:val="24"/>
          <w:szCs w:val="24"/>
        </w:rPr>
      </w:pPr>
      <w:r w:rsidRPr="00E921AB">
        <w:rPr>
          <w:rFonts w:cs="Times New Roman"/>
          <w:sz w:val="24"/>
          <w:szCs w:val="24"/>
        </w:rPr>
        <w:t xml:space="preserve">AI tools helped me identify grammatical constituents (e.g., NP, VP, PP). </w:t>
      </w:r>
    </w:p>
    <w:p w14:paraId="2F632C71" w14:textId="77777777" w:rsidR="00AF6B74" w:rsidRPr="00E921AB" w:rsidRDefault="00AF6B74" w:rsidP="00ED7630">
      <w:pPr>
        <w:numPr>
          <w:ilvl w:val="0"/>
          <w:numId w:val="7"/>
        </w:numPr>
        <w:spacing w:before="0" w:after="120" w:line="278" w:lineRule="auto"/>
        <w:jc w:val="left"/>
        <w:rPr>
          <w:rFonts w:cs="Times New Roman"/>
          <w:sz w:val="24"/>
          <w:szCs w:val="24"/>
        </w:rPr>
      </w:pPr>
      <w:r w:rsidRPr="00E921AB">
        <w:rPr>
          <w:rFonts w:cs="Times New Roman"/>
          <w:sz w:val="24"/>
          <w:szCs w:val="24"/>
        </w:rPr>
        <w:t xml:space="preserve">I could construct syntactic </w:t>
      </w:r>
      <w:proofErr w:type="gramStart"/>
      <w:r w:rsidRPr="00E921AB">
        <w:rPr>
          <w:rFonts w:cs="Times New Roman"/>
          <w:sz w:val="24"/>
          <w:szCs w:val="24"/>
        </w:rPr>
        <w:t>tree</w:t>
      </w:r>
      <w:proofErr w:type="gramEnd"/>
      <w:r w:rsidRPr="00E921AB">
        <w:rPr>
          <w:rFonts w:cs="Times New Roman"/>
          <w:sz w:val="24"/>
          <w:szCs w:val="24"/>
        </w:rPr>
        <w:t xml:space="preserve"> diagrams more accurately after using AI tools. </w:t>
      </w:r>
    </w:p>
    <w:p w14:paraId="0AACBB87" w14:textId="77777777" w:rsidR="00AF6B74" w:rsidRPr="00E921AB" w:rsidRDefault="00AF6B74" w:rsidP="00ED7630">
      <w:pPr>
        <w:numPr>
          <w:ilvl w:val="0"/>
          <w:numId w:val="7"/>
        </w:numPr>
        <w:spacing w:before="0" w:after="120" w:line="278" w:lineRule="auto"/>
        <w:jc w:val="left"/>
        <w:rPr>
          <w:rFonts w:cs="Times New Roman"/>
          <w:sz w:val="24"/>
          <w:szCs w:val="24"/>
        </w:rPr>
      </w:pPr>
      <w:r w:rsidRPr="00E921AB">
        <w:rPr>
          <w:rFonts w:cs="Times New Roman"/>
          <w:sz w:val="24"/>
          <w:szCs w:val="24"/>
        </w:rPr>
        <w:t xml:space="preserve">AI tools encouraged me to think more deeply about sentence structure. </w:t>
      </w:r>
    </w:p>
    <w:p w14:paraId="4691C38E" w14:textId="7018F52A" w:rsidR="00AF6B74" w:rsidRPr="00E921AB" w:rsidRDefault="00AF6B74" w:rsidP="00E505DE">
      <w:pPr>
        <w:spacing w:before="0" w:after="120"/>
        <w:ind w:firstLine="0"/>
        <w:rPr>
          <w:rFonts w:cs="Times New Roman"/>
          <w:b/>
          <w:bCs/>
          <w:sz w:val="24"/>
          <w:szCs w:val="24"/>
        </w:rPr>
      </w:pPr>
      <w:r w:rsidRPr="00E921AB">
        <w:rPr>
          <w:rFonts w:cs="Times New Roman"/>
          <w:b/>
          <w:bCs/>
          <w:sz w:val="24"/>
          <w:szCs w:val="24"/>
        </w:rPr>
        <w:t>Section 4: Emotional Engagement</w:t>
      </w:r>
    </w:p>
    <w:p w14:paraId="61080AB5" w14:textId="77777777" w:rsidR="00AF6B74" w:rsidRPr="00E921AB" w:rsidRDefault="00AF6B74" w:rsidP="00ED7630">
      <w:pPr>
        <w:numPr>
          <w:ilvl w:val="0"/>
          <w:numId w:val="8"/>
        </w:numPr>
        <w:spacing w:before="0" w:after="120" w:line="278" w:lineRule="auto"/>
        <w:jc w:val="left"/>
        <w:rPr>
          <w:rFonts w:cs="Times New Roman"/>
          <w:sz w:val="24"/>
          <w:szCs w:val="24"/>
        </w:rPr>
      </w:pPr>
      <w:r w:rsidRPr="00E921AB">
        <w:rPr>
          <w:rFonts w:cs="Times New Roman"/>
          <w:sz w:val="24"/>
          <w:szCs w:val="24"/>
        </w:rPr>
        <w:t xml:space="preserve">I found learning syntax with AI tools enjoyable. </w:t>
      </w:r>
    </w:p>
    <w:p w14:paraId="0C8F9FB8" w14:textId="77777777" w:rsidR="00AF6B74" w:rsidRPr="00E921AB" w:rsidRDefault="00AF6B74" w:rsidP="00ED7630">
      <w:pPr>
        <w:numPr>
          <w:ilvl w:val="0"/>
          <w:numId w:val="8"/>
        </w:numPr>
        <w:spacing w:before="0" w:after="120" w:line="278" w:lineRule="auto"/>
        <w:jc w:val="left"/>
        <w:rPr>
          <w:rFonts w:cs="Times New Roman"/>
          <w:sz w:val="24"/>
          <w:szCs w:val="24"/>
        </w:rPr>
      </w:pPr>
      <w:r w:rsidRPr="00E921AB">
        <w:rPr>
          <w:rFonts w:cs="Times New Roman"/>
          <w:sz w:val="24"/>
          <w:szCs w:val="24"/>
        </w:rPr>
        <w:t xml:space="preserve">AI-supported lessons made syntax learning more interesting. </w:t>
      </w:r>
    </w:p>
    <w:p w14:paraId="7CEF00C6" w14:textId="77777777" w:rsidR="00AF6B74" w:rsidRPr="00E921AB" w:rsidRDefault="00AF6B74" w:rsidP="00ED7630">
      <w:pPr>
        <w:numPr>
          <w:ilvl w:val="0"/>
          <w:numId w:val="8"/>
        </w:numPr>
        <w:spacing w:before="0" w:after="120" w:line="278" w:lineRule="auto"/>
        <w:jc w:val="left"/>
        <w:rPr>
          <w:rFonts w:cs="Times New Roman"/>
          <w:sz w:val="24"/>
          <w:szCs w:val="24"/>
        </w:rPr>
      </w:pPr>
      <w:r w:rsidRPr="00E921AB">
        <w:rPr>
          <w:rFonts w:cs="Times New Roman"/>
          <w:sz w:val="24"/>
          <w:szCs w:val="24"/>
        </w:rPr>
        <w:t xml:space="preserve">I felt more confident when analyzing sentence structures using AI. </w:t>
      </w:r>
    </w:p>
    <w:p w14:paraId="77FDAF33" w14:textId="77777777" w:rsidR="00AF6B74" w:rsidRPr="00E921AB" w:rsidRDefault="00AF6B74" w:rsidP="00ED7630">
      <w:pPr>
        <w:numPr>
          <w:ilvl w:val="0"/>
          <w:numId w:val="8"/>
        </w:numPr>
        <w:spacing w:before="0" w:after="120" w:line="278" w:lineRule="auto"/>
        <w:jc w:val="left"/>
        <w:rPr>
          <w:rFonts w:cs="Times New Roman"/>
          <w:sz w:val="24"/>
          <w:szCs w:val="24"/>
        </w:rPr>
      </w:pPr>
      <w:r w:rsidRPr="00E921AB">
        <w:rPr>
          <w:rFonts w:cs="Times New Roman"/>
          <w:sz w:val="24"/>
          <w:szCs w:val="24"/>
        </w:rPr>
        <w:t xml:space="preserve">AI tools reduced my anxiety when learning syntax. </w:t>
      </w:r>
    </w:p>
    <w:p w14:paraId="5A3740B8" w14:textId="77777777" w:rsidR="00AF6B74" w:rsidRPr="00E921AB" w:rsidRDefault="00AF6B74" w:rsidP="00ED7630">
      <w:pPr>
        <w:numPr>
          <w:ilvl w:val="0"/>
          <w:numId w:val="8"/>
        </w:numPr>
        <w:spacing w:before="0" w:after="120" w:line="278" w:lineRule="auto"/>
        <w:jc w:val="left"/>
        <w:rPr>
          <w:rFonts w:cs="Times New Roman"/>
          <w:sz w:val="24"/>
          <w:szCs w:val="24"/>
        </w:rPr>
      </w:pPr>
      <w:r w:rsidRPr="00E921AB">
        <w:rPr>
          <w:rFonts w:cs="Times New Roman"/>
          <w:sz w:val="24"/>
          <w:szCs w:val="24"/>
        </w:rPr>
        <w:t xml:space="preserve">I felt motivated to learn syntax when using AI tools. </w:t>
      </w:r>
    </w:p>
    <w:p w14:paraId="5BDDE072" w14:textId="088233D0" w:rsidR="00AF6B74" w:rsidRPr="00E921AB" w:rsidRDefault="00AF6B74" w:rsidP="00E505DE">
      <w:pPr>
        <w:spacing w:before="0" w:after="120"/>
        <w:ind w:firstLine="0"/>
        <w:rPr>
          <w:rFonts w:cs="Times New Roman"/>
          <w:b/>
          <w:bCs/>
          <w:sz w:val="24"/>
          <w:szCs w:val="24"/>
        </w:rPr>
      </w:pPr>
      <w:r w:rsidRPr="00E921AB">
        <w:rPr>
          <w:rFonts w:cs="Times New Roman"/>
          <w:b/>
          <w:bCs/>
          <w:sz w:val="24"/>
          <w:szCs w:val="24"/>
        </w:rPr>
        <w:t>Section 5: Perceived Usefulness (TAM)</w:t>
      </w:r>
    </w:p>
    <w:p w14:paraId="69F86C79" w14:textId="77777777" w:rsidR="00AF6B74" w:rsidRPr="00E921AB" w:rsidRDefault="00AF6B74" w:rsidP="00ED7630">
      <w:pPr>
        <w:numPr>
          <w:ilvl w:val="0"/>
          <w:numId w:val="9"/>
        </w:numPr>
        <w:spacing w:before="0" w:after="120" w:line="278" w:lineRule="auto"/>
        <w:jc w:val="left"/>
        <w:rPr>
          <w:rFonts w:cs="Times New Roman"/>
          <w:sz w:val="24"/>
          <w:szCs w:val="24"/>
        </w:rPr>
      </w:pPr>
      <w:r w:rsidRPr="00E921AB">
        <w:rPr>
          <w:rFonts w:cs="Times New Roman"/>
          <w:sz w:val="24"/>
          <w:szCs w:val="24"/>
        </w:rPr>
        <w:t xml:space="preserve">AI tools are useful for learning English syntax. </w:t>
      </w:r>
    </w:p>
    <w:p w14:paraId="7A664FD8" w14:textId="77777777" w:rsidR="00AF6B74" w:rsidRPr="00E921AB" w:rsidRDefault="00AF6B74" w:rsidP="00ED7630">
      <w:pPr>
        <w:numPr>
          <w:ilvl w:val="0"/>
          <w:numId w:val="9"/>
        </w:numPr>
        <w:spacing w:before="0" w:after="120" w:line="278" w:lineRule="auto"/>
        <w:jc w:val="left"/>
        <w:rPr>
          <w:rFonts w:cs="Times New Roman"/>
          <w:sz w:val="24"/>
          <w:szCs w:val="24"/>
        </w:rPr>
      </w:pPr>
      <w:r w:rsidRPr="00E921AB">
        <w:rPr>
          <w:rFonts w:cs="Times New Roman"/>
          <w:sz w:val="24"/>
          <w:szCs w:val="24"/>
        </w:rPr>
        <w:t xml:space="preserve">AI tools improve my performance in syntax tasks. </w:t>
      </w:r>
    </w:p>
    <w:p w14:paraId="42121545" w14:textId="77777777" w:rsidR="00AF6B74" w:rsidRPr="00E921AB" w:rsidRDefault="00AF6B74" w:rsidP="00ED7630">
      <w:pPr>
        <w:numPr>
          <w:ilvl w:val="0"/>
          <w:numId w:val="9"/>
        </w:numPr>
        <w:spacing w:before="0" w:after="120" w:line="278" w:lineRule="auto"/>
        <w:jc w:val="left"/>
        <w:rPr>
          <w:rFonts w:cs="Times New Roman"/>
          <w:sz w:val="24"/>
          <w:szCs w:val="24"/>
        </w:rPr>
      </w:pPr>
      <w:r w:rsidRPr="00E921AB">
        <w:rPr>
          <w:rFonts w:cs="Times New Roman"/>
          <w:sz w:val="24"/>
          <w:szCs w:val="24"/>
        </w:rPr>
        <w:t xml:space="preserve">AI tools make learning syntax more efficient. </w:t>
      </w:r>
    </w:p>
    <w:p w14:paraId="4AC6BF06" w14:textId="77777777" w:rsidR="00AF6B74" w:rsidRPr="00E921AB" w:rsidRDefault="00AF6B74" w:rsidP="00ED7630">
      <w:pPr>
        <w:numPr>
          <w:ilvl w:val="0"/>
          <w:numId w:val="9"/>
        </w:numPr>
        <w:spacing w:before="0" w:after="120" w:line="278" w:lineRule="auto"/>
        <w:jc w:val="left"/>
        <w:rPr>
          <w:rFonts w:cs="Times New Roman"/>
          <w:sz w:val="24"/>
          <w:szCs w:val="24"/>
        </w:rPr>
      </w:pPr>
      <w:r w:rsidRPr="00E921AB">
        <w:rPr>
          <w:rFonts w:cs="Times New Roman"/>
          <w:sz w:val="24"/>
          <w:szCs w:val="24"/>
        </w:rPr>
        <w:t xml:space="preserve">AI tools help me achieve better learning outcomes. </w:t>
      </w:r>
    </w:p>
    <w:p w14:paraId="6BAF6795" w14:textId="060A673E" w:rsidR="00AF6B74" w:rsidRPr="00E921AB" w:rsidRDefault="00AF6B74" w:rsidP="00E505DE">
      <w:pPr>
        <w:spacing w:before="0" w:after="120"/>
        <w:ind w:firstLine="0"/>
        <w:rPr>
          <w:rFonts w:cs="Times New Roman"/>
          <w:b/>
          <w:bCs/>
          <w:sz w:val="24"/>
          <w:szCs w:val="24"/>
        </w:rPr>
      </w:pPr>
      <w:r w:rsidRPr="00E921AB">
        <w:rPr>
          <w:rFonts w:cs="Times New Roman"/>
          <w:b/>
          <w:bCs/>
          <w:sz w:val="24"/>
          <w:szCs w:val="24"/>
        </w:rPr>
        <w:t>Section 6: Perceived Ease of Use (TAM)</w:t>
      </w:r>
    </w:p>
    <w:p w14:paraId="4325A209" w14:textId="77777777" w:rsidR="00AF6B74" w:rsidRPr="00E921AB" w:rsidRDefault="00AF6B74" w:rsidP="00ED7630">
      <w:pPr>
        <w:numPr>
          <w:ilvl w:val="0"/>
          <w:numId w:val="10"/>
        </w:numPr>
        <w:spacing w:before="0" w:after="120" w:line="278" w:lineRule="auto"/>
        <w:jc w:val="left"/>
        <w:rPr>
          <w:rFonts w:cs="Times New Roman"/>
          <w:sz w:val="24"/>
          <w:szCs w:val="24"/>
        </w:rPr>
      </w:pPr>
      <w:r w:rsidRPr="00E921AB">
        <w:rPr>
          <w:rFonts w:cs="Times New Roman"/>
          <w:sz w:val="24"/>
          <w:szCs w:val="24"/>
        </w:rPr>
        <w:t xml:space="preserve">AI tools are easy to use. </w:t>
      </w:r>
    </w:p>
    <w:p w14:paraId="15C6041F" w14:textId="77777777" w:rsidR="00AF6B74" w:rsidRPr="00E921AB" w:rsidRDefault="00AF6B74" w:rsidP="00ED7630">
      <w:pPr>
        <w:numPr>
          <w:ilvl w:val="0"/>
          <w:numId w:val="10"/>
        </w:numPr>
        <w:spacing w:before="0" w:after="120" w:line="278" w:lineRule="auto"/>
        <w:jc w:val="left"/>
        <w:rPr>
          <w:rFonts w:cs="Times New Roman"/>
          <w:sz w:val="24"/>
          <w:szCs w:val="24"/>
        </w:rPr>
      </w:pPr>
      <w:r w:rsidRPr="00E921AB">
        <w:rPr>
          <w:rFonts w:cs="Times New Roman"/>
          <w:sz w:val="24"/>
          <w:szCs w:val="24"/>
        </w:rPr>
        <w:t xml:space="preserve">I can use AI tools without much difficulty. </w:t>
      </w:r>
    </w:p>
    <w:p w14:paraId="6898CC5C" w14:textId="77777777" w:rsidR="00AF6B74" w:rsidRPr="00E921AB" w:rsidRDefault="00AF6B74" w:rsidP="00ED7630">
      <w:pPr>
        <w:numPr>
          <w:ilvl w:val="0"/>
          <w:numId w:val="10"/>
        </w:numPr>
        <w:spacing w:before="0" w:after="120" w:line="278" w:lineRule="auto"/>
        <w:jc w:val="left"/>
        <w:rPr>
          <w:rFonts w:cs="Times New Roman"/>
          <w:sz w:val="24"/>
          <w:szCs w:val="24"/>
        </w:rPr>
      </w:pPr>
      <w:r w:rsidRPr="00E921AB">
        <w:rPr>
          <w:rFonts w:cs="Times New Roman"/>
          <w:sz w:val="24"/>
          <w:szCs w:val="24"/>
        </w:rPr>
        <w:t xml:space="preserve">It is easy to learn how to use AI tools for syntax learning. </w:t>
      </w:r>
    </w:p>
    <w:p w14:paraId="48E4E0FA" w14:textId="77777777" w:rsidR="00AF6B74" w:rsidRPr="00E921AB" w:rsidRDefault="00AF6B74" w:rsidP="00ED7630">
      <w:pPr>
        <w:numPr>
          <w:ilvl w:val="0"/>
          <w:numId w:val="10"/>
        </w:numPr>
        <w:spacing w:before="0" w:after="120" w:line="278" w:lineRule="auto"/>
        <w:jc w:val="left"/>
        <w:rPr>
          <w:rFonts w:cs="Times New Roman"/>
          <w:sz w:val="24"/>
          <w:szCs w:val="24"/>
        </w:rPr>
      </w:pPr>
      <w:r w:rsidRPr="00E921AB">
        <w:rPr>
          <w:rFonts w:cs="Times New Roman"/>
          <w:sz w:val="24"/>
          <w:szCs w:val="24"/>
        </w:rPr>
        <w:t xml:space="preserve">I feel confident using AI tools independently. </w:t>
      </w:r>
    </w:p>
    <w:p w14:paraId="4C665247" w14:textId="58275D3C" w:rsidR="00AF6B74" w:rsidRPr="00E921AB" w:rsidRDefault="00AF6B74" w:rsidP="00E505DE">
      <w:pPr>
        <w:spacing w:before="0" w:after="120"/>
        <w:ind w:firstLine="0"/>
        <w:rPr>
          <w:rFonts w:cs="Times New Roman"/>
          <w:b/>
          <w:bCs/>
          <w:sz w:val="24"/>
          <w:szCs w:val="24"/>
        </w:rPr>
      </w:pPr>
      <w:r w:rsidRPr="00E921AB">
        <w:rPr>
          <w:rFonts w:cs="Times New Roman"/>
          <w:b/>
          <w:bCs/>
          <w:sz w:val="24"/>
          <w:szCs w:val="24"/>
        </w:rPr>
        <w:t>Section 7: Behavioral Intention</w:t>
      </w:r>
    </w:p>
    <w:p w14:paraId="0C6F4B28" w14:textId="77777777" w:rsidR="00AF6B74" w:rsidRPr="00E921AB" w:rsidRDefault="00AF6B74" w:rsidP="00ED7630">
      <w:pPr>
        <w:numPr>
          <w:ilvl w:val="0"/>
          <w:numId w:val="11"/>
        </w:numPr>
        <w:spacing w:before="0" w:after="120" w:line="278" w:lineRule="auto"/>
        <w:jc w:val="left"/>
        <w:rPr>
          <w:rFonts w:cs="Times New Roman"/>
          <w:sz w:val="24"/>
          <w:szCs w:val="24"/>
        </w:rPr>
      </w:pPr>
      <w:r w:rsidRPr="00E921AB">
        <w:rPr>
          <w:rFonts w:cs="Times New Roman"/>
          <w:sz w:val="24"/>
          <w:szCs w:val="24"/>
        </w:rPr>
        <w:t xml:space="preserve">I would like to continue using AI tools for learning English syntax. </w:t>
      </w:r>
    </w:p>
    <w:p w14:paraId="24A2FD72" w14:textId="77777777" w:rsidR="00AF6B74" w:rsidRPr="00E921AB" w:rsidRDefault="00AF6B74" w:rsidP="00ED7630">
      <w:pPr>
        <w:numPr>
          <w:ilvl w:val="0"/>
          <w:numId w:val="11"/>
        </w:numPr>
        <w:spacing w:before="0" w:after="120" w:line="278" w:lineRule="auto"/>
        <w:jc w:val="left"/>
        <w:rPr>
          <w:rFonts w:cs="Times New Roman"/>
          <w:sz w:val="24"/>
          <w:szCs w:val="24"/>
        </w:rPr>
      </w:pPr>
      <w:r w:rsidRPr="00E921AB">
        <w:rPr>
          <w:rFonts w:cs="Times New Roman"/>
          <w:sz w:val="24"/>
          <w:szCs w:val="24"/>
        </w:rPr>
        <w:t xml:space="preserve">I would recommend AI tools to other students. </w:t>
      </w:r>
    </w:p>
    <w:p w14:paraId="41D8EB4B" w14:textId="7930AAF9" w:rsidR="00AF6B74" w:rsidRPr="00E921AB" w:rsidRDefault="00AF6B74" w:rsidP="00E505DE">
      <w:pPr>
        <w:spacing w:before="0" w:after="120"/>
        <w:ind w:firstLine="0"/>
        <w:rPr>
          <w:rFonts w:cs="Times New Roman"/>
          <w:b/>
          <w:bCs/>
          <w:sz w:val="24"/>
          <w:szCs w:val="24"/>
        </w:rPr>
      </w:pPr>
      <w:r w:rsidRPr="00E921AB">
        <w:rPr>
          <w:rFonts w:cs="Times New Roman"/>
          <w:b/>
          <w:bCs/>
          <w:sz w:val="24"/>
          <w:szCs w:val="24"/>
        </w:rPr>
        <w:t xml:space="preserve">Section 8: Open-Ended Questions </w:t>
      </w:r>
      <w:r w:rsidRPr="00E921AB">
        <w:rPr>
          <w:rFonts w:cs="Times New Roman"/>
          <w:b/>
          <w:bCs/>
          <w:i/>
          <w:iCs/>
          <w:sz w:val="24"/>
          <w:szCs w:val="24"/>
        </w:rPr>
        <w:t>(Short Answer)</w:t>
      </w:r>
    </w:p>
    <w:p w14:paraId="39C7824D" w14:textId="77777777" w:rsidR="00AF6B74" w:rsidRPr="00E921AB" w:rsidRDefault="00AF6B74" w:rsidP="00ED7630">
      <w:pPr>
        <w:numPr>
          <w:ilvl w:val="0"/>
          <w:numId w:val="12"/>
        </w:numPr>
        <w:spacing w:before="0" w:after="120" w:line="278" w:lineRule="auto"/>
        <w:jc w:val="left"/>
        <w:rPr>
          <w:rFonts w:cs="Times New Roman"/>
          <w:sz w:val="24"/>
          <w:szCs w:val="24"/>
        </w:rPr>
      </w:pPr>
      <w:r w:rsidRPr="00E921AB">
        <w:rPr>
          <w:rFonts w:cs="Times New Roman"/>
          <w:sz w:val="24"/>
          <w:szCs w:val="24"/>
        </w:rPr>
        <w:t xml:space="preserve">What do you like most about using AI tools in learning syntax? </w:t>
      </w:r>
    </w:p>
    <w:p w14:paraId="35DE8696" w14:textId="77777777" w:rsidR="00AF6B74" w:rsidRPr="00E921AB" w:rsidRDefault="00AF6B74" w:rsidP="00ED7630">
      <w:pPr>
        <w:numPr>
          <w:ilvl w:val="0"/>
          <w:numId w:val="12"/>
        </w:numPr>
        <w:spacing w:before="0" w:after="120" w:line="278" w:lineRule="auto"/>
        <w:jc w:val="left"/>
        <w:rPr>
          <w:rFonts w:cs="Times New Roman"/>
          <w:sz w:val="24"/>
          <w:szCs w:val="24"/>
        </w:rPr>
      </w:pPr>
      <w:r w:rsidRPr="00E921AB">
        <w:rPr>
          <w:rFonts w:cs="Times New Roman"/>
          <w:sz w:val="24"/>
          <w:szCs w:val="24"/>
        </w:rPr>
        <w:t xml:space="preserve">What difficulties did you experience when using AI tools? </w:t>
      </w:r>
    </w:p>
    <w:p w14:paraId="34DDEE54" w14:textId="77777777" w:rsidR="00AF6B74" w:rsidRPr="00E921AB" w:rsidRDefault="00AF6B74" w:rsidP="00ED7630">
      <w:pPr>
        <w:numPr>
          <w:ilvl w:val="0"/>
          <w:numId w:val="12"/>
        </w:numPr>
        <w:spacing w:before="0" w:after="120" w:line="278" w:lineRule="auto"/>
        <w:jc w:val="left"/>
        <w:rPr>
          <w:rFonts w:cs="Times New Roman"/>
          <w:sz w:val="24"/>
          <w:szCs w:val="24"/>
        </w:rPr>
      </w:pPr>
      <w:r w:rsidRPr="00E921AB">
        <w:rPr>
          <w:rFonts w:cs="Times New Roman"/>
          <w:sz w:val="24"/>
          <w:szCs w:val="24"/>
        </w:rPr>
        <w:t xml:space="preserve">Do you have any suggestions to improve AI-supported syntax learning? </w:t>
      </w:r>
    </w:p>
    <w:p w14:paraId="23592F79" w14:textId="77777777" w:rsidR="0044163A" w:rsidRPr="0044163A" w:rsidRDefault="0044163A" w:rsidP="0044163A">
      <w:pPr>
        <w:rPr>
          <w:highlight w:val="cyan"/>
        </w:rPr>
      </w:pPr>
    </w:p>
    <w:p w14:paraId="7DD2FB75" w14:textId="77777777" w:rsidR="004849DC" w:rsidRDefault="004849DC" w:rsidP="00ED7630">
      <w:pPr>
        <w:pStyle w:val="RALs-Heading1"/>
        <w:spacing w:before="0" w:after="120"/>
        <w:ind w:left="0" w:firstLine="0"/>
        <w:jc w:val="both"/>
        <w:rPr>
          <w:rFonts w:cs="Times New Roman"/>
          <w:sz w:val="24"/>
          <w:szCs w:val="24"/>
        </w:rPr>
      </w:pPr>
    </w:p>
    <w:p w14:paraId="4F45F96F" w14:textId="77777777" w:rsidR="004849DC" w:rsidRDefault="004849DC" w:rsidP="004849DC">
      <w:pPr>
        <w:pStyle w:val="RALs-Heading1"/>
        <w:spacing w:before="0" w:after="120" w:line="240" w:lineRule="auto"/>
        <w:ind w:left="0" w:firstLine="0"/>
        <w:jc w:val="left"/>
        <w:rPr>
          <w:rFonts w:cs="Times New Roman"/>
          <w:sz w:val="24"/>
          <w:szCs w:val="24"/>
        </w:rPr>
      </w:pPr>
    </w:p>
    <w:p w14:paraId="2044A84D" w14:textId="77777777" w:rsidR="004849DC" w:rsidRDefault="004849DC" w:rsidP="004849DC">
      <w:pPr>
        <w:pStyle w:val="RALs-Heading1"/>
        <w:spacing w:before="0" w:after="120" w:line="240" w:lineRule="auto"/>
        <w:ind w:left="0" w:firstLine="0"/>
        <w:jc w:val="left"/>
        <w:rPr>
          <w:rFonts w:cs="Times New Roman"/>
          <w:sz w:val="24"/>
          <w:szCs w:val="24"/>
        </w:rPr>
      </w:pPr>
    </w:p>
    <w:p w14:paraId="6C00C664" w14:textId="77777777" w:rsidR="004849DC" w:rsidRDefault="004849DC" w:rsidP="004849DC">
      <w:pPr>
        <w:pStyle w:val="RALs-Heading1"/>
        <w:spacing w:before="0" w:after="120" w:line="240" w:lineRule="auto"/>
        <w:ind w:left="0" w:firstLine="0"/>
        <w:jc w:val="left"/>
        <w:rPr>
          <w:rFonts w:cs="Times New Roman"/>
          <w:sz w:val="24"/>
          <w:szCs w:val="24"/>
        </w:rPr>
      </w:pPr>
    </w:p>
    <w:p w14:paraId="78955209" w14:textId="77777777" w:rsidR="004849DC" w:rsidRPr="004849DC" w:rsidRDefault="004849DC" w:rsidP="004849DC"/>
    <w:p w14:paraId="3488B4A3" w14:textId="77777777" w:rsidR="004849DC" w:rsidRDefault="004849DC" w:rsidP="004849DC">
      <w:pPr>
        <w:pStyle w:val="RALs-Heading1"/>
        <w:spacing w:before="0" w:after="120" w:line="240" w:lineRule="auto"/>
        <w:ind w:left="0" w:firstLine="0"/>
        <w:jc w:val="left"/>
        <w:rPr>
          <w:rFonts w:cs="Times New Roman"/>
          <w:sz w:val="24"/>
          <w:szCs w:val="24"/>
        </w:rPr>
      </w:pPr>
    </w:p>
    <w:p w14:paraId="66A7E7EC" w14:textId="77777777" w:rsidR="004849DC" w:rsidRDefault="004849DC" w:rsidP="00ED7630">
      <w:pPr>
        <w:pStyle w:val="RALs-Heading1"/>
        <w:spacing w:before="0" w:after="120"/>
        <w:ind w:left="0" w:firstLine="0"/>
        <w:jc w:val="both"/>
        <w:rPr>
          <w:rFonts w:cs="Times New Roman"/>
          <w:sz w:val="24"/>
          <w:szCs w:val="24"/>
        </w:rPr>
      </w:pPr>
    </w:p>
    <w:p w14:paraId="76E2FFFC" w14:textId="47FD9773" w:rsidR="00A90DF3" w:rsidRPr="00023D25" w:rsidRDefault="00A90DF3" w:rsidP="00ED7630">
      <w:pPr>
        <w:pStyle w:val="RALs-Heading1"/>
        <w:spacing w:before="0" w:after="120"/>
        <w:ind w:left="0" w:firstLine="0"/>
        <w:jc w:val="both"/>
        <w:rPr>
          <w:rFonts w:cs="Times New Roman"/>
          <w:sz w:val="24"/>
          <w:szCs w:val="24"/>
        </w:rPr>
      </w:pPr>
      <w:r w:rsidRPr="00023D25">
        <w:rPr>
          <w:rFonts w:cs="Times New Roman"/>
          <w:sz w:val="24"/>
          <w:szCs w:val="24"/>
        </w:rPr>
        <w:t xml:space="preserve">Appendix </w:t>
      </w:r>
      <w:r w:rsidR="009A5B70">
        <w:rPr>
          <w:rFonts w:cs="Times New Roman"/>
          <w:sz w:val="24"/>
          <w:szCs w:val="24"/>
        </w:rPr>
        <w:t>E</w:t>
      </w:r>
    </w:p>
    <w:p w14:paraId="439A8B37" w14:textId="77777777" w:rsidR="00A90DF3" w:rsidRPr="000C232C" w:rsidRDefault="00A90DF3" w:rsidP="00ED7630">
      <w:pPr>
        <w:spacing w:before="0" w:after="120"/>
        <w:rPr>
          <w:rFonts w:cs="Times New Roman"/>
          <w:b/>
          <w:bCs/>
          <w:sz w:val="24"/>
          <w:szCs w:val="24"/>
        </w:rPr>
      </w:pPr>
      <w:r w:rsidRPr="000C232C">
        <w:rPr>
          <w:rFonts w:cs="Times New Roman"/>
          <w:b/>
          <w:bCs/>
          <w:i/>
          <w:iCs/>
          <w:sz w:val="24"/>
          <w:szCs w:val="24"/>
        </w:rPr>
        <w:t>This set of 20 prompts is specifically designed for X-bar theory. The prompts are divided into levels, from introductory concepts to complex analysis, allowing sophomores to interact with AI as if it were a one-on-one teaching assistant</w:t>
      </w:r>
      <w:r w:rsidRPr="000C232C">
        <w:rPr>
          <w:rFonts w:cs="Times New Roman"/>
          <w:b/>
          <w:bCs/>
          <w:sz w:val="24"/>
          <w:szCs w:val="24"/>
        </w:rPr>
        <w:t>.</w:t>
      </w:r>
    </w:p>
    <w:p w14:paraId="1ADB9087" w14:textId="77777777" w:rsidR="00A90DF3" w:rsidRPr="00A90DF3" w:rsidRDefault="00A90DF3" w:rsidP="00ED7630">
      <w:pPr>
        <w:spacing w:before="0" w:after="120"/>
        <w:rPr>
          <w:rFonts w:cs="Times New Roman"/>
          <w:sz w:val="24"/>
          <w:szCs w:val="24"/>
        </w:rPr>
      </w:pPr>
    </w:p>
    <w:p w14:paraId="744452D2" w14:textId="77777777" w:rsidR="00A90DF3" w:rsidRPr="00A90DF3" w:rsidRDefault="00A90DF3" w:rsidP="00ED7630">
      <w:pPr>
        <w:spacing w:before="0" w:after="120"/>
        <w:rPr>
          <w:rFonts w:cs="Times New Roman"/>
          <w:b/>
          <w:bCs/>
          <w:sz w:val="24"/>
          <w:szCs w:val="24"/>
        </w:rPr>
      </w:pPr>
      <w:r w:rsidRPr="00A90DF3">
        <w:rPr>
          <w:rFonts w:cs="Times New Roman"/>
          <w:b/>
          <w:bCs/>
          <w:sz w:val="24"/>
          <w:szCs w:val="24"/>
        </w:rPr>
        <w:t>Group 1: Understanding the Basic Structure of X-bar (X-bar Schema)</w:t>
      </w:r>
    </w:p>
    <w:p w14:paraId="7C2A42F0" w14:textId="77777777" w:rsidR="00A90DF3" w:rsidRPr="00A90DF3" w:rsidRDefault="00A90DF3" w:rsidP="00ED7630">
      <w:pPr>
        <w:spacing w:before="0" w:after="120"/>
        <w:rPr>
          <w:rFonts w:cs="Times New Roman"/>
          <w:sz w:val="24"/>
          <w:szCs w:val="24"/>
        </w:rPr>
      </w:pPr>
      <w:r w:rsidRPr="00A90DF3">
        <w:rPr>
          <w:rFonts w:cs="Times New Roman"/>
          <w:sz w:val="24"/>
          <w:szCs w:val="24"/>
        </w:rPr>
        <w:t>1. Explain the X-bar diagram: "Explain the basic X-bar diagram structure consisting of 3 levels: Specifier, Head, and Complement. Why is this structure superior to the traditional direct branching structure (Phrase Structure Rules)?"</w:t>
      </w:r>
    </w:p>
    <w:p w14:paraId="7C56ECBE" w14:textId="77777777" w:rsidR="00A90DF3" w:rsidRPr="00A90DF3" w:rsidRDefault="00A90DF3" w:rsidP="00ED7630">
      <w:pPr>
        <w:spacing w:before="0" w:after="120"/>
        <w:rPr>
          <w:rFonts w:cs="Times New Roman"/>
          <w:sz w:val="24"/>
          <w:szCs w:val="24"/>
        </w:rPr>
      </w:pPr>
      <w:r w:rsidRPr="00A90DF3">
        <w:rPr>
          <w:rFonts w:cs="Times New Roman"/>
          <w:sz w:val="24"/>
          <w:szCs w:val="24"/>
        </w:rPr>
        <w:t>2. Identify the Head (Central Word): "In the phrase [fill in the phrase, for example: 'very proud of his son'], identify the Head (X), the Complement, and the Specifier according to X-bar theory. Explain why."</w:t>
      </w:r>
    </w:p>
    <w:p w14:paraId="2DC52318" w14:textId="77777777" w:rsidR="00A90DF3" w:rsidRPr="00A90DF3" w:rsidRDefault="00A90DF3" w:rsidP="00ED7630">
      <w:pPr>
        <w:spacing w:before="0" w:after="120"/>
        <w:rPr>
          <w:rFonts w:cs="Times New Roman"/>
          <w:sz w:val="24"/>
          <w:szCs w:val="24"/>
        </w:rPr>
      </w:pPr>
      <w:r w:rsidRPr="00A90DF3">
        <w:rPr>
          <w:rFonts w:cs="Times New Roman"/>
          <w:sz w:val="24"/>
          <w:szCs w:val="24"/>
        </w:rPr>
        <w:t>3. Distinguishing Adjunct and Complement: "How do you differentiate between Adjunct and Complement in an X-bar diagram? Give an example illustrating the difference in their positions on the syntax tree."</w:t>
      </w:r>
    </w:p>
    <w:p w14:paraId="7EE0231C" w14:textId="77777777" w:rsidR="00A90DF3" w:rsidRPr="00A90DF3" w:rsidRDefault="00A90DF3" w:rsidP="00ED7630">
      <w:pPr>
        <w:spacing w:before="0" w:after="120"/>
        <w:rPr>
          <w:rFonts w:cs="Times New Roman"/>
          <w:sz w:val="24"/>
          <w:szCs w:val="24"/>
        </w:rPr>
      </w:pPr>
      <w:r w:rsidRPr="00A90DF3">
        <w:rPr>
          <w:rFonts w:cs="Times New Roman"/>
          <w:sz w:val="24"/>
          <w:szCs w:val="24"/>
        </w:rPr>
        <w:t>4. Recursion Rule: "Explain the recursion of Adjunct in X-bar theory. Why can we have multiple X-prime levels (X') for Adjunct but only one for Complement?"</w:t>
      </w:r>
    </w:p>
    <w:p w14:paraId="77AFEFBD" w14:textId="77777777" w:rsidR="00A90DF3" w:rsidRPr="00A90DF3" w:rsidRDefault="00A90DF3" w:rsidP="00ED7630">
      <w:pPr>
        <w:spacing w:before="0" w:after="120"/>
        <w:rPr>
          <w:rFonts w:cs="Times New Roman"/>
          <w:b/>
          <w:bCs/>
          <w:sz w:val="24"/>
          <w:szCs w:val="24"/>
        </w:rPr>
      </w:pPr>
      <w:r w:rsidRPr="00A90DF3">
        <w:rPr>
          <w:rFonts w:cs="Times New Roman"/>
          <w:b/>
          <w:bCs/>
          <w:sz w:val="24"/>
          <w:szCs w:val="24"/>
        </w:rPr>
        <w:t>Group 2: Tree Drawing Practice (Coding for Tree Drawing Tools)</w:t>
      </w:r>
    </w:p>
    <w:p w14:paraId="338D2E8E" w14:textId="77777777" w:rsidR="00A90DF3" w:rsidRPr="00A90DF3" w:rsidRDefault="00A90DF3" w:rsidP="00ED7630">
      <w:pPr>
        <w:spacing w:before="0" w:after="120"/>
        <w:rPr>
          <w:rFonts w:cs="Times New Roman"/>
          <w:sz w:val="24"/>
          <w:szCs w:val="24"/>
        </w:rPr>
      </w:pPr>
      <w:r w:rsidRPr="00A90DF3">
        <w:rPr>
          <w:rFonts w:cs="Times New Roman"/>
          <w:sz w:val="24"/>
          <w:szCs w:val="24"/>
        </w:rPr>
        <w:t>5. Creating Labelled Bracketing Code (Basic): "Analyze the noun phrase (NP) 'the long road to success' according to X-bar theory and provide Labelled Bracketing code for me to paste into the Syn tree plotter. Note that the N-prime levels must be clearly shown."</w:t>
      </w:r>
    </w:p>
    <w:p w14:paraId="4A3FD208" w14:textId="77777777" w:rsidR="00A90DF3" w:rsidRPr="00A90DF3" w:rsidRDefault="00A90DF3" w:rsidP="00ED7630">
      <w:pPr>
        <w:spacing w:before="0" w:after="120"/>
        <w:rPr>
          <w:rFonts w:cs="Times New Roman"/>
          <w:sz w:val="24"/>
          <w:szCs w:val="24"/>
        </w:rPr>
      </w:pPr>
      <w:r w:rsidRPr="00A90DF3">
        <w:rPr>
          <w:rFonts w:cs="Times New Roman"/>
          <w:sz w:val="24"/>
          <w:szCs w:val="24"/>
        </w:rPr>
        <w:t>6. Sentence Structure (IP/TP): "Analyze the sentence 'The student will pass the exam' using either an Inflectional Phrase (IP) or a Tense Phrase (TP). Identify the Head of the IP and explain why."</w:t>
      </w:r>
    </w:p>
    <w:p w14:paraId="0D694B96" w14:textId="77777777" w:rsidR="00A90DF3" w:rsidRPr="00A90DF3" w:rsidRDefault="00A90DF3" w:rsidP="00ED7630">
      <w:pPr>
        <w:spacing w:before="0" w:after="120"/>
        <w:rPr>
          <w:rFonts w:cs="Times New Roman"/>
          <w:sz w:val="24"/>
          <w:szCs w:val="24"/>
        </w:rPr>
      </w:pPr>
      <w:r w:rsidRPr="00A90DF3">
        <w:rPr>
          <w:rFonts w:cs="Times New Roman"/>
          <w:sz w:val="24"/>
          <w:szCs w:val="24"/>
        </w:rPr>
        <w:t>7. Verb Phrase Structure (VP): "Draw the X-bar structure for the VP phrase: 'read the book in the library'. Note that 'in the library' is an Adjunct."</w:t>
      </w:r>
    </w:p>
    <w:p w14:paraId="1B856255" w14:textId="77777777" w:rsidR="00A90DF3" w:rsidRPr="00A90DF3" w:rsidRDefault="00A90DF3" w:rsidP="00ED7630">
      <w:pPr>
        <w:spacing w:before="0" w:after="120"/>
        <w:rPr>
          <w:rFonts w:cs="Times New Roman"/>
          <w:sz w:val="24"/>
          <w:szCs w:val="24"/>
        </w:rPr>
      </w:pPr>
      <w:r w:rsidRPr="00A90DF3">
        <w:rPr>
          <w:rFonts w:cs="Times New Roman"/>
          <w:sz w:val="24"/>
          <w:szCs w:val="24"/>
        </w:rPr>
        <w:t>8. Adjective and Prepositional Phrases (AP &amp; PP): "Analyze the X-bar structure for the phrase 'quite fond of cats'. Show the similarity between this AP structure and the NP structure."</w:t>
      </w:r>
    </w:p>
    <w:p w14:paraId="671A0A21" w14:textId="77777777" w:rsidR="00A90DF3" w:rsidRPr="00A90DF3" w:rsidRDefault="00A90DF3" w:rsidP="00ED7630">
      <w:pPr>
        <w:spacing w:before="0" w:after="120"/>
        <w:rPr>
          <w:rFonts w:cs="Times New Roman"/>
          <w:b/>
          <w:bCs/>
          <w:sz w:val="24"/>
          <w:szCs w:val="24"/>
        </w:rPr>
      </w:pPr>
      <w:r w:rsidRPr="00A90DF3">
        <w:rPr>
          <w:rFonts w:cs="Times New Roman"/>
          <w:b/>
          <w:bCs/>
          <w:sz w:val="24"/>
          <w:szCs w:val="24"/>
        </w:rPr>
        <w:t>Group 3: Analysis of Advanced Concepts</w:t>
      </w:r>
    </w:p>
    <w:p w14:paraId="6D03771E" w14:textId="77777777" w:rsidR="00A90DF3" w:rsidRPr="00A90DF3" w:rsidRDefault="00A90DF3" w:rsidP="00ED7630">
      <w:pPr>
        <w:spacing w:before="0" w:after="120"/>
        <w:rPr>
          <w:rFonts w:cs="Times New Roman"/>
          <w:sz w:val="24"/>
          <w:szCs w:val="24"/>
        </w:rPr>
      </w:pPr>
      <w:r w:rsidRPr="00A90DF3">
        <w:rPr>
          <w:rFonts w:cs="Times New Roman"/>
          <w:sz w:val="24"/>
          <w:szCs w:val="24"/>
        </w:rPr>
        <w:t>9. DP Hypothesis: "Why, in modern X-bar theory, is 'the book' analyzed as a Determiner Phrase (DP) instead of a Noun Phrase (NP)? Draw the DP structure for this phrase."</w:t>
      </w:r>
    </w:p>
    <w:p w14:paraId="38FD9FA7" w14:textId="77777777" w:rsidR="00A90DF3" w:rsidRPr="00A90DF3" w:rsidRDefault="00A90DF3" w:rsidP="00ED7630">
      <w:pPr>
        <w:spacing w:before="0" w:after="120"/>
        <w:rPr>
          <w:rFonts w:cs="Times New Roman"/>
          <w:sz w:val="24"/>
          <w:szCs w:val="24"/>
        </w:rPr>
      </w:pPr>
      <w:r w:rsidRPr="00A90DF3">
        <w:rPr>
          <w:rFonts w:cs="Times New Roman"/>
          <w:sz w:val="24"/>
          <w:szCs w:val="24"/>
        </w:rPr>
        <w:t>10. C-command and structural relationships: "Explain the concept of a C-command within the context of an X-bar tree. In the sentence 'John's mother loves herself,' use a C-command to explain why 'herself' refers to 'mother' and not 'John.'"</w:t>
      </w:r>
    </w:p>
    <w:p w14:paraId="74E296EB" w14:textId="77777777" w:rsidR="00A90DF3" w:rsidRPr="00A90DF3" w:rsidRDefault="00A90DF3" w:rsidP="00ED7630">
      <w:pPr>
        <w:spacing w:before="0" w:after="120"/>
        <w:rPr>
          <w:rFonts w:cs="Times New Roman"/>
          <w:sz w:val="24"/>
          <w:szCs w:val="24"/>
        </w:rPr>
      </w:pPr>
      <w:r w:rsidRPr="00A90DF3">
        <w:rPr>
          <w:rFonts w:cs="Times New Roman"/>
          <w:sz w:val="24"/>
          <w:szCs w:val="24"/>
        </w:rPr>
        <w:t>11. Complementary Phrase (CP) analysis: "When a sentence acts as a complement (e.g., 'I think that he is honest,'), how is the CP structure formed? Draw an X-bar tree for this sentence."</w:t>
      </w:r>
    </w:p>
    <w:p w14:paraId="33C499A0" w14:textId="77777777" w:rsidR="00A90DF3" w:rsidRPr="00A90DF3" w:rsidRDefault="00A90DF3" w:rsidP="00ED7630">
      <w:pPr>
        <w:spacing w:before="0" w:after="120"/>
        <w:rPr>
          <w:rFonts w:cs="Times New Roman"/>
          <w:sz w:val="24"/>
          <w:szCs w:val="24"/>
        </w:rPr>
      </w:pPr>
      <w:r w:rsidRPr="00A90DF3">
        <w:rPr>
          <w:rFonts w:cs="Times New Roman"/>
          <w:sz w:val="24"/>
          <w:szCs w:val="24"/>
        </w:rPr>
        <w:t xml:space="preserve">12. Question structure (Wh-movement): "Explain how X-bar theory handles </w:t>
      </w:r>
      <w:proofErr w:type="spellStart"/>
      <w:r w:rsidRPr="00A90DF3">
        <w:rPr>
          <w:rFonts w:cs="Times New Roman"/>
          <w:sz w:val="24"/>
          <w:szCs w:val="24"/>
        </w:rPr>
        <w:t>Wh</w:t>
      </w:r>
      <w:proofErr w:type="spellEnd"/>
      <w:r w:rsidRPr="00A90DF3">
        <w:rPr>
          <w:rFonts w:cs="Times New Roman"/>
          <w:sz w:val="24"/>
          <w:szCs w:val="24"/>
        </w:rPr>
        <w:t>-questions (e.g., 'What did you eat?'). Indicate the position of the CP specifier and the trace of the question word."</w:t>
      </w:r>
    </w:p>
    <w:p w14:paraId="18466A77" w14:textId="77777777" w:rsidR="00A90DF3" w:rsidRPr="00A90DF3" w:rsidRDefault="00A90DF3" w:rsidP="00ED7630">
      <w:pPr>
        <w:spacing w:before="0" w:after="120"/>
        <w:rPr>
          <w:rFonts w:cs="Times New Roman"/>
          <w:b/>
          <w:bCs/>
          <w:sz w:val="24"/>
          <w:szCs w:val="24"/>
        </w:rPr>
      </w:pPr>
      <w:r w:rsidRPr="00A90DF3">
        <w:rPr>
          <w:rFonts w:cs="Times New Roman"/>
          <w:b/>
          <w:bCs/>
          <w:sz w:val="24"/>
          <w:szCs w:val="24"/>
        </w:rPr>
        <w:t>Group 4: Critical Thinking</w:t>
      </w:r>
    </w:p>
    <w:p w14:paraId="606F1AD0" w14:textId="77777777" w:rsidR="00A90DF3" w:rsidRPr="00A90DF3" w:rsidRDefault="00A90DF3" w:rsidP="00ED7630">
      <w:pPr>
        <w:spacing w:before="0" w:after="120"/>
        <w:rPr>
          <w:rFonts w:cs="Times New Roman"/>
          <w:sz w:val="24"/>
          <w:szCs w:val="24"/>
        </w:rPr>
      </w:pPr>
      <w:r w:rsidRPr="00A90DF3">
        <w:rPr>
          <w:rFonts w:cs="Times New Roman"/>
          <w:sz w:val="24"/>
          <w:szCs w:val="24"/>
        </w:rPr>
        <w:t>13. Self-Correction: "I intend to plot the phrase 'students of syntax with long hair' with 'with long hair' as a Complement of N. Is this correct? Please use syntax tests (such as Substitution 'one') to verify this for me."</w:t>
      </w:r>
    </w:p>
    <w:p w14:paraId="2164979F" w14:textId="77777777" w:rsidR="00A90DF3" w:rsidRPr="00A90DF3" w:rsidRDefault="00A90DF3" w:rsidP="00ED7630">
      <w:pPr>
        <w:spacing w:before="0" w:after="120"/>
        <w:rPr>
          <w:rFonts w:cs="Times New Roman"/>
          <w:sz w:val="24"/>
          <w:szCs w:val="24"/>
        </w:rPr>
      </w:pPr>
      <w:r w:rsidRPr="00A90DF3">
        <w:rPr>
          <w:rFonts w:cs="Times New Roman"/>
          <w:sz w:val="24"/>
          <w:szCs w:val="24"/>
        </w:rPr>
        <w:t xml:space="preserve">14. Model Comparison: "Compare how a negative sentence is analyzed between the simple IP model and the Split-INFL model (separating </w:t>
      </w:r>
      <w:proofErr w:type="spellStart"/>
      <w:r w:rsidRPr="00A90DF3">
        <w:rPr>
          <w:rFonts w:cs="Times New Roman"/>
          <w:sz w:val="24"/>
          <w:szCs w:val="24"/>
        </w:rPr>
        <w:t>AgrP</w:t>
      </w:r>
      <w:proofErr w:type="spellEnd"/>
      <w:r w:rsidRPr="00A90DF3">
        <w:rPr>
          <w:rFonts w:cs="Times New Roman"/>
          <w:sz w:val="24"/>
          <w:szCs w:val="24"/>
        </w:rPr>
        <w:t xml:space="preserve">, </w:t>
      </w:r>
      <w:proofErr w:type="spellStart"/>
      <w:r w:rsidRPr="00A90DF3">
        <w:rPr>
          <w:rFonts w:cs="Times New Roman"/>
          <w:sz w:val="24"/>
          <w:szCs w:val="24"/>
        </w:rPr>
        <w:t>TenseP</w:t>
      </w:r>
      <w:proofErr w:type="spellEnd"/>
      <w:r w:rsidRPr="00A90DF3">
        <w:rPr>
          <w:rFonts w:cs="Times New Roman"/>
          <w:sz w:val="24"/>
          <w:szCs w:val="24"/>
        </w:rPr>
        <w:t xml:space="preserve">, </w:t>
      </w:r>
      <w:proofErr w:type="spellStart"/>
      <w:r w:rsidRPr="00A90DF3">
        <w:rPr>
          <w:rFonts w:cs="Times New Roman"/>
          <w:sz w:val="24"/>
          <w:szCs w:val="24"/>
        </w:rPr>
        <w:t>NegP</w:t>
      </w:r>
      <w:proofErr w:type="spellEnd"/>
      <w:r w:rsidRPr="00A90DF3">
        <w:rPr>
          <w:rFonts w:cs="Times New Roman"/>
          <w:sz w:val="24"/>
          <w:szCs w:val="24"/>
        </w:rPr>
        <w:t>). Which one adheres more strictly to the X-bar rule?"</w:t>
      </w:r>
    </w:p>
    <w:p w14:paraId="2B19847B" w14:textId="77777777" w:rsidR="00A90DF3" w:rsidRPr="00A90DF3" w:rsidRDefault="00A90DF3" w:rsidP="00ED7630">
      <w:pPr>
        <w:spacing w:before="0" w:after="120"/>
        <w:rPr>
          <w:rFonts w:cs="Times New Roman"/>
          <w:sz w:val="24"/>
          <w:szCs w:val="24"/>
        </w:rPr>
      </w:pPr>
      <w:r w:rsidRPr="00A90DF3">
        <w:rPr>
          <w:rFonts w:cs="Times New Roman"/>
          <w:sz w:val="24"/>
          <w:szCs w:val="24"/>
        </w:rPr>
        <w:t>15. Adverb Handling: "Where should the adverb in the sentence 'He often eats pizza' be placed in the VP's X-bar diagram? Explain the Specifier vs. Adjunct position for adverbs." 16. Binary Branching: "Why does X-bar theory require binary branching (only splitting into 2)? How does this help in solving ambiguous sentences?"</w:t>
      </w:r>
    </w:p>
    <w:p w14:paraId="0CFC34BC" w14:textId="77777777" w:rsidR="00A90DF3" w:rsidRPr="00A90DF3" w:rsidRDefault="00A90DF3" w:rsidP="00ED7630">
      <w:pPr>
        <w:spacing w:before="0" w:after="120"/>
        <w:rPr>
          <w:rFonts w:cs="Times New Roman"/>
          <w:b/>
          <w:bCs/>
          <w:sz w:val="24"/>
          <w:szCs w:val="24"/>
        </w:rPr>
      </w:pPr>
      <w:r w:rsidRPr="00A90DF3">
        <w:rPr>
          <w:rFonts w:cs="Times New Roman"/>
          <w:b/>
          <w:bCs/>
          <w:sz w:val="24"/>
          <w:szCs w:val="24"/>
        </w:rPr>
        <w:t>Group 5: Challenges and Self-Practice Exercises</w:t>
      </w:r>
    </w:p>
    <w:p w14:paraId="427FBFCD" w14:textId="77777777" w:rsidR="00A90DF3" w:rsidRPr="00A90DF3" w:rsidRDefault="00A90DF3" w:rsidP="00ED7630">
      <w:pPr>
        <w:spacing w:before="0" w:after="120"/>
        <w:rPr>
          <w:rFonts w:cs="Times New Roman"/>
          <w:sz w:val="24"/>
          <w:szCs w:val="24"/>
        </w:rPr>
      </w:pPr>
      <w:r w:rsidRPr="00A90DF3">
        <w:rPr>
          <w:rFonts w:cs="Times New Roman"/>
          <w:sz w:val="24"/>
          <w:szCs w:val="24"/>
        </w:rPr>
        <w:t>17. Create an exercise: "Give me 5 English phrases with complex structures (including Adjunct and Complement) and ask me to identify their X-bar structure. Then grade my answer."</w:t>
      </w:r>
    </w:p>
    <w:p w14:paraId="39EDFB75" w14:textId="77777777" w:rsidR="00A90DF3" w:rsidRPr="00A90DF3" w:rsidRDefault="00A90DF3" w:rsidP="00ED7630">
      <w:pPr>
        <w:spacing w:before="0" w:after="120"/>
        <w:rPr>
          <w:rFonts w:cs="Times New Roman"/>
          <w:sz w:val="24"/>
          <w:szCs w:val="24"/>
        </w:rPr>
      </w:pPr>
      <w:r w:rsidRPr="00A90DF3">
        <w:rPr>
          <w:rFonts w:cs="Times New Roman"/>
          <w:sz w:val="24"/>
          <w:szCs w:val="24"/>
        </w:rPr>
        <w:t>18. Role-play as a Tutor: "Imagine you are a syntax teacher. I will describe how I draw an X-bar tree, and you find the logical error in my hierarchical structure."</w:t>
      </w:r>
    </w:p>
    <w:p w14:paraId="79D48520" w14:textId="77777777" w:rsidR="00A90DF3" w:rsidRPr="00A90DF3" w:rsidRDefault="00A90DF3" w:rsidP="00ED7630">
      <w:pPr>
        <w:spacing w:before="0" w:after="120"/>
        <w:rPr>
          <w:rFonts w:cs="Times New Roman"/>
          <w:sz w:val="24"/>
          <w:szCs w:val="24"/>
        </w:rPr>
      </w:pPr>
      <w:r w:rsidRPr="00A90DF3">
        <w:rPr>
          <w:rFonts w:cs="Times New Roman"/>
          <w:sz w:val="24"/>
          <w:szCs w:val="24"/>
        </w:rPr>
        <w:t>19. Analyzing a Real Sentence: "Take a headline from today's newspaper and analyze it using a top-level X-bar diagram (including DP, TP, CP)."</w:t>
      </w:r>
    </w:p>
    <w:p w14:paraId="690423B8" w14:textId="77777777" w:rsidR="00A90DF3" w:rsidRPr="00A90DF3" w:rsidRDefault="00A90DF3" w:rsidP="00ED7630">
      <w:pPr>
        <w:spacing w:before="0" w:after="120"/>
        <w:rPr>
          <w:rFonts w:cs="Times New Roman"/>
          <w:sz w:val="24"/>
          <w:szCs w:val="24"/>
        </w:rPr>
      </w:pPr>
      <w:r w:rsidRPr="00A90DF3">
        <w:rPr>
          <w:rFonts w:cs="Times New Roman"/>
          <w:sz w:val="24"/>
          <w:szCs w:val="24"/>
        </w:rPr>
        <w:t>20. Summary of the rule: "Create a summary table of the Golden Rules for drawing X-bars so that I never violate the rules regarding the placement of Heads, Specifiers, and Complements."</w:t>
      </w:r>
    </w:p>
    <w:p w14:paraId="5BE545AE" w14:textId="77777777" w:rsidR="00023D25" w:rsidRDefault="00023D25" w:rsidP="00ED7630">
      <w:pPr>
        <w:spacing w:before="0" w:after="120"/>
        <w:rPr>
          <w:rFonts w:cs="Times New Roman"/>
          <w:b/>
          <w:bCs/>
          <w:sz w:val="24"/>
          <w:szCs w:val="24"/>
        </w:rPr>
      </w:pPr>
    </w:p>
    <w:p w14:paraId="1AD4A124" w14:textId="794EFB89" w:rsidR="00A90DF3" w:rsidRPr="00A90DF3" w:rsidRDefault="00A90DF3" w:rsidP="00ED7630">
      <w:pPr>
        <w:spacing w:before="0" w:after="120"/>
        <w:rPr>
          <w:rFonts w:cs="Times New Roman"/>
          <w:sz w:val="24"/>
          <w:szCs w:val="24"/>
        </w:rPr>
      </w:pPr>
      <w:r w:rsidRPr="00A90DF3">
        <w:rPr>
          <w:rFonts w:cs="Times New Roman"/>
          <w:b/>
          <w:bCs/>
          <w:sz w:val="24"/>
          <w:szCs w:val="24"/>
        </w:rPr>
        <w:t>Note to students</w:t>
      </w:r>
      <w:r w:rsidRPr="00A90DF3">
        <w:rPr>
          <w:rFonts w:cs="Times New Roman"/>
          <w:sz w:val="24"/>
          <w:szCs w:val="24"/>
        </w:rPr>
        <w:t>: AI can confuse different schools of linguistics. When using these prompts, students should refer to the main textbook in class (e.g., the textbooks of Noel Burton -Roberts, Andrew Carnie, or Liliane Haegeman) to ensure consistency.</w:t>
      </w:r>
    </w:p>
    <w:p w14:paraId="6A36A849" w14:textId="77777777" w:rsidR="00A90DF3" w:rsidRPr="00A90DF3" w:rsidRDefault="00A90DF3" w:rsidP="00ED7630">
      <w:pPr>
        <w:spacing w:before="0" w:after="120"/>
        <w:rPr>
          <w:sz w:val="24"/>
          <w:szCs w:val="24"/>
        </w:rPr>
      </w:pPr>
    </w:p>
    <w:p w14:paraId="5EFDA472" w14:textId="47C16DFA" w:rsidR="00A90DF3" w:rsidRDefault="000C232C" w:rsidP="00ED7630">
      <w:pPr>
        <w:spacing w:before="0" w:after="120"/>
      </w:pPr>
      <w:r w:rsidRPr="000C232C">
        <w:t>------------------------------------------------------------------------------</w:t>
      </w:r>
      <w:r>
        <w:t xml:space="preserve">----------- </w:t>
      </w:r>
    </w:p>
    <w:p w14:paraId="21687BC1" w14:textId="77777777" w:rsidR="00B164EE" w:rsidRDefault="00B164EE" w:rsidP="00ED7630">
      <w:pPr>
        <w:spacing w:before="0" w:after="120"/>
      </w:pPr>
    </w:p>
    <w:p w14:paraId="6A34DA9E" w14:textId="77777777" w:rsidR="000C232C" w:rsidRPr="000C232C" w:rsidRDefault="000C232C" w:rsidP="00ED7630">
      <w:pPr>
        <w:spacing w:before="0" w:after="120"/>
      </w:pPr>
    </w:p>
    <w:sectPr w:rsidR="000C232C" w:rsidRPr="000C232C" w:rsidSect="0044163A">
      <w:footnotePr>
        <w:numRestart w:val="eachPage"/>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C723" w14:textId="77777777" w:rsidR="00676D32" w:rsidRDefault="00676D32" w:rsidP="00722EDE">
      <w:pPr>
        <w:spacing w:before="0" w:after="0" w:line="240" w:lineRule="auto"/>
      </w:pPr>
      <w:r>
        <w:separator/>
      </w:r>
    </w:p>
  </w:endnote>
  <w:endnote w:type="continuationSeparator" w:id="0">
    <w:p w14:paraId="734F8258" w14:textId="77777777" w:rsidR="00676D32" w:rsidRDefault="00676D32" w:rsidP="00722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CA5D" w14:textId="77777777" w:rsidR="00676D32" w:rsidRDefault="00676D32" w:rsidP="00722EDE">
      <w:pPr>
        <w:spacing w:before="0" w:after="0" w:line="240" w:lineRule="auto"/>
      </w:pPr>
      <w:r>
        <w:separator/>
      </w:r>
    </w:p>
  </w:footnote>
  <w:footnote w:type="continuationSeparator" w:id="0">
    <w:p w14:paraId="77423D59" w14:textId="77777777" w:rsidR="00676D32" w:rsidRDefault="00676D32" w:rsidP="00722EDE">
      <w:pPr>
        <w:spacing w:before="0" w:after="0" w:line="240" w:lineRule="auto"/>
      </w:pPr>
      <w:r>
        <w:continuationSeparator/>
      </w:r>
    </w:p>
  </w:footnote>
  <w:footnote w:id="1">
    <w:p w14:paraId="2365F232" w14:textId="226FC433" w:rsidR="00722EDE" w:rsidRDefault="00722EDE" w:rsidP="008F5316">
      <w:pPr>
        <w:pStyle w:val="FootnoteText"/>
        <w:ind w:left="0" w:firstLine="0"/>
      </w:pPr>
      <w:r>
        <w:rPr>
          <w:rStyle w:val="FootnoteReference"/>
        </w:rPr>
        <w:footnoteRef/>
      </w:r>
      <w:r>
        <w:t xml:space="preserve"> </w:t>
      </w:r>
      <w:r w:rsidR="008500DA">
        <w:t>Master of TESOL</w:t>
      </w:r>
      <w:r w:rsidR="00EC1FC8">
        <w:rPr>
          <w:rFonts w:cs="Times New Roman"/>
          <w:spacing w:val="-2"/>
        </w:rPr>
        <w:t xml:space="preserve">, </w:t>
      </w:r>
      <w:r w:rsidR="008500DA">
        <w:rPr>
          <w:rFonts w:cs="Times New Roman"/>
          <w:spacing w:val="-2"/>
        </w:rPr>
        <w:t>English</w:t>
      </w:r>
      <w:r w:rsidRPr="00D00215">
        <w:rPr>
          <w:rFonts w:cs="Times New Roman"/>
          <w:spacing w:val="-2"/>
        </w:rPr>
        <w:t xml:space="preserve">, </w:t>
      </w:r>
      <w:r w:rsidR="008500DA">
        <w:rPr>
          <w:rFonts w:cs="Times New Roman"/>
          <w:spacing w:val="-2"/>
        </w:rPr>
        <w:t xml:space="preserve">Foreign Language </w:t>
      </w:r>
      <w:r w:rsidRPr="00D00215">
        <w:rPr>
          <w:rFonts w:cs="Times New Roman"/>
          <w:spacing w:val="-2"/>
        </w:rPr>
        <w:t xml:space="preserve">Faculty, </w:t>
      </w:r>
      <w:r w:rsidR="008500DA" w:rsidRPr="008500DA">
        <w:rPr>
          <w:rFonts w:cs="Times New Roman"/>
          <w:spacing w:val="-2"/>
        </w:rPr>
        <w:t>HO CHI MINH CITY UNIVERSITY OF FOREIGN LANGUAGES AND INFORMATION TECHNOLOGY</w:t>
      </w:r>
      <w:r w:rsidRPr="00D00215">
        <w:rPr>
          <w:rFonts w:cs="Times New Roman"/>
          <w:spacing w:val="-2"/>
        </w:rPr>
        <w:t xml:space="preserve">, </w:t>
      </w:r>
      <w:r w:rsidR="008500DA">
        <w:rPr>
          <w:rFonts w:cs="Times New Roman"/>
          <w:spacing w:val="-2"/>
        </w:rPr>
        <w:t xml:space="preserve">Ho Chi Minh </w:t>
      </w:r>
      <w:r w:rsidR="008500DA" w:rsidRPr="00D00215">
        <w:rPr>
          <w:rFonts w:cs="Times New Roman"/>
          <w:spacing w:val="-2"/>
        </w:rPr>
        <w:t>City</w:t>
      </w:r>
      <w:r w:rsidRPr="00D00215">
        <w:rPr>
          <w:rFonts w:cs="Times New Roman"/>
          <w:spacing w:val="-2"/>
        </w:rPr>
        <w:t xml:space="preserve">, </w:t>
      </w:r>
      <w:r w:rsidR="008500DA">
        <w:rPr>
          <w:rFonts w:cs="Times New Roman"/>
          <w:spacing w:val="-2"/>
        </w:rPr>
        <w:t>Viet Nam</w:t>
      </w:r>
    </w:p>
    <w:p w14:paraId="19091B45" w14:textId="77777777" w:rsidR="00722EDE" w:rsidRDefault="00722ED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DAD"/>
    <w:multiLevelType w:val="multilevel"/>
    <w:tmpl w:val="E654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23D9F"/>
    <w:multiLevelType w:val="multilevel"/>
    <w:tmpl w:val="8964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F6560"/>
    <w:multiLevelType w:val="multilevel"/>
    <w:tmpl w:val="9C72698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05A69"/>
    <w:multiLevelType w:val="multilevel"/>
    <w:tmpl w:val="732E0E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907A5C"/>
    <w:multiLevelType w:val="hybridMultilevel"/>
    <w:tmpl w:val="86C46D0E"/>
    <w:lvl w:ilvl="0" w:tplc="294C960C">
      <w:start w:val="1"/>
      <w:numFmt w:val="decimal"/>
      <w:pStyle w:val="RAL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8D5D5D"/>
    <w:multiLevelType w:val="multilevel"/>
    <w:tmpl w:val="EFBC8D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E7795C"/>
    <w:multiLevelType w:val="multilevel"/>
    <w:tmpl w:val="358A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A08B8"/>
    <w:multiLevelType w:val="multilevel"/>
    <w:tmpl w:val="73BED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76093"/>
    <w:multiLevelType w:val="multilevel"/>
    <w:tmpl w:val="5344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86CF7"/>
    <w:multiLevelType w:val="multilevel"/>
    <w:tmpl w:val="3BFCB8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46277E"/>
    <w:multiLevelType w:val="hybridMultilevel"/>
    <w:tmpl w:val="E21AB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F14F8"/>
    <w:multiLevelType w:val="multilevel"/>
    <w:tmpl w:val="60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5028ED"/>
    <w:multiLevelType w:val="multilevel"/>
    <w:tmpl w:val="8CEE1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C23129"/>
    <w:multiLevelType w:val="multilevel"/>
    <w:tmpl w:val="48CE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541B69"/>
    <w:multiLevelType w:val="multilevel"/>
    <w:tmpl w:val="65F86F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CF572D"/>
    <w:multiLevelType w:val="multilevel"/>
    <w:tmpl w:val="515C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B82FC0"/>
    <w:multiLevelType w:val="multilevel"/>
    <w:tmpl w:val="29B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6473E"/>
    <w:multiLevelType w:val="multilevel"/>
    <w:tmpl w:val="A718C4A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623584"/>
    <w:multiLevelType w:val="multilevel"/>
    <w:tmpl w:val="8222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4C0932"/>
    <w:multiLevelType w:val="multilevel"/>
    <w:tmpl w:val="0BB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F52AF5"/>
    <w:multiLevelType w:val="multilevel"/>
    <w:tmpl w:val="68365C3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5094596">
    <w:abstractNumId w:val="4"/>
  </w:num>
  <w:num w:numId="2" w16cid:durableId="732117030">
    <w:abstractNumId w:val="11"/>
  </w:num>
  <w:num w:numId="3" w16cid:durableId="59598651">
    <w:abstractNumId w:val="19"/>
  </w:num>
  <w:num w:numId="4" w16cid:durableId="553007268">
    <w:abstractNumId w:val="6"/>
  </w:num>
  <w:num w:numId="5" w16cid:durableId="1251427812">
    <w:abstractNumId w:val="8"/>
  </w:num>
  <w:num w:numId="6" w16cid:durableId="11226411">
    <w:abstractNumId w:val="1"/>
  </w:num>
  <w:num w:numId="7" w16cid:durableId="135686918">
    <w:abstractNumId w:val="5"/>
  </w:num>
  <w:num w:numId="8" w16cid:durableId="1341395991">
    <w:abstractNumId w:val="3"/>
  </w:num>
  <w:num w:numId="9" w16cid:durableId="632098275">
    <w:abstractNumId w:val="20"/>
  </w:num>
  <w:num w:numId="10" w16cid:durableId="40861638">
    <w:abstractNumId w:val="17"/>
  </w:num>
  <w:num w:numId="11" w16cid:durableId="559023391">
    <w:abstractNumId w:val="2"/>
  </w:num>
  <w:num w:numId="12" w16cid:durableId="898907600">
    <w:abstractNumId w:val="9"/>
  </w:num>
  <w:num w:numId="13" w16cid:durableId="1705515170">
    <w:abstractNumId w:val="14"/>
  </w:num>
  <w:num w:numId="14" w16cid:durableId="1124695935">
    <w:abstractNumId w:val="13"/>
  </w:num>
  <w:num w:numId="15" w16cid:durableId="12998647">
    <w:abstractNumId w:val="0"/>
  </w:num>
  <w:num w:numId="16" w16cid:durableId="1144128324">
    <w:abstractNumId w:val="12"/>
  </w:num>
  <w:num w:numId="17" w16cid:durableId="1066302848">
    <w:abstractNumId w:val="18"/>
  </w:num>
  <w:num w:numId="18" w16cid:durableId="1055796">
    <w:abstractNumId w:val="15"/>
  </w:num>
  <w:num w:numId="19" w16cid:durableId="215315885">
    <w:abstractNumId w:val="7"/>
  </w:num>
  <w:num w:numId="20" w16cid:durableId="1327704082">
    <w:abstractNumId w:val="10"/>
  </w:num>
  <w:num w:numId="21" w16cid:durableId="8452453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N7A0MjcyMrQwM7FQ0lEKTi0uzszPAykwrgUAnDZwhSwAAAA="/>
  </w:docVars>
  <w:rsids>
    <w:rsidRoot w:val="009A2266"/>
    <w:rsid w:val="0000106D"/>
    <w:rsid w:val="00001404"/>
    <w:rsid w:val="00002276"/>
    <w:rsid w:val="00013607"/>
    <w:rsid w:val="00023D25"/>
    <w:rsid w:val="000255FB"/>
    <w:rsid w:val="00032E97"/>
    <w:rsid w:val="000335C1"/>
    <w:rsid w:val="00040AD2"/>
    <w:rsid w:val="00040BDD"/>
    <w:rsid w:val="000422FB"/>
    <w:rsid w:val="000452F9"/>
    <w:rsid w:val="00045E5F"/>
    <w:rsid w:val="00045ECC"/>
    <w:rsid w:val="00047732"/>
    <w:rsid w:val="0005468B"/>
    <w:rsid w:val="00061B05"/>
    <w:rsid w:val="00065A4F"/>
    <w:rsid w:val="00065FA6"/>
    <w:rsid w:val="00067351"/>
    <w:rsid w:val="00072C5A"/>
    <w:rsid w:val="00073514"/>
    <w:rsid w:val="000808DC"/>
    <w:rsid w:val="0008495B"/>
    <w:rsid w:val="00093C77"/>
    <w:rsid w:val="00094255"/>
    <w:rsid w:val="00095D7F"/>
    <w:rsid w:val="00097731"/>
    <w:rsid w:val="000A05EB"/>
    <w:rsid w:val="000A501A"/>
    <w:rsid w:val="000B18AE"/>
    <w:rsid w:val="000C232C"/>
    <w:rsid w:val="000C2F32"/>
    <w:rsid w:val="000C410A"/>
    <w:rsid w:val="000C7890"/>
    <w:rsid w:val="000D02DA"/>
    <w:rsid w:val="000D1FFB"/>
    <w:rsid w:val="000D3D97"/>
    <w:rsid w:val="000D4F6F"/>
    <w:rsid w:val="000E1285"/>
    <w:rsid w:val="000E2091"/>
    <w:rsid w:val="000E5303"/>
    <w:rsid w:val="000F0715"/>
    <w:rsid w:val="000F121B"/>
    <w:rsid w:val="000F4568"/>
    <w:rsid w:val="00100186"/>
    <w:rsid w:val="00102846"/>
    <w:rsid w:val="00105F23"/>
    <w:rsid w:val="00105FB5"/>
    <w:rsid w:val="00117244"/>
    <w:rsid w:val="0012011C"/>
    <w:rsid w:val="001212BA"/>
    <w:rsid w:val="001243B8"/>
    <w:rsid w:val="001355D2"/>
    <w:rsid w:val="00150FDC"/>
    <w:rsid w:val="0015432D"/>
    <w:rsid w:val="00154735"/>
    <w:rsid w:val="00155555"/>
    <w:rsid w:val="00156926"/>
    <w:rsid w:val="00166109"/>
    <w:rsid w:val="001678C4"/>
    <w:rsid w:val="00170494"/>
    <w:rsid w:val="00172E42"/>
    <w:rsid w:val="001771F1"/>
    <w:rsid w:val="001806C5"/>
    <w:rsid w:val="00197718"/>
    <w:rsid w:val="001A1007"/>
    <w:rsid w:val="001A2069"/>
    <w:rsid w:val="001A502A"/>
    <w:rsid w:val="001A7114"/>
    <w:rsid w:val="001A7219"/>
    <w:rsid w:val="001B0848"/>
    <w:rsid w:val="001B7C25"/>
    <w:rsid w:val="001C1E8A"/>
    <w:rsid w:val="001D082C"/>
    <w:rsid w:val="001D1F3F"/>
    <w:rsid w:val="001D3805"/>
    <w:rsid w:val="001D6D37"/>
    <w:rsid w:val="001D7762"/>
    <w:rsid w:val="001E5DC1"/>
    <w:rsid w:val="001F2305"/>
    <w:rsid w:val="001F244B"/>
    <w:rsid w:val="001F5CBB"/>
    <w:rsid w:val="00202B10"/>
    <w:rsid w:val="002065BE"/>
    <w:rsid w:val="00216405"/>
    <w:rsid w:val="00217028"/>
    <w:rsid w:val="002212BE"/>
    <w:rsid w:val="0022288E"/>
    <w:rsid w:val="00230B4C"/>
    <w:rsid w:val="002334D9"/>
    <w:rsid w:val="00233812"/>
    <w:rsid w:val="00234FCC"/>
    <w:rsid w:val="00237350"/>
    <w:rsid w:val="0024037C"/>
    <w:rsid w:val="0024049F"/>
    <w:rsid w:val="00241182"/>
    <w:rsid w:val="002471C3"/>
    <w:rsid w:val="0024774A"/>
    <w:rsid w:val="00254E50"/>
    <w:rsid w:val="002612FA"/>
    <w:rsid w:val="002639BD"/>
    <w:rsid w:val="00263F22"/>
    <w:rsid w:val="002648E3"/>
    <w:rsid w:val="00270989"/>
    <w:rsid w:val="00271FC6"/>
    <w:rsid w:val="00274F2A"/>
    <w:rsid w:val="0028187C"/>
    <w:rsid w:val="002835DB"/>
    <w:rsid w:val="00291EBB"/>
    <w:rsid w:val="002942DB"/>
    <w:rsid w:val="002A7B33"/>
    <w:rsid w:val="002B75A7"/>
    <w:rsid w:val="002C2944"/>
    <w:rsid w:val="002C3BDB"/>
    <w:rsid w:val="002C7A78"/>
    <w:rsid w:val="002D09D9"/>
    <w:rsid w:val="002D414A"/>
    <w:rsid w:val="002E42E7"/>
    <w:rsid w:val="002E5EDA"/>
    <w:rsid w:val="002E660C"/>
    <w:rsid w:val="002F2A74"/>
    <w:rsid w:val="002F3E2C"/>
    <w:rsid w:val="002F58ED"/>
    <w:rsid w:val="00302608"/>
    <w:rsid w:val="00303ADA"/>
    <w:rsid w:val="00306C71"/>
    <w:rsid w:val="00313CC4"/>
    <w:rsid w:val="00315E9F"/>
    <w:rsid w:val="00316775"/>
    <w:rsid w:val="00321921"/>
    <w:rsid w:val="00326E88"/>
    <w:rsid w:val="003406DE"/>
    <w:rsid w:val="00345D13"/>
    <w:rsid w:val="003469CD"/>
    <w:rsid w:val="003502E3"/>
    <w:rsid w:val="00352213"/>
    <w:rsid w:val="00352D49"/>
    <w:rsid w:val="00370C20"/>
    <w:rsid w:val="00374F3D"/>
    <w:rsid w:val="00377914"/>
    <w:rsid w:val="003812B4"/>
    <w:rsid w:val="00382392"/>
    <w:rsid w:val="00385D90"/>
    <w:rsid w:val="00387862"/>
    <w:rsid w:val="00390F1F"/>
    <w:rsid w:val="003943D0"/>
    <w:rsid w:val="003962BB"/>
    <w:rsid w:val="003A2BE7"/>
    <w:rsid w:val="003A5B6B"/>
    <w:rsid w:val="003A7EA0"/>
    <w:rsid w:val="003B0F17"/>
    <w:rsid w:val="003B260A"/>
    <w:rsid w:val="003C1DED"/>
    <w:rsid w:val="003C24B8"/>
    <w:rsid w:val="003C643B"/>
    <w:rsid w:val="003D0437"/>
    <w:rsid w:val="003E053B"/>
    <w:rsid w:val="003E395E"/>
    <w:rsid w:val="003E7F04"/>
    <w:rsid w:val="003F4AAB"/>
    <w:rsid w:val="004062F6"/>
    <w:rsid w:val="004113AA"/>
    <w:rsid w:val="00417756"/>
    <w:rsid w:val="0043639D"/>
    <w:rsid w:val="00437F1A"/>
    <w:rsid w:val="0044163A"/>
    <w:rsid w:val="004450D3"/>
    <w:rsid w:val="0045074B"/>
    <w:rsid w:val="004509AD"/>
    <w:rsid w:val="00454DA8"/>
    <w:rsid w:val="0045724E"/>
    <w:rsid w:val="0046221F"/>
    <w:rsid w:val="004674D5"/>
    <w:rsid w:val="00471922"/>
    <w:rsid w:val="004737FA"/>
    <w:rsid w:val="00476198"/>
    <w:rsid w:val="004824ED"/>
    <w:rsid w:val="004849DC"/>
    <w:rsid w:val="00485BC6"/>
    <w:rsid w:val="00486E01"/>
    <w:rsid w:val="00487DB3"/>
    <w:rsid w:val="00492B4B"/>
    <w:rsid w:val="0049378B"/>
    <w:rsid w:val="00495C2C"/>
    <w:rsid w:val="00496E08"/>
    <w:rsid w:val="004A2E07"/>
    <w:rsid w:val="004B08EA"/>
    <w:rsid w:val="004B634E"/>
    <w:rsid w:val="004C0F09"/>
    <w:rsid w:val="004C4F05"/>
    <w:rsid w:val="004C746D"/>
    <w:rsid w:val="004C7C7C"/>
    <w:rsid w:val="004F4FB6"/>
    <w:rsid w:val="004F5386"/>
    <w:rsid w:val="00516689"/>
    <w:rsid w:val="00516787"/>
    <w:rsid w:val="0052587E"/>
    <w:rsid w:val="00530929"/>
    <w:rsid w:val="00531702"/>
    <w:rsid w:val="00534412"/>
    <w:rsid w:val="00534B8D"/>
    <w:rsid w:val="00535D8B"/>
    <w:rsid w:val="005435A1"/>
    <w:rsid w:val="00543F82"/>
    <w:rsid w:val="00547DA0"/>
    <w:rsid w:val="005520A7"/>
    <w:rsid w:val="0055247B"/>
    <w:rsid w:val="00552E2D"/>
    <w:rsid w:val="0055371C"/>
    <w:rsid w:val="0055635B"/>
    <w:rsid w:val="005612AC"/>
    <w:rsid w:val="005631BB"/>
    <w:rsid w:val="00564CD3"/>
    <w:rsid w:val="005650F4"/>
    <w:rsid w:val="0056767E"/>
    <w:rsid w:val="00570D1C"/>
    <w:rsid w:val="00576491"/>
    <w:rsid w:val="00585BBC"/>
    <w:rsid w:val="00587BB8"/>
    <w:rsid w:val="00591991"/>
    <w:rsid w:val="00592CC2"/>
    <w:rsid w:val="005954DA"/>
    <w:rsid w:val="005A77BF"/>
    <w:rsid w:val="005B5C9C"/>
    <w:rsid w:val="005B74F3"/>
    <w:rsid w:val="005B7BA5"/>
    <w:rsid w:val="005C196F"/>
    <w:rsid w:val="005C37BA"/>
    <w:rsid w:val="005D200D"/>
    <w:rsid w:val="005D4B07"/>
    <w:rsid w:val="005D7E04"/>
    <w:rsid w:val="005E3162"/>
    <w:rsid w:val="005E53D5"/>
    <w:rsid w:val="005E6521"/>
    <w:rsid w:val="005F4AE4"/>
    <w:rsid w:val="005F7334"/>
    <w:rsid w:val="006000C0"/>
    <w:rsid w:val="0060356B"/>
    <w:rsid w:val="00605275"/>
    <w:rsid w:val="006164F8"/>
    <w:rsid w:val="00616909"/>
    <w:rsid w:val="00622A07"/>
    <w:rsid w:val="00633173"/>
    <w:rsid w:val="00641F0A"/>
    <w:rsid w:val="00643102"/>
    <w:rsid w:val="0064556B"/>
    <w:rsid w:val="00645E19"/>
    <w:rsid w:val="00647190"/>
    <w:rsid w:val="006505BE"/>
    <w:rsid w:val="00651E47"/>
    <w:rsid w:val="00660CAB"/>
    <w:rsid w:val="00663900"/>
    <w:rsid w:val="00664301"/>
    <w:rsid w:val="00667C82"/>
    <w:rsid w:val="006735AC"/>
    <w:rsid w:val="00673761"/>
    <w:rsid w:val="00676D32"/>
    <w:rsid w:val="00680CC5"/>
    <w:rsid w:val="00680ECB"/>
    <w:rsid w:val="00681FAD"/>
    <w:rsid w:val="006822CD"/>
    <w:rsid w:val="00683BBC"/>
    <w:rsid w:val="0068460C"/>
    <w:rsid w:val="00692A8A"/>
    <w:rsid w:val="006938AF"/>
    <w:rsid w:val="00694F33"/>
    <w:rsid w:val="00697B1F"/>
    <w:rsid w:val="006A0AE2"/>
    <w:rsid w:val="006A2AEC"/>
    <w:rsid w:val="006A5FDA"/>
    <w:rsid w:val="006B4629"/>
    <w:rsid w:val="006B515B"/>
    <w:rsid w:val="006B627A"/>
    <w:rsid w:val="006C665C"/>
    <w:rsid w:val="006D4C0A"/>
    <w:rsid w:val="006D5B06"/>
    <w:rsid w:val="006E4B8B"/>
    <w:rsid w:val="006E5D27"/>
    <w:rsid w:val="006F01BE"/>
    <w:rsid w:val="00701F6C"/>
    <w:rsid w:val="0071073F"/>
    <w:rsid w:val="00721C86"/>
    <w:rsid w:val="00722EDE"/>
    <w:rsid w:val="00725CFF"/>
    <w:rsid w:val="00725FD8"/>
    <w:rsid w:val="007270FC"/>
    <w:rsid w:val="0073106A"/>
    <w:rsid w:val="00731225"/>
    <w:rsid w:val="0073150D"/>
    <w:rsid w:val="00732BF9"/>
    <w:rsid w:val="0073488E"/>
    <w:rsid w:val="00734DEA"/>
    <w:rsid w:val="007422CC"/>
    <w:rsid w:val="007438BB"/>
    <w:rsid w:val="007507FE"/>
    <w:rsid w:val="0075430D"/>
    <w:rsid w:val="00761D9F"/>
    <w:rsid w:val="00762AAD"/>
    <w:rsid w:val="007702E5"/>
    <w:rsid w:val="00772AEF"/>
    <w:rsid w:val="00791C5A"/>
    <w:rsid w:val="007A02AC"/>
    <w:rsid w:val="007A1800"/>
    <w:rsid w:val="007A2C90"/>
    <w:rsid w:val="007A49F5"/>
    <w:rsid w:val="007A6CC5"/>
    <w:rsid w:val="007B4E3C"/>
    <w:rsid w:val="007B54D6"/>
    <w:rsid w:val="007B59AC"/>
    <w:rsid w:val="007C3135"/>
    <w:rsid w:val="007C49D5"/>
    <w:rsid w:val="007C7222"/>
    <w:rsid w:val="007C7638"/>
    <w:rsid w:val="007D097D"/>
    <w:rsid w:val="007D42E5"/>
    <w:rsid w:val="007D740D"/>
    <w:rsid w:val="007E319E"/>
    <w:rsid w:val="007E7327"/>
    <w:rsid w:val="007E7F87"/>
    <w:rsid w:val="007F5B8B"/>
    <w:rsid w:val="008073CA"/>
    <w:rsid w:val="0081124E"/>
    <w:rsid w:val="0081425A"/>
    <w:rsid w:val="00823CD6"/>
    <w:rsid w:val="00825B08"/>
    <w:rsid w:val="00826B1D"/>
    <w:rsid w:val="008272CD"/>
    <w:rsid w:val="0083321C"/>
    <w:rsid w:val="00841621"/>
    <w:rsid w:val="0084425D"/>
    <w:rsid w:val="008500DA"/>
    <w:rsid w:val="0085593E"/>
    <w:rsid w:val="008607A1"/>
    <w:rsid w:val="00867E89"/>
    <w:rsid w:val="00871571"/>
    <w:rsid w:val="00874009"/>
    <w:rsid w:val="00875AAC"/>
    <w:rsid w:val="00881C36"/>
    <w:rsid w:val="008844E4"/>
    <w:rsid w:val="00893D32"/>
    <w:rsid w:val="00894D76"/>
    <w:rsid w:val="008A0DD3"/>
    <w:rsid w:val="008A45D7"/>
    <w:rsid w:val="008B6C6B"/>
    <w:rsid w:val="008C16C1"/>
    <w:rsid w:val="008C1878"/>
    <w:rsid w:val="008C34F8"/>
    <w:rsid w:val="008C3A43"/>
    <w:rsid w:val="008C6A28"/>
    <w:rsid w:val="008D23A8"/>
    <w:rsid w:val="008D3880"/>
    <w:rsid w:val="008D7741"/>
    <w:rsid w:val="008F19ED"/>
    <w:rsid w:val="008F2B36"/>
    <w:rsid w:val="008F5316"/>
    <w:rsid w:val="008F57B4"/>
    <w:rsid w:val="00904F29"/>
    <w:rsid w:val="0090659C"/>
    <w:rsid w:val="00906B59"/>
    <w:rsid w:val="00910D96"/>
    <w:rsid w:val="00921472"/>
    <w:rsid w:val="00922B30"/>
    <w:rsid w:val="00925C77"/>
    <w:rsid w:val="009274DC"/>
    <w:rsid w:val="00930486"/>
    <w:rsid w:val="00932368"/>
    <w:rsid w:val="009338E5"/>
    <w:rsid w:val="00934FC5"/>
    <w:rsid w:val="00942596"/>
    <w:rsid w:val="00943C2F"/>
    <w:rsid w:val="00946DC6"/>
    <w:rsid w:val="00950C30"/>
    <w:rsid w:val="00953701"/>
    <w:rsid w:val="00953A2A"/>
    <w:rsid w:val="00954655"/>
    <w:rsid w:val="00957E75"/>
    <w:rsid w:val="009627F9"/>
    <w:rsid w:val="0096370F"/>
    <w:rsid w:val="0097338C"/>
    <w:rsid w:val="00973503"/>
    <w:rsid w:val="00980C23"/>
    <w:rsid w:val="00982AE6"/>
    <w:rsid w:val="00990D78"/>
    <w:rsid w:val="0099165E"/>
    <w:rsid w:val="0099397D"/>
    <w:rsid w:val="009951CD"/>
    <w:rsid w:val="0099652E"/>
    <w:rsid w:val="00997A36"/>
    <w:rsid w:val="009A06D4"/>
    <w:rsid w:val="009A2266"/>
    <w:rsid w:val="009A2BFC"/>
    <w:rsid w:val="009A54E1"/>
    <w:rsid w:val="009A5B70"/>
    <w:rsid w:val="009B2134"/>
    <w:rsid w:val="009B3630"/>
    <w:rsid w:val="009C05E5"/>
    <w:rsid w:val="009C63F7"/>
    <w:rsid w:val="009C6631"/>
    <w:rsid w:val="009D3F50"/>
    <w:rsid w:val="009D624B"/>
    <w:rsid w:val="009D71C2"/>
    <w:rsid w:val="009D7845"/>
    <w:rsid w:val="009E3922"/>
    <w:rsid w:val="009E5E22"/>
    <w:rsid w:val="009F5BD1"/>
    <w:rsid w:val="00A00217"/>
    <w:rsid w:val="00A0063E"/>
    <w:rsid w:val="00A01970"/>
    <w:rsid w:val="00A0781A"/>
    <w:rsid w:val="00A11ACD"/>
    <w:rsid w:val="00A159E0"/>
    <w:rsid w:val="00A20ABF"/>
    <w:rsid w:val="00A219E5"/>
    <w:rsid w:val="00A2406F"/>
    <w:rsid w:val="00A24E6F"/>
    <w:rsid w:val="00A25572"/>
    <w:rsid w:val="00A262EA"/>
    <w:rsid w:val="00A3768F"/>
    <w:rsid w:val="00A400C8"/>
    <w:rsid w:val="00A43867"/>
    <w:rsid w:val="00A43B7D"/>
    <w:rsid w:val="00A54B5A"/>
    <w:rsid w:val="00A54C58"/>
    <w:rsid w:val="00A55059"/>
    <w:rsid w:val="00A57E45"/>
    <w:rsid w:val="00A6273B"/>
    <w:rsid w:val="00A627F8"/>
    <w:rsid w:val="00A71D55"/>
    <w:rsid w:val="00A84817"/>
    <w:rsid w:val="00A84834"/>
    <w:rsid w:val="00A84DE6"/>
    <w:rsid w:val="00A90DF3"/>
    <w:rsid w:val="00A91060"/>
    <w:rsid w:val="00A96EC1"/>
    <w:rsid w:val="00AA0B64"/>
    <w:rsid w:val="00AA1EB1"/>
    <w:rsid w:val="00AA6B32"/>
    <w:rsid w:val="00AB0C23"/>
    <w:rsid w:val="00AB1BE1"/>
    <w:rsid w:val="00AB40B0"/>
    <w:rsid w:val="00AC3E9F"/>
    <w:rsid w:val="00AD29B9"/>
    <w:rsid w:val="00AD309C"/>
    <w:rsid w:val="00AD7745"/>
    <w:rsid w:val="00AE1120"/>
    <w:rsid w:val="00AE3913"/>
    <w:rsid w:val="00AE553E"/>
    <w:rsid w:val="00AF6B74"/>
    <w:rsid w:val="00B01CE1"/>
    <w:rsid w:val="00B055D6"/>
    <w:rsid w:val="00B067BF"/>
    <w:rsid w:val="00B0753A"/>
    <w:rsid w:val="00B1046F"/>
    <w:rsid w:val="00B12EF4"/>
    <w:rsid w:val="00B13FAF"/>
    <w:rsid w:val="00B164EE"/>
    <w:rsid w:val="00B170B5"/>
    <w:rsid w:val="00B279A1"/>
    <w:rsid w:val="00B3246B"/>
    <w:rsid w:val="00B33998"/>
    <w:rsid w:val="00B45093"/>
    <w:rsid w:val="00B6009C"/>
    <w:rsid w:val="00B61332"/>
    <w:rsid w:val="00B85D61"/>
    <w:rsid w:val="00B87787"/>
    <w:rsid w:val="00B87C42"/>
    <w:rsid w:val="00B93F6A"/>
    <w:rsid w:val="00BA0C26"/>
    <w:rsid w:val="00BA1C7B"/>
    <w:rsid w:val="00BA42FF"/>
    <w:rsid w:val="00BA5037"/>
    <w:rsid w:val="00BA7885"/>
    <w:rsid w:val="00BA7DEF"/>
    <w:rsid w:val="00BB23CC"/>
    <w:rsid w:val="00BB4BFA"/>
    <w:rsid w:val="00BB60F7"/>
    <w:rsid w:val="00BC1AA3"/>
    <w:rsid w:val="00BC262E"/>
    <w:rsid w:val="00BC406F"/>
    <w:rsid w:val="00BC692A"/>
    <w:rsid w:val="00BE22D2"/>
    <w:rsid w:val="00BE3597"/>
    <w:rsid w:val="00BE559C"/>
    <w:rsid w:val="00BE61C5"/>
    <w:rsid w:val="00BE7CB2"/>
    <w:rsid w:val="00C06004"/>
    <w:rsid w:val="00C0736A"/>
    <w:rsid w:val="00C24AC7"/>
    <w:rsid w:val="00C326B5"/>
    <w:rsid w:val="00C41538"/>
    <w:rsid w:val="00C44054"/>
    <w:rsid w:val="00C47E23"/>
    <w:rsid w:val="00C50420"/>
    <w:rsid w:val="00C51D2A"/>
    <w:rsid w:val="00C54DBD"/>
    <w:rsid w:val="00C61B8B"/>
    <w:rsid w:val="00C74A5C"/>
    <w:rsid w:val="00C753C1"/>
    <w:rsid w:val="00C769C5"/>
    <w:rsid w:val="00C863B2"/>
    <w:rsid w:val="00C86B20"/>
    <w:rsid w:val="00C914FE"/>
    <w:rsid w:val="00C94F4E"/>
    <w:rsid w:val="00C976DF"/>
    <w:rsid w:val="00C977D1"/>
    <w:rsid w:val="00CA1418"/>
    <w:rsid w:val="00CA5BA8"/>
    <w:rsid w:val="00CC6B10"/>
    <w:rsid w:val="00CD117D"/>
    <w:rsid w:val="00CD3D29"/>
    <w:rsid w:val="00CD4D75"/>
    <w:rsid w:val="00CD5117"/>
    <w:rsid w:val="00CD5CC3"/>
    <w:rsid w:val="00CE2A2B"/>
    <w:rsid w:val="00CE516F"/>
    <w:rsid w:val="00CE5310"/>
    <w:rsid w:val="00CE607B"/>
    <w:rsid w:val="00CF3C37"/>
    <w:rsid w:val="00D00EE2"/>
    <w:rsid w:val="00D02230"/>
    <w:rsid w:val="00D03660"/>
    <w:rsid w:val="00D13810"/>
    <w:rsid w:val="00D25399"/>
    <w:rsid w:val="00D25F83"/>
    <w:rsid w:val="00D27A4B"/>
    <w:rsid w:val="00D30EF8"/>
    <w:rsid w:val="00D32B07"/>
    <w:rsid w:val="00D3302B"/>
    <w:rsid w:val="00D3548B"/>
    <w:rsid w:val="00D43B31"/>
    <w:rsid w:val="00D44F53"/>
    <w:rsid w:val="00D45416"/>
    <w:rsid w:val="00D46CE1"/>
    <w:rsid w:val="00D61880"/>
    <w:rsid w:val="00D760AB"/>
    <w:rsid w:val="00D77697"/>
    <w:rsid w:val="00D81282"/>
    <w:rsid w:val="00D82B44"/>
    <w:rsid w:val="00D82D3A"/>
    <w:rsid w:val="00D82D7E"/>
    <w:rsid w:val="00D86926"/>
    <w:rsid w:val="00D907A9"/>
    <w:rsid w:val="00D941DD"/>
    <w:rsid w:val="00D9632F"/>
    <w:rsid w:val="00DA550A"/>
    <w:rsid w:val="00DB4C43"/>
    <w:rsid w:val="00DC5B1A"/>
    <w:rsid w:val="00DC5BCF"/>
    <w:rsid w:val="00DC5FF4"/>
    <w:rsid w:val="00DC77B5"/>
    <w:rsid w:val="00DD108D"/>
    <w:rsid w:val="00DD1C98"/>
    <w:rsid w:val="00DD4603"/>
    <w:rsid w:val="00DD49C9"/>
    <w:rsid w:val="00DD7139"/>
    <w:rsid w:val="00DD7228"/>
    <w:rsid w:val="00DE206A"/>
    <w:rsid w:val="00DE31B6"/>
    <w:rsid w:val="00DE422A"/>
    <w:rsid w:val="00DE422F"/>
    <w:rsid w:val="00DE5F48"/>
    <w:rsid w:val="00DF30AB"/>
    <w:rsid w:val="00DF3AE7"/>
    <w:rsid w:val="00DF659D"/>
    <w:rsid w:val="00E12411"/>
    <w:rsid w:val="00E20084"/>
    <w:rsid w:val="00E220D9"/>
    <w:rsid w:val="00E228BF"/>
    <w:rsid w:val="00E271CE"/>
    <w:rsid w:val="00E3174E"/>
    <w:rsid w:val="00E40940"/>
    <w:rsid w:val="00E43293"/>
    <w:rsid w:val="00E505DE"/>
    <w:rsid w:val="00E52606"/>
    <w:rsid w:val="00E526E4"/>
    <w:rsid w:val="00E52DEB"/>
    <w:rsid w:val="00E54F95"/>
    <w:rsid w:val="00E561DD"/>
    <w:rsid w:val="00E56D7D"/>
    <w:rsid w:val="00E571A5"/>
    <w:rsid w:val="00E60357"/>
    <w:rsid w:val="00E634E9"/>
    <w:rsid w:val="00E761B8"/>
    <w:rsid w:val="00E81EDF"/>
    <w:rsid w:val="00E921AB"/>
    <w:rsid w:val="00E92E28"/>
    <w:rsid w:val="00E93821"/>
    <w:rsid w:val="00EB35B5"/>
    <w:rsid w:val="00EB69DF"/>
    <w:rsid w:val="00EC1FC8"/>
    <w:rsid w:val="00EC3F3B"/>
    <w:rsid w:val="00ED035C"/>
    <w:rsid w:val="00ED05F6"/>
    <w:rsid w:val="00ED2A79"/>
    <w:rsid w:val="00ED31B8"/>
    <w:rsid w:val="00ED5D8F"/>
    <w:rsid w:val="00ED7630"/>
    <w:rsid w:val="00EE37FD"/>
    <w:rsid w:val="00EE6618"/>
    <w:rsid w:val="00EE7066"/>
    <w:rsid w:val="00EF0A3D"/>
    <w:rsid w:val="00EF0F62"/>
    <w:rsid w:val="00EF1D3E"/>
    <w:rsid w:val="00F012A9"/>
    <w:rsid w:val="00F039DF"/>
    <w:rsid w:val="00F03E1A"/>
    <w:rsid w:val="00F05DDA"/>
    <w:rsid w:val="00F130F3"/>
    <w:rsid w:val="00F16336"/>
    <w:rsid w:val="00F20D72"/>
    <w:rsid w:val="00F21B98"/>
    <w:rsid w:val="00F25B01"/>
    <w:rsid w:val="00F2637C"/>
    <w:rsid w:val="00F275AC"/>
    <w:rsid w:val="00F4204E"/>
    <w:rsid w:val="00F53CBB"/>
    <w:rsid w:val="00F63596"/>
    <w:rsid w:val="00F63862"/>
    <w:rsid w:val="00F65365"/>
    <w:rsid w:val="00F668FF"/>
    <w:rsid w:val="00F7599C"/>
    <w:rsid w:val="00F779C2"/>
    <w:rsid w:val="00F80056"/>
    <w:rsid w:val="00F80631"/>
    <w:rsid w:val="00F843AF"/>
    <w:rsid w:val="00F84BA6"/>
    <w:rsid w:val="00F85D66"/>
    <w:rsid w:val="00F8685D"/>
    <w:rsid w:val="00F86D76"/>
    <w:rsid w:val="00F93673"/>
    <w:rsid w:val="00FA6C4D"/>
    <w:rsid w:val="00FB17DB"/>
    <w:rsid w:val="00FB19B1"/>
    <w:rsid w:val="00FB1B4D"/>
    <w:rsid w:val="00FB2BFF"/>
    <w:rsid w:val="00FC0D1A"/>
    <w:rsid w:val="00FC2F00"/>
    <w:rsid w:val="00FC42C8"/>
    <w:rsid w:val="00FC5323"/>
    <w:rsid w:val="00FD1812"/>
    <w:rsid w:val="00FD4745"/>
    <w:rsid w:val="00FD7BD0"/>
    <w:rsid w:val="00FE2A75"/>
    <w:rsid w:val="00FE6387"/>
    <w:rsid w:val="00FE6D0B"/>
    <w:rsid w:val="00FF182E"/>
    <w:rsid w:val="00FF3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54CA"/>
  <w15:chartTrackingRefBased/>
  <w15:docId w15:val="{DD5760AE-0898-44F4-9D35-40A16B40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DE"/>
    <w:pPr>
      <w:spacing w:before="120" w:after="60" w:line="276" w:lineRule="auto"/>
      <w:ind w:firstLine="720"/>
      <w:jc w:val="both"/>
    </w:pPr>
    <w:rPr>
      <w:rFonts w:ascii="Times New Roman" w:eastAsia="Times New Roman" w:hAnsi="Times New Roman" w:cs="B Zar"/>
      <w:sz w:val="20"/>
    </w:rPr>
  </w:style>
  <w:style w:type="paragraph" w:styleId="Heading2">
    <w:name w:val="heading 2"/>
    <w:basedOn w:val="Normal"/>
    <w:next w:val="Normal"/>
    <w:link w:val="Heading2Char"/>
    <w:uiPriority w:val="9"/>
    <w:semiHidden/>
    <w:unhideWhenUsed/>
    <w:qFormat/>
    <w:rsid w:val="005E53D5"/>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53D5"/>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5B74F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Ls-Authors">
    <w:name w:val="RALs-Authors"/>
    <w:basedOn w:val="Normal"/>
    <w:next w:val="RALs-HeadingsNoIndent"/>
    <w:qFormat/>
    <w:rsid w:val="00722EDE"/>
    <w:pPr>
      <w:spacing w:after="120" w:line="240" w:lineRule="auto"/>
      <w:jc w:val="center"/>
    </w:pPr>
    <w:rPr>
      <w:rFonts w:cs="Times New Roman"/>
      <w:i/>
      <w:szCs w:val="20"/>
      <w:lang w:bidi="fa-IR"/>
    </w:rPr>
  </w:style>
  <w:style w:type="paragraph" w:customStyle="1" w:styleId="RALs-Title">
    <w:name w:val="RALs-Title"/>
    <w:basedOn w:val="Normal"/>
    <w:next w:val="Normal"/>
    <w:link w:val="RALs-TitleChar"/>
    <w:qFormat/>
    <w:rsid w:val="00722EDE"/>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722EDE"/>
    <w:rPr>
      <w:rFonts w:ascii="Times New Roman" w:eastAsia="Times New Roman" w:hAnsi="Times New Roman" w:cs="Times New Roman"/>
      <w:b/>
      <w:sz w:val="28"/>
      <w:szCs w:val="28"/>
      <w:lang w:val="x-none" w:eastAsia="x-none" w:bidi="fa-IR"/>
    </w:rPr>
  </w:style>
  <w:style w:type="paragraph" w:customStyle="1" w:styleId="RALs-PersianText">
    <w:name w:val="RALs-PersianText"/>
    <w:basedOn w:val="Normal"/>
    <w:qFormat/>
    <w:rsid w:val="00722EDE"/>
    <w:pPr>
      <w:bidi/>
      <w:spacing w:line="240" w:lineRule="auto"/>
      <w:ind w:left="567" w:firstLine="0"/>
    </w:pPr>
    <w:rPr>
      <w:lang w:bidi="fa-IR"/>
    </w:rPr>
  </w:style>
  <w:style w:type="paragraph" w:customStyle="1" w:styleId="RALs-ReferencesList">
    <w:name w:val="RALs-ReferencesList"/>
    <w:basedOn w:val="Normal"/>
    <w:qFormat/>
    <w:rsid w:val="00722EDE"/>
    <w:pPr>
      <w:spacing w:after="100"/>
      <w:ind w:left="426" w:hanging="426"/>
    </w:pPr>
    <w:rPr>
      <w:szCs w:val="20"/>
    </w:rPr>
  </w:style>
  <w:style w:type="paragraph" w:customStyle="1" w:styleId="RALs-BlockQuote">
    <w:name w:val="RALs-BlockQuote"/>
    <w:basedOn w:val="Normal"/>
    <w:next w:val="Normal"/>
    <w:qFormat/>
    <w:rsid w:val="00722EDE"/>
    <w:pPr>
      <w:spacing w:after="120"/>
      <w:ind w:left="754" w:firstLine="0"/>
    </w:pPr>
  </w:style>
  <w:style w:type="paragraph" w:styleId="Header">
    <w:name w:val="header"/>
    <w:basedOn w:val="Normal"/>
    <w:link w:val="HeaderChar"/>
    <w:uiPriority w:val="99"/>
    <w:unhideWhenUsed/>
    <w:rsid w:val="007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DE"/>
    <w:rPr>
      <w:rFonts w:ascii="Times New Roman" w:eastAsia="Times New Roman" w:hAnsi="Times New Roman" w:cs="B Zar"/>
      <w:sz w:val="20"/>
    </w:rPr>
  </w:style>
  <w:style w:type="paragraph" w:styleId="Footer">
    <w:name w:val="footer"/>
    <w:aliases w:val="RALs-"/>
    <w:basedOn w:val="FootnoteText"/>
    <w:link w:val="FooterChar"/>
    <w:uiPriority w:val="99"/>
    <w:unhideWhenUsed/>
    <w:rsid w:val="00722EDE"/>
    <w:pPr>
      <w:ind w:firstLine="0"/>
    </w:pPr>
  </w:style>
  <w:style w:type="character" w:customStyle="1" w:styleId="FooterChar">
    <w:name w:val="Footer Char"/>
    <w:aliases w:val="RALs- Char"/>
    <w:basedOn w:val="DefaultParagraphFont"/>
    <w:link w:val="Footer"/>
    <w:uiPriority w:val="99"/>
    <w:rsid w:val="00722EDE"/>
    <w:rPr>
      <w:rFonts w:ascii="Times New Roman" w:eastAsia="Times New Roman" w:hAnsi="Times New Roman" w:cs="B Zar"/>
      <w:sz w:val="20"/>
      <w:szCs w:val="20"/>
    </w:rPr>
  </w:style>
  <w:style w:type="paragraph" w:customStyle="1" w:styleId="RALs-Heading1">
    <w:name w:val="RALs-Heading1"/>
    <w:basedOn w:val="Normal"/>
    <w:next w:val="Normal"/>
    <w:qFormat/>
    <w:rsid w:val="00722EDE"/>
    <w:pPr>
      <w:keepNext/>
      <w:spacing w:before="240" w:after="0"/>
      <w:ind w:left="284" w:hanging="284"/>
      <w:jc w:val="center"/>
    </w:pPr>
    <w:rPr>
      <w:b/>
      <w:bCs/>
    </w:rPr>
  </w:style>
  <w:style w:type="paragraph" w:customStyle="1" w:styleId="RALs-Heading2">
    <w:name w:val="RALs-Heading2"/>
    <w:basedOn w:val="Normal"/>
    <w:next w:val="Normal"/>
    <w:qFormat/>
    <w:rsid w:val="00722EDE"/>
    <w:pPr>
      <w:keepNext/>
      <w:spacing w:before="180"/>
      <w:ind w:left="284" w:hanging="284"/>
    </w:pPr>
    <w:rPr>
      <w:b/>
      <w:bCs/>
      <w:i/>
      <w:iCs/>
    </w:rPr>
  </w:style>
  <w:style w:type="paragraph" w:customStyle="1" w:styleId="RALs-Heading3">
    <w:name w:val="RALs-Heading3"/>
    <w:basedOn w:val="Normal"/>
    <w:next w:val="Normal"/>
    <w:qFormat/>
    <w:rsid w:val="00722EDE"/>
    <w:pPr>
      <w:keepNext/>
      <w:ind w:left="284" w:hanging="284"/>
    </w:pPr>
    <w:rPr>
      <w:i/>
      <w:iCs/>
    </w:rPr>
  </w:style>
  <w:style w:type="paragraph" w:customStyle="1" w:styleId="RALs-HeadingsNoIndent">
    <w:name w:val="RALs-HeadingsNoIndent"/>
    <w:basedOn w:val="Normal"/>
    <w:next w:val="RALs-Normal-NoIndent"/>
    <w:qFormat/>
    <w:rsid w:val="00722EDE"/>
    <w:pPr>
      <w:keepNext/>
      <w:spacing w:before="240"/>
      <w:ind w:firstLine="0"/>
    </w:pPr>
    <w:rPr>
      <w:b/>
      <w:bCs/>
    </w:rPr>
  </w:style>
  <w:style w:type="paragraph" w:customStyle="1" w:styleId="RALs-List">
    <w:name w:val="RALs-List"/>
    <w:basedOn w:val="ListParagraph"/>
    <w:qFormat/>
    <w:rsid w:val="00722EDE"/>
    <w:pPr>
      <w:numPr>
        <w:numId w:val="1"/>
      </w:numPr>
      <w:tabs>
        <w:tab w:val="num" w:pos="360"/>
      </w:tabs>
      <w:spacing w:before="40"/>
      <w:ind w:left="1434" w:hanging="357"/>
      <w:contextualSpacing w:val="0"/>
    </w:pPr>
  </w:style>
  <w:style w:type="character" w:styleId="Hyperlink">
    <w:name w:val="Hyperlink"/>
    <w:basedOn w:val="DefaultParagraphFont"/>
    <w:uiPriority w:val="99"/>
    <w:unhideWhenUsed/>
    <w:rsid w:val="00722EDE"/>
    <w:rPr>
      <w:color w:val="0563C1" w:themeColor="hyperlink"/>
      <w:u w:val="single"/>
    </w:rPr>
  </w:style>
  <w:style w:type="paragraph" w:styleId="FootnoteText">
    <w:name w:val="footnote text"/>
    <w:aliases w:val="RALs"/>
    <w:basedOn w:val="Normal"/>
    <w:link w:val="FootnoteTextChar"/>
    <w:uiPriority w:val="99"/>
    <w:unhideWhenUsed/>
    <w:rsid w:val="00722EDE"/>
    <w:pPr>
      <w:spacing w:before="0" w:after="0" w:line="240" w:lineRule="auto"/>
      <w:ind w:left="142" w:hanging="142"/>
    </w:pPr>
    <w:rPr>
      <w:szCs w:val="20"/>
    </w:rPr>
  </w:style>
  <w:style w:type="character" w:customStyle="1" w:styleId="FootnoteTextChar">
    <w:name w:val="Footnote Text Char"/>
    <w:aliases w:val="RALs Char"/>
    <w:basedOn w:val="DefaultParagraphFont"/>
    <w:link w:val="FootnoteText"/>
    <w:uiPriority w:val="99"/>
    <w:rsid w:val="00722EDE"/>
    <w:rPr>
      <w:rFonts w:ascii="Times New Roman" w:eastAsia="Times New Roman" w:hAnsi="Times New Roman" w:cs="B Zar"/>
      <w:sz w:val="20"/>
      <w:szCs w:val="20"/>
    </w:rPr>
  </w:style>
  <w:style w:type="character" w:styleId="FootnoteReference">
    <w:name w:val="footnote reference"/>
    <w:basedOn w:val="DefaultParagraphFont"/>
    <w:uiPriority w:val="99"/>
    <w:semiHidden/>
    <w:unhideWhenUsed/>
    <w:rsid w:val="00722EDE"/>
    <w:rPr>
      <w:vertAlign w:val="superscript"/>
    </w:rPr>
  </w:style>
  <w:style w:type="paragraph" w:customStyle="1" w:styleId="RALs-Heading4">
    <w:name w:val="RALs-Heading4"/>
    <w:basedOn w:val="Normal"/>
    <w:next w:val="Normal"/>
    <w:qFormat/>
    <w:rsid w:val="00722EDE"/>
    <w:pPr>
      <w:keepNext/>
      <w:spacing w:before="180"/>
      <w:ind w:left="284" w:hanging="284"/>
    </w:pPr>
    <w:rPr>
      <w:i/>
      <w:iCs/>
    </w:rPr>
  </w:style>
  <w:style w:type="paragraph" w:customStyle="1" w:styleId="RALs-Heading5">
    <w:name w:val="RALs-Heading5"/>
    <w:basedOn w:val="Normal"/>
    <w:next w:val="Normal"/>
    <w:qFormat/>
    <w:rsid w:val="00722EDE"/>
    <w:pPr>
      <w:keepNext/>
      <w:spacing w:before="180"/>
      <w:ind w:left="284" w:hanging="284"/>
    </w:pPr>
  </w:style>
  <w:style w:type="paragraph" w:customStyle="1" w:styleId="RALs-TableCaption">
    <w:name w:val="RALs-TableCaption"/>
    <w:basedOn w:val="Normal"/>
    <w:next w:val="RALs-Normal-NoIndent"/>
    <w:qFormat/>
    <w:rsid w:val="00722EDE"/>
    <w:pPr>
      <w:keepNext/>
      <w:ind w:left="720" w:hanging="720"/>
    </w:pPr>
  </w:style>
  <w:style w:type="table" w:customStyle="1" w:styleId="RALs-APA-Table">
    <w:name w:val="RALs-APA-Table"/>
    <w:basedOn w:val="TableNormal"/>
    <w:uiPriority w:val="99"/>
    <w:rsid w:val="00722EDE"/>
    <w:pPr>
      <w:spacing w:after="0" w:line="240" w:lineRule="auto"/>
      <w:jc w:val="center"/>
    </w:pPr>
    <w:rPr>
      <w:rFonts w:ascii="Garamond" w:eastAsia="SimSun" w:hAnsi="Garamond" w:cs="Arial"/>
      <w:sz w:val="20"/>
      <w:szCs w:val="20"/>
    </w:rPr>
    <w:tblPr>
      <w:tblBorders>
        <w:top w:val="single" w:sz="4" w:space="0" w:color="auto"/>
        <w:bottom w:val="single" w:sz="4" w:space="0" w:color="auto"/>
      </w:tblBorders>
    </w:tblPr>
    <w:tcPr>
      <w:vAlign w:val="center"/>
    </w:tcPr>
    <w:tblStylePr w:type="firstRow">
      <w:pPr>
        <w:wordWrap/>
        <w:jc w:val="left"/>
      </w:pPr>
      <w:rPr>
        <w:b w:val="0"/>
      </w:rPr>
      <w:tblPr/>
      <w:tcPr>
        <w:tcBorders>
          <w:top w:val="single" w:sz="4" w:space="0" w:color="auto"/>
          <w:bottom w:val="single" w:sz="4" w:space="0" w:color="auto"/>
        </w:tcBorders>
      </w:tcPr>
    </w:tblStylePr>
  </w:style>
  <w:style w:type="paragraph" w:customStyle="1" w:styleId="RALs-TableText">
    <w:name w:val="RALs-TableText"/>
    <w:basedOn w:val="Normal"/>
    <w:qFormat/>
    <w:rsid w:val="00722EDE"/>
    <w:pPr>
      <w:spacing w:before="0" w:after="0"/>
      <w:ind w:firstLine="0"/>
    </w:pPr>
    <w:rPr>
      <w:szCs w:val="20"/>
    </w:rPr>
  </w:style>
  <w:style w:type="paragraph" w:customStyle="1" w:styleId="RALs-Normal-NoIndent">
    <w:name w:val="RALs-Normal-NoIndent"/>
    <w:basedOn w:val="Normal"/>
    <w:qFormat/>
    <w:rsid w:val="00722EDE"/>
    <w:pPr>
      <w:ind w:firstLine="0"/>
    </w:pPr>
  </w:style>
  <w:style w:type="paragraph" w:customStyle="1" w:styleId="RALs-FigureCaption">
    <w:name w:val="RALs-FigureCaption"/>
    <w:basedOn w:val="RALs-TableCaption"/>
    <w:next w:val="RALs-Normal"/>
    <w:qFormat/>
    <w:rsid w:val="00722EDE"/>
    <w:pPr>
      <w:ind w:left="0" w:firstLine="0"/>
      <w:jc w:val="center"/>
    </w:pPr>
  </w:style>
  <w:style w:type="paragraph" w:customStyle="1" w:styleId="RALs-Normal">
    <w:name w:val="RALs-Normal"/>
    <w:basedOn w:val="Normal"/>
    <w:qFormat/>
    <w:rsid w:val="00722EDE"/>
  </w:style>
  <w:style w:type="paragraph" w:customStyle="1" w:styleId="RALs-TableNote">
    <w:name w:val="RALs-TableNote"/>
    <w:basedOn w:val="Normal"/>
    <w:qFormat/>
    <w:rsid w:val="00722EDE"/>
    <w:pPr>
      <w:spacing w:before="40"/>
      <w:ind w:firstLine="0"/>
    </w:pPr>
    <w:rPr>
      <w:sz w:val="18"/>
      <w:szCs w:val="20"/>
    </w:rPr>
  </w:style>
  <w:style w:type="paragraph" w:styleId="ListParagraph">
    <w:name w:val="List Paragraph"/>
    <w:basedOn w:val="Normal"/>
    <w:uiPriority w:val="34"/>
    <w:qFormat/>
    <w:rsid w:val="00722EDE"/>
    <w:pPr>
      <w:ind w:left="720"/>
      <w:contextualSpacing/>
    </w:pPr>
  </w:style>
  <w:style w:type="paragraph" w:styleId="NormalWeb">
    <w:name w:val="Normal (Web)"/>
    <w:basedOn w:val="Normal"/>
    <w:uiPriority w:val="99"/>
    <w:unhideWhenUsed/>
    <w:rsid w:val="00881C36"/>
    <w:pPr>
      <w:spacing w:before="100" w:beforeAutospacing="1" w:after="100" w:afterAutospacing="1" w:line="240" w:lineRule="auto"/>
      <w:ind w:firstLine="0"/>
      <w:jc w:val="left"/>
    </w:pPr>
    <w:rPr>
      <w:rFonts w:cs="Times New Roman"/>
      <w:sz w:val="24"/>
      <w:szCs w:val="24"/>
    </w:rPr>
  </w:style>
  <w:style w:type="table" w:customStyle="1" w:styleId="LightShading1">
    <w:name w:val="Light Shading1"/>
    <w:basedOn w:val="TableNormal"/>
    <w:uiPriority w:val="60"/>
    <w:rsid w:val="00844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semiHidden/>
    <w:rsid w:val="005E53D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E53D5"/>
    <w:rPr>
      <w:rFonts w:eastAsiaTheme="majorEastAsia" w:cstheme="majorBidi"/>
      <w:color w:val="2F5496" w:themeColor="accent1" w:themeShade="BF"/>
      <w:kern w:val="2"/>
      <w:sz w:val="28"/>
      <w:szCs w:val="28"/>
      <w14:ligatures w14:val="standardContextual"/>
    </w:rPr>
  </w:style>
  <w:style w:type="table" w:styleId="TableGrid">
    <w:name w:val="Table Grid"/>
    <w:basedOn w:val="TableNormal"/>
    <w:uiPriority w:val="39"/>
    <w:rsid w:val="0069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806C5"/>
    <w:pPr>
      <w:spacing w:after="0" w:line="240" w:lineRule="auto"/>
    </w:pPr>
    <w:rPr>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8607A1"/>
    <w:rPr>
      <w:b/>
      <w:bCs/>
    </w:rPr>
  </w:style>
  <w:style w:type="character" w:customStyle="1" w:styleId="Heading5Char">
    <w:name w:val="Heading 5 Char"/>
    <w:basedOn w:val="DefaultParagraphFont"/>
    <w:link w:val="Heading5"/>
    <w:uiPriority w:val="9"/>
    <w:semiHidden/>
    <w:rsid w:val="005B74F3"/>
    <w:rPr>
      <w:rFonts w:asciiTheme="majorHAnsi" w:eastAsiaTheme="majorEastAsia" w:hAnsiTheme="majorHAnsi" w:cstheme="majorBidi"/>
      <w:color w:val="2F5496" w:themeColor="accent1" w:themeShade="BF"/>
      <w:sz w:val="20"/>
    </w:rPr>
  </w:style>
  <w:style w:type="character" w:styleId="Emphasis">
    <w:name w:val="Emphasis"/>
    <w:basedOn w:val="DefaultParagraphFont"/>
    <w:uiPriority w:val="20"/>
    <w:qFormat/>
    <w:rsid w:val="00F65365"/>
    <w:rPr>
      <w:i/>
      <w:iCs/>
    </w:rPr>
  </w:style>
  <w:style w:type="character" w:styleId="UnresolvedMention">
    <w:name w:val="Unresolved Mention"/>
    <w:basedOn w:val="DefaultParagraphFont"/>
    <w:uiPriority w:val="99"/>
    <w:semiHidden/>
    <w:unhideWhenUsed/>
    <w:rsid w:val="000F1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https://doi.org/10.36892/ijlls.v8i1.247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system.2024.103484" TargetMode="External"/><Relationship Id="rId17" Type="http://schemas.openxmlformats.org/officeDocument/2006/relationships/hyperlink" Target="https://www.google.com/search?q=https://doi.org/10.4324/9780203932460" TargetMode="External"/><Relationship Id="rId2" Type="http://schemas.openxmlformats.org/officeDocument/2006/relationships/numbering" Target="numbering.xml"/><Relationship Id="rId16" Type="http://schemas.openxmlformats.org/officeDocument/2006/relationships/hyperlink" Target="https://www.google.com/search?q=https://doi.org/10.1016/j.compedu.2023.1046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https://doi.org/10.1093/applin/1.1.1" TargetMode="External"/><Relationship Id="rId5" Type="http://schemas.openxmlformats.org/officeDocument/2006/relationships/webSettings" Target="webSettings.xml"/><Relationship Id="rId15" Type="http://schemas.openxmlformats.org/officeDocument/2006/relationships/hyperlink" Target="https://doi.org/10.2307/40264512" TargetMode="External"/><Relationship Id="rId10" Type="http://schemas.openxmlformats.org/officeDocument/2006/relationships/hyperlink" Target="https://www.google.com/search?q=https://doi.org/10.1075/lllt.32.02bu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om/search?q=https://doi.org/10.1017/S027226310200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03BF-37CB-4CA1-9821-13C788B8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37</Pages>
  <Words>9065</Words>
  <Characters>51674</Characters>
  <Application>Microsoft Office Word</Application>
  <DocSecurity>0</DocSecurity>
  <Lines>430</Lines>
  <Paragraphs>121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3.1. Research Design</vt:lpstr>
      <vt:lpstr>    Pre- and post-intervention test results with students’ reflections and intervie</vt:lpstr>
      <vt:lpstr>        </vt:lpstr>
      <vt:lpstr>        4.3. Qualitative Results </vt:lpstr>
    </vt:vector>
  </TitlesOfParts>
  <Company/>
  <LinksUpToDate>false</LinksUpToDate>
  <CharactersWithSpaces>60618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My Phuong</cp:lastModifiedBy>
  <cp:revision>7</cp:revision>
  <dcterms:created xsi:type="dcterms:W3CDTF">2026-05-28T00:25:00Z</dcterms:created>
  <dcterms:modified xsi:type="dcterms:W3CDTF">2026-05-28T00:48:00Z</dcterms:modified>
</cp:coreProperties>
</file>