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DBDE" w14:textId="77777777" w:rsidR="00814588" w:rsidRPr="00756023" w:rsidRDefault="00814588" w:rsidP="00814588">
      <w:pPr>
        <w:jc w:val="center"/>
        <w:rPr>
          <w:rFonts w:ascii="Times New Roman" w:hAnsi="Times New Roman" w:cs="Times New Roman"/>
          <w:b/>
          <w:bCs/>
          <w:sz w:val="28"/>
          <w:szCs w:val="28"/>
        </w:rPr>
      </w:pPr>
      <w:r w:rsidRPr="00756023">
        <w:rPr>
          <w:rFonts w:ascii="Times New Roman" w:hAnsi="Times New Roman" w:cs="Times New Roman"/>
          <w:b/>
          <w:bCs/>
          <w:sz w:val="28"/>
          <w:szCs w:val="28"/>
        </w:rPr>
        <w:t>Leveraging Generative AI to Address Vietnamese EFL Learners' Challenges in English Literature: A Close Reading and Rubric-Based Assessment Framework for Third-Year University Students</w:t>
      </w:r>
    </w:p>
    <w:p w14:paraId="499FA745" w14:textId="77777777" w:rsidR="00FC2367" w:rsidRPr="00756023" w:rsidRDefault="00FC2367" w:rsidP="00814588">
      <w:pPr>
        <w:jc w:val="center"/>
        <w:rPr>
          <w:rFonts w:ascii="Times New Roman" w:hAnsi="Times New Roman" w:cs="Times New Roman"/>
          <w:i/>
          <w:iCs/>
          <w:sz w:val="20"/>
          <w:szCs w:val="20"/>
        </w:rPr>
      </w:pPr>
      <w:r w:rsidRPr="00756023">
        <w:rPr>
          <w:rFonts w:ascii="Times New Roman" w:hAnsi="Times New Roman" w:cs="Times New Roman"/>
          <w:i/>
          <w:iCs/>
          <w:sz w:val="20"/>
          <w:szCs w:val="20"/>
        </w:rPr>
        <w:t>Nguyễn Thị Thư Hiên</w:t>
      </w:r>
    </w:p>
    <w:p w14:paraId="0CE0D0D2" w14:textId="77777777" w:rsidR="001B6D7A" w:rsidRPr="00F71705" w:rsidRDefault="00814588" w:rsidP="00F71705">
      <w:pPr>
        <w:pStyle w:val="Heading1"/>
        <w:rPr>
          <w:rFonts w:ascii="Times New Roman" w:hAnsi="Times New Roman" w:cs="Times New Roman"/>
          <w:b/>
          <w:bCs/>
          <w:color w:val="auto"/>
          <w:sz w:val="24"/>
          <w:szCs w:val="24"/>
          <w:lang w:val="en-US"/>
        </w:rPr>
      </w:pPr>
      <w:r w:rsidRPr="00F71705">
        <w:rPr>
          <w:rFonts w:ascii="Times New Roman" w:hAnsi="Times New Roman" w:cs="Times New Roman"/>
          <w:b/>
          <w:bCs/>
          <w:color w:val="auto"/>
          <w:sz w:val="24"/>
          <w:szCs w:val="24"/>
          <w:lang w:val="en-US"/>
        </w:rPr>
        <w:t>Abstract</w:t>
      </w:r>
    </w:p>
    <w:p w14:paraId="27B7B818" w14:textId="7FB116FB" w:rsidR="001B6D7A" w:rsidRPr="00756023" w:rsidRDefault="001B6D7A" w:rsidP="00931644">
      <w:pPr>
        <w:jc w:val="both"/>
      </w:pPr>
      <w:r w:rsidRPr="00756023">
        <w:rPr>
          <w:rFonts w:ascii="Times New Roman" w:hAnsi="Times New Roman" w:cs="Times New Roman"/>
        </w:rPr>
        <w:t xml:space="preserve">This study identifies the challenges faced by third-year Vietnamese EFL learners in an English Literature course and evaluates an eight-stage ChatGPT-assisted close reading framework designed to address these challenges. Drawing on a needs analysis and a pilot study with 122 third-year English majors at HUFLIT using selected passages from Charlotte Brontë’s </w:t>
      </w:r>
      <w:r w:rsidRPr="00756023">
        <w:rPr>
          <w:rFonts w:ascii="Times New Roman" w:hAnsi="Times New Roman" w:cs="Times New Roman"/>
          <w:i/>
          <w:iCs/>
        </w:rPr>
        <w:t>Jane Eyre</w:t>
      </w:r>
      <w:r w:rsidRPr="00756023">
        <w:rPr>
          <w:rFonts w:ascii="Times New Roman" w:hAnsi="Times New Roman" w:cs="Times New Roman"/>
        </w:rPr>
        <w:t xml:space="preserve">, the study found three major areas of difficulty: linguistic complexity, cultural unfamiliarity, and procedural uncertainty in literary analysis. These challenges appear to arise not merely from general English proficiency limitations, but from the specific linguistic, cultural, and analytical demands of literary study. The proposed framework operationalizes Vygotsky’s Zone of Proximal Development by alternating AI-supported activities, such as vocabulary and contextual inquiry, literary device identification, and AI-assisted reflection, with AI-free tasks that preserve independent reading, analysis, discussion, revision, and rubric-based self-evaluation. </w:t>
      </w:r>
      <w:r w:rsidR="000D1240" w:rsidRPr="00756023">
        <w:rPr>
          <w:rFonts w:ascii="Times New Roman" w:hAnsi="Times New Roman" w:cs="Times New Roman"/>
        </w:rPr>
        <w:t xml:space="preserve">The results indicate generally favorable learner perceptions: 88.5% of participants reported increased confidence, and mean scores on all post-pilot questionnaire items exceeded 4.00. </w:t>
      </w:r>
      <w:r w:rsidRPr="00756023">
        <w:rPr>
          <w:rFonts w:ascii="Times New Roman" w:hAnsi="Times New Roman" w:cs="Times New Roman"/>
        </w:rPr>
        <w:t xml:space="preserve">Nevertheless, because of the exploratory nature of the research and the use of descriptive statistics as well as learners’ perceptions collected at one Vietnamese university, </w:t>
      </w:r>
      <w:r w:rsidR="00931644" w:rsidRPr="00756023">
        <w:rPr>
          <w:rFonts w:ascii="Times New Roman" w:hAnsi="Times New Roman" w:cs="Times New Roman"/>
        </w:rPr>
        <w:t xml:space="preserve">the framework should be interpreted as an exploratory, evidence-informed pedagogical model rather than statistically </w:t>
      </w:r>
      <w:r w:rsidRPr="00756023">
        <w:rPr>
          <w:rFonts w:ascii="Times New Roman" w:hAnsi="Times New Roman" w:cs="Times New Roman"/>
        </w:rPr>
        <w:t xml:space="preserve">confirmed evidence of improvement in learning. </w:t>
      </w:r>
      <w:r w:rsidR="000D1240" w:rsidRPr="00756023">
        <w:rPr>
          <w:rFonts w:ascii="Times New Roman" w:hAnsi="Times New Roman" w:cs="Times New Roman"/>
        </w:rPr>
        <w:t>Replication is recommended before broader implementation in other regional EFL contexts</w:t>
      </w:r>
      <w:r w:rsidRPr="00756023">
        <w:rPr>
          <w:rFonts w:ascii="Times New Roman" w:hAnsi="Times New Roman" w:cs="Times New Roman"/>
        </w:rPr>
        <w:t>.</w:t>
      </w:r>
    </w:p>
    <w:p w14:paraId="4E1E4636" w14:textId="77777777" w:rsidR="00814588" w:rsidRPr="00756023" w:rsidRDefault="00814588" w:rsidP="000661AC">
      <w:pPr>
        <w:ind w:firstLine="720"/>
        <w:jc w:val="both"/>
        <w:rPr>
          <w:rFonts w:ascii="Times New Roman" w:hAnsi="Times New Roman" w:cs="Times New Roman"/>
          <w:lang w:val="en-US"/>
        </w:rPr>
      </w:pPr>
      <w:r w:rsidRPr="00756023">
        <w:rPr>
          <w:rFonts w:ascii="Times New Roman" w:hAnsi="Times New Roman" w:cs="Times New Roman"/>
          <w:b/>
          <w:bCs/>
          <w:i/>
          <w:iCs/>
          <w:lang w:val="en-US"/>
        </w:rPr>
        <w:t>Keywords:</w:t>
      </w:r>
      <w:r w:rsidRPr="00756023">
        <w:rPr>
          <w:rFonts w:ascii="Times New Roman" w:hAnsi="Times New Roman" w:cs="Times New Roman"/>
          <w:lang w:val="en-US"/>
        </w:rPr>
        <w:t xml:space="preserve"> Generative AI in EFL education, literature instruction, close reading, rubric-based assessment, Vietnamese tertiary EFL</w:t>
      </w:r>
    </w:p>
    <w:p w14:paraId="7A78691E" w14:textId="77777777" w:rsidR="00814588" w:rsidRPr="00F71705" w:rsidRDefault="00212534" w:rsidP="00F71705">
      <w:pPr>
        <w:pStyle w:val="Heading1"/>
        <w:jc w:val="center"/>
        <w:rPr>
          <w:rFonts w:ascii="Times New Roman" w:hAnsi="Times New Roman" w:cs="Times New Roman"/>
          <w:b/>
          <w:bCs/>
          <w:color w:val="auto"/>
          <w:sz w:val="24"/>
          <w:szCs w:val="24"/>
          <w:lang w:val="en-US"/>
        </w:rPr>
      </w:pPr>
      <w:r w:rsidRPr="00F71705">
        <w:rPr>
          <w:rFonts w:ascii="Times New Roman" w:hAnsi="Times New Roman" w:cs="Times New Roman"/>
          <w:b/>
          <w:bCs/>
          <w:color w:val="auto"/>
          <w:sz w:val="24"/>
          <w:szCs w:val="24"/>
          <w:lang w:val="en-US"/>
        </w:rPr>
        <w:t>1. Introduction</w:t>
      </w:r>
    </w:p>
    <w:p w14:paraId="7865AC7D" w14:textId="77777777" w:rsidR="00814588" w:rsidRPr="00F71705" w:rsidRDefault="00814588" w:rsidP="00F71705">
      <w:pPr>
        <w:pStyle w:val="Heading2"/>
        <w:rPr>
          <w:rFonts w:ascii="Times New Roman" w:hAnsi="Times New Roman" w:cs="Times New Roman"/>
          <w:b/>
          <w:bCs/>
          <w:i/>
          <w:iCs/>
          <w:color w:val="auto"/>
          <w:sz w:val="24"/>
          <w:szCs w:val="24"/>
          <w:lang w:val="en-US"/>
        </w:rPr>
      </w:pPr>
      <w:r w:rsidRPr="00F71705">
        <w:rPr>
          <w:rFonts w:ascii="Times New Roman" w:hAnsi="Times New Roman" w:cs="Times New Roman"/>
          <w:b/>
          <w:bCs/>
          <w:i/>
          <w:iCs/>
          <w:color w:val="auto"/>
          <w:sz w:val="24"/>
          <w:szCs w:val="24"/>
          <w:lang w:val="en-US"/>
        </w:rPr>
        <w:t>1.1 Background of the Study</w:t>
      </w:r>
    </w:p>
    <w:p w14:paraId="6F973CB4" w14:textId="787C56D1" w:rsidR="00814588" w:rsidRPr="00756023" w:rsidRDefault="00352571"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English literature courses are an integral component of university-level English language programmes</w:t>
      </w:r>
      <w:r w:rsidR="00814588" w:rsidRPr="00756023">
        <w:rPr>
          <w:rFonts w:ascii="Times New Roman" w:hAnsi="Times New Roman" w:cs="Times New Roman"/>
          <w:lang w:val="en-US"/>
        </w:rPr>
        <w:t xml:space="preserve">. However, studying English literary works can be difficult for third-year students of B2 and C1 levels of English language proficiency. </w:t>
      </w:r>
      <w:r w:rsidRPr="00756023">
        <w:rPr>
          <w:rFonts w:ascii="Times New Roman" w:hAnsi="Times New Roman" w:cs="Times New Roman"/>
        </w:rPr>
        <w:t xml:space="preserve">This difficulty is partly associated with the shift from textual comprehension to more complex forms of literary interpretation and analysis. </w:t>
      </w:r>
      <w:r w:rsidR="00814588" w:rsidRPr="00756023">
        <w:rPr>
          <w:rFonts w:ascii="Times New Roman" w:hAnsi="Times New Roman" w:cs="Times New Roman"/>
          <w:lang w:val="en-US"/>
        </w:rPr>
        <w:t xml:space="preserve">Previous research on the challenges faced by EFL students in Vietnam has confirmed that reading and analyzing English literature texts can be problematic </w:t>
      </w:r>
      <w:r w:rsidR="00814588" w:rsidRPr="00756023">
        <w:rPr>
          <w:rFonts w:ascii="Times New Roman" w:hAnsi="Times New Roman" w:cs="Times New Roman"/>
          <w:lang w:val="en-US"/>
        </w:rPr>
        <w:lastRenderedPageBreak/>
        <w:t>due to the use of sophisticated literary devices and the long nature of canonized literary texts (Nguyen, 2023).</w:t>
      </w:r>
    </w:p>
    <w:p w14:paraId="1800CAFE" w14:textId="77777777" w:rsidR="00814588" w:rsidRPr="00F71705" w:rsidRDefault="00814588" w:rsidP="00F71705">
      <w:pPr>
        <w:pStyle w:val="Heading2"/>
        <w:rPr>
          <w:rFonts w:ascii="Times New Roman" w:hAnsi="Times New Roman" w:cs="Times New Roman"/>
          <w:b/>
          <w:bCs/>
          <w:i/>
          <w:iCs/>
          <w:color w:val="auto"/>
          <w:sz w:val="24"/>
          <w:szCs w:val="24"/>
          <w:lang w:val="en-US"/>
        </w:rPr>
      </w:pPr>
      <w:r w:rsidRPr="00F71705">
        <w:rPr>
          <w:rFonts w:ascii="Times New Roman" w:hAnsi="Times New Roman" w:cs="Times New Roman"/>
          <w:b/>
          <w:bCs/>
          <w:i/>
          <w:iCs/>
          <w:color w:val="auto"/>
          <w:sz w:val="24"/>
          <w:szCs w:val="24"/>
          <w:lang w:val="en-US"/>
        </w:rPr>
        <w:t>1.2 Statement of the Problem</w:t>
      </w:r>
    </w:p>
    <w:p w14:paraId="717820A7" w14:textId="3A941AEB" w:rsidR="00814588" w:rsidRPr="00756023" w:rsidRDefault="00814588"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Several issues in learning EFL literature have been highlighted in the literature. Firstly, due to the complexity of the literary texts, language learners may experience linguistic problems in studying literary texts </w:t>
      </w:r>
      <w:proofErr w:type="gramStart"/>
      <w:r w:rsidRPr="00756023">
        <w:rPr>
          <w:rFonts w:ascii="Times New Roman" w:hAnsi="Times New Roman" w:cs="Times New Roman"/>
          <w:lang w:val="en-US"/>
        </w:rPr>
        <w:t>as a result of</w:t>
      </w:r>
      <w:proofErr w:type="gramEnd"/>
      <w:r w:rsidRPr="00756023">
        <w:rPr>
          <w:rFonts w:ascii="Times New Roman" w:hAnsi="Times New Roman" w:cs="Times New Roman"/>
          <w:lang w:val="en-US"/>
        </w:rPr>
        <w:t xml:space="preserve"> complex vocabulary, stylistics and syntax of these texts (Paran, 2008). Secondly, due to lack of necessary knowledge about the cultures associated with literary texts, understanding and interpreting these texts become harder for learners (Brantmeier, 2005). Thirdly, EFL learners accustomed to reading texts for </w:t>
      </w:r>
      <w:proofErr w:type="gramStart"/>
      <w:r w:rsidRPr="00756023">
        <w:rPr>
          <w:rFonts w:ascii="Times New Roman" w:hAnsi="Times New Roman" w:cs="Times New Roman"/>
          <w:lang w:val="en-US"/>
        </w:rPr>
        <w:t>information</w:t>
      </w:r>
      <w:proofErr w:type="gramEnd"/>
      <w:r w:rsidRPr="00756023">
        <w:rPr>
          <w:rFonts w:ascii="Times New Roman" w:hAnsi="Times New Roman" w:cs="Times New Roman"/>
          <w:lang w:val="en-US"/>
        </w:rPr>
        <w:t xml:space="preserve"> sake may face significant challenges in engaging with the aesthetic analysis of the literary texts (Rosenblatt, 1994). In sum, </w:t>
      </w:r>
      <w:r w:rsidR="00352571" w:rsidRPr="00756023">
        <w:rPr>
          <w:rFonts w:ascii="Times New Roman" w:hAnsi="Times New Roman" w:cs="Times New Roman"/>
        </w:rPr>
        <w:t>learners may feel uncertain about how literary analysis should be structured and evaluated</w:t>
      </w:r>
      <w:r w:rsidRPr="00756023">
        <w:rPr>
          <w:rFonts w:ascii="Times New Roman" w:hAnsi="Times New Roman" w:cs="Times New Roman"/>
          <w:lang w:val="en-US"/>
        </w:rPr>
        <w:t>, making the rubric-based assessment crucial (Panadero &amp; Jonsson, 2013).</w:t>
      </w:r>
    </w:p>
    <w:p w14:paraId="28899138" w14:textId="77777777" w:rsidR="00814588" w:rsidRPr="00F71705" w:rsidRDefault="00814588" w:rsidP="00F71705">
      <w:pPr>
        <w:pStyle w:val="Heading2"/>
        <w:rPr>
          <w:rFonts w:ascii="Times New Roman" w:hAnsi="Times New Roman" w:cs="Times New Roman"/>
          <w:b/>
          <w:bCs/>
          <w:i/>
          <w:iCs/>
          <w:color w:val="auto"/>
          <w:sz w:val="24"/>
          <w:szCs w:val="24"/>
          <w:lang w:val="en-US"/>
        </w:rPr>
      </w:pPr>
      <w:r w:rsidRPr="00F71705">
        <w:rPr>
          <w:rFonts w:ascii="Times New Roman" w:hAnsi="Times New Roman" w:cs="Times New Roman"/>
          <w:b/>
          <w:bCs/>
          <w:i/>
          <w:iCs/>
          <w:color w:val="auto"/>
          <w:sz w:val="24"/>
          <w:szCs w:val="24"/>
          <w:lang w:val="en-US"/>
        </w:rPr>
        <w:t>1.3 Research Objectives</w:t>
      </w:r>
    </w:p>
    <w:p w14:paraId="4094D035" w14:textId="77777777" w:rsidR="00814588" w:rsidRPr="00756023" w:rsidRDefault="00814588"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The aim of this study is:</w:t>
      </w:r>
    </w:p>
    <w:p w14:paraId="28046A4E" w14:textId="77777777"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_ to examine challenges experienced by third-year Vietnamese EFL students while studying English literature;</w:t>
      </w:r>
    </w:p>
    <w:p w14:paraId="4C6EFF23" w14:textId="77777777"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_ to develop a ChatGPT-assisted framework intended to support Vietnamese EFL students in studying English literature;</w:t>
      </w:r>
    </w:p>
    <w:p w14:paraId="593EC285" w14:textId="0FCFD538"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 xml:space="preserve">_ </w:t>
      </w:r>
      <w:r w:rsidR="00352571" w:rsidRPr="00756023">
        <w:rPr>
          <w:rFonts w:ascii="Times New Roman" w:hAnsi="Times New Roman" w:cs="Times New Roman"/>
        </w:rPr>
        <w:t>to assess Vietnamese EFL students’ attitudes toward using this framework</w:t>
      </w:r>
      <w:r w:rsidR="0048523F" w:rsidRPr="00756023">
        <w:rPr>
          <w:rFonts w:ascii="Times New Roman" w:hAnsi="Times New Roman" w:cs="Times New Roman"/>
        </w:rPr>
        <w:t>.</w:t>
      </w:r>
    </w:p>
    <w:p w14:paraId="57B95C3B" w14:textId="77777777" w:rsidR="00814588" w:rsidRPr="00F71705" w:rsidRDefault="00814588" w:rsidP="00F71705">
      <w:pPr>
        <w:pStyle w:val="Heading2"/>
        <w:rPr>
          <w:rFonts w:ascii="Times New Roman" w:hAnsi="Times New Roman" w:cs="Times New Roman"/>
          <w:b/>
          <w:bCs/>
          <w:i/>
          <w:iCs/>
          <w:color w:val="auto"/>
          <w:sz w:val="24"/>
          <w:szCs w:val="24"/>
          <w:lang w:val="en-US"/>
        </w:rPr>
      </w:pPr>
      <w:r w:rsidRPr="00F71705">
        <w:rPr>
          <w:rFonts w:ascii="Times New Roman" w:hAnsi="Times New Roman" w:cs="Times New Roman"/>
          <w:b/>
          <w:bCs/>
          <w:i/>
          <w:iCs/>
          <w:color w:val="auto"/>
          <w:sz w:val="24"/>
          <w:szCs w:val="24"/>
          <w:lang w:val="en-US"/>
        </w:rPr>
        <w:t>1.4 Significance of the Study</w:t>
      </w:r>
    </w:p>
    <w:p w14:paraId="7D141D32" w14:textId="77777777" w:rsidR="00814588" w:rsidRPr="00756023" w:rsidRDefault="00814588"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It can be argued that the implementation of Generative AI, especially ChatGPT, in EFL literary analysis may help overcome these difficulties. By using Vygotsky's (1978) concept of Zone of Proximal Development as a theoretical base, some recent works in the field have suggested that Generative AI may provide scaffolding to learners by supporting their efforts </w:t>
      </w:r>
      <w:r w:rsidRPr="00756023">
        <w:rPr>
          <w:rFonts w:ascii="Times New Roman" w:hAnsi="Times New Roman" w:cs="Times New Roman"/>
          <w:lang w:val="en-US"/>
        </w:rPr>
        <w:lastRenderedPageBreak/>
        <w:t>during the writing process with immediate formative feedback and instructions (Xiao et al., 2025). Although Vietnamese EFL students already use AI-powered tools during their writing tasks, some learners still lack proper guidance in applying these tools successfully (Nguyen et al., 2025). Generative AI in language education is a widely researched topic, but only a few publications focus specifically on foreign language literary learning - an important area of language education that has long been discussed in the pedagogical literature (Law, 2024; Paran, 2008). Therefore, this study seeks to fill the gaps by exploring Generative AI in foreign language literary learning and suggesting classroom implications.</w:t>
      </w:r>
    </w:p>
    <w:p w14:paraId="07B0F83C" w14:textId="77777777" w:rsidR="00814588" w:rsidRPr="00756023" w:rsidRDefault="00814588"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What distinguishes the present study from the broader body of AI-assisted EFL research is its domain-specific design. Unlike general AI-assisted EFL writing frameworks that focus on composition tasks with unrestricted AI access (e.g., Xiao et al., 2025; Teng, 2024), the present framework targets a largely neglected intersection: the close reading of canonical literary texts within a structured, alternating AI/AI-free instructional sequence. Specifically, AI interaction is constrained </w:t>
      </w:r>
      <w:proofErr w:type="gramStart"/>
      <w:r w:rsidRPr="00756023">
        <w:rPr>
          <w:rFonts w:ascii="Times New Roman" w:hAnsi="Times New Roman" w:cs="Times New Roman"/>
          <w:lang w:val="en-US"/>
        </w:rPr>
        <w:t>to</w:t>
      </w:r>
      <w:proofErr w:type="gramEnd"/>
      <w:r w:rsidRPr="00756023">
        <w:rPr>
          <w:rFonts w:ascii="Times New Roman" w:hAnsi="Times New Roman" w:cs="Times New Roman"/>
          <w:lang w:val="en-US"/>
        </w:rPr>
        <w:t xml:space="preserve"> three pedagogically defined steps (Steps 2, 3, and 7), directly operationalising Vygotsky’s (1978) ZPD scaffolding in literary</w:t>
      </w:r>
      <w:r w:rsidR="000C7B79" w:rsidRPr="00756023">
        <w:rPr>
          <w:rFonts w:ascii="Times New Roman" w:hAnsi="Times New Roman" w:cs="Times New Roman"/>
          <w:lang w:val="en-US"/>
        </w:rPr>
        <w:t>-</w:t>
      </w:r>
      <w:r w:rsidRPr="00756023">
        <w:rPr>
          <w:rFonts w:ascii="Times New Roman" w:hAnsi="Times New Roman" w:cs="Times New Roman"/>
          <w:lang w:val="en-US"/>
        </w:rPr>
        <w:t>rather than general writing</w:t>
      </w:r>
      <w:r w:rsidR="000C7B79" w:rsidRPr="00756023">
        <w:rPr>
          <w:rFonts w:ascii="Times New Roman" w:hAnsi="Times New Roman" w:cs="Times New Roman"/>
          <w:lang w:val="en-US"/>
        </w:rPr>
        <w:t>-</w:t>
      </w:r>
      <w:r w:rsidRPr="00756023">
        <w:rPr>
          <w:rFonts w:ascii="Times New Roman" w:hAnsi="Times New Roman" w:cs="Times New Roman"/>
          <w:lang w:val="en-US"/>
        </w:rPr>
        <w:t xml:space="preserve"> contexts. Furthermore, the five-criterion analytical writing rubric developed for this study is designed specifically for EFL literary analysis tasks, as opposed to the general writing rubrics used in most AI-EFL studies. Taken together, these features represent a domain-specific contribution that existing AI-EFL frameworks have not previously addressed empirically.</w:t>
      </w:r>
    </w:p>
    <w:p w14:paraId="2B2FCD05"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1.5 Research Questions</w:t>
      </w:r>
    </w:p>
    <w:p w14:paraId="63D90DA2" w14:textId="77777777" w:rsidR="00814588" w:rsidRPr="00756023" w:rsidRDefault="00814588" w:rsidP="00212534">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To reach the </w:t>
      </w:r>
      <w:proofErr w:type="gramStart"/>
      <w:r w:rsidRPr="00756023">
        <w:rPr>
          <w:rFonts w:ascii="Times New Roman" w:hAnsi="Times New Roman" w:cs="Times New Roman"/>
          <w:lang w:val="en-US"/>
        </w:rPr>
        <w:t>mentioned objectives</w:t>
      </w:r>
      <w:proofErr w:type="gramEnd"/>
      <w:r w:rsidRPr="00756023">
        <w:rPr>
          <w:rFonts w:ascii="Times New Roman" w:hAnsi="Times New Roman" w:cs="Times New Roman"/>
          <w:lang w:val="en-US"/>
        </w:rPr>
        <w:t xml:space="preserve">, the research is focused on the following research questions: </w:t>
      </w:r>
    </w:p>
    <w:p w14:paraId="18ECF15F" w14:textId="77777777"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 xml:space="preserve">1. What challenges do third-year Vietnamese EFL students experience during English literature studies? </w:t>
      </w:r>
    </w:p>
    <w:p w14:paraId="54F4841B" w14:textId="77777777"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lastRenderedPageBreak/>
        <w:t xml:space="preserve">2. </w:t>
      </w:r>
      <w:r w:rsidRPr="00756023">
        <w:rPr>
          <w:rFonts w:ascii="Times New Roman" w:hAnsi="Times New Roman" w:cs="Times New Roman"/>
        </w:rPr>
        <w:t>How do third-year Vietnamese EFL students perceive the role of the ChatGPT-integrated framework in supporting their literary analysis tasks?</w:t>
      </w:r>
    </w:p>
    <w:p w14:paraId="437CDB4C" w14:textId="77777777" w:rsidR="00814588" w:rsidRPr="00756023" w:rsidRDefault="00814588" w:rsidP="00212534">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 xml:space="preserve">3. </w:t>
      </w:r>
      <w:r w:rsidRPr="00756023">
        <w:rPr>
          <w:rFonts w:ascii="Times New Roman" w:hAnsi="Times New Roman" w:cs="Times New Roman"/>
        </w:rPr>
        <w:t>What are third-year Vietnamese EFL students’ attitudes toward the proposed framework in terms of helpfulness, confidence, and engagement?</w:t>
      </w:r>
    </w:p>
    <w:p w14:paraId="27F5C422"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1.6 Scope and Limitations</w:t>
      </w:r>
    </w:p>
    <w:p w14:paraId="4F3655CB" w14:textId="1797D900" w:rsidR="00931644" w:rsidRPr="00756023" w:rsidRDefault="00556872" w:rsidP="00931644">
      <w:pPr>
        <w:spacing w:line="480" w:lineRule="auto"/>
        <w:ind w:firstLine="720"/>
        <w:contextualSpacing/>
        <w:jc w:val="both"/>
        <w:rPr>
          <w:rFonts w:ascii="Times New Roman" w:hAnsi="Times New Roman" w:cs="Times New Roman"/>
          <w:b/>
          <w:bCs/>
          <w:i/>
          <w:iCs/>
          <w:lang w:val="en-US"/>
        </w:rPr>
      </w:pPr>
      <w:r w:rsidRPr="00756023">
        <w:rPr>
          <w:rFonts w:ascii="Times New Roman" w:hAnsi="Times New Roman" w:cs="Times New Roman"/>
        </w:rPr>
        <w:t xml:space="preserve">The current study includes third-year undergraduate English majors at HUFLIT, where </w:t>
      </w:r>
      <w:r w:rsidRPr="00756023">
        <w:rPr>
          <w:rFonts w:ascii="Times New Roman" w:hAnsi="Times New Roman" w:cs="Times New Roman"/>
          <w:i/>
          <w:iCs/>
        </w:rPr>
        <w:t>Jane Eyre</w:t>
      </w:r>
      <w:r w:rsidRPr="00756023">
        <w:rPr>
          <w:rFonts w:ascii="Times New Roman" w:hAnsi="Times New Roman" w:cs="Times New Roman"/>
        </w:rPr>
        <w:t xml:space="preserve"> by Charlotte Brontë served as the primary literary text for the pilot implementation. The framework developed in this study was designed to support students in close reading and rubric-based literary analysis through controlled, teacher-guided use of ChatGPT. Several boundaries should be noted. Firstly, the research involved just one institutional sample made up of 122 learners, making its applicability to any other situation outside that setting rather restricted. </w:t>
      </w:r>
      <w:r w:rsidR="00514FB2" w:rsidRPr="00756023">
        <w:rPr>
          <w:rFonts w:ascii="Times New Roman" w:hAnsi="Times New Roman" w:cs="Times New Roman"/>
        </w:rPr>
        <w:t>Secondly, only descriptive statistics were used for analysis, without the application of inferential statistical methods; therefore, the observed differences between survey mean scores should be interpreted descriptively rather than as statistical evidence of learning gains</w:t>
      </w:r>
      <w:r w:rsidR="00B92C9A" w:rsidRPr="00756023">
        <w:rPr>
          <w:rFonts w:ascii="Times New Roman" w:hAnsi="Times New Roman" w:cs="Times New Roman"/>
        </w:rPr>
        <w:t>. Thirdly, learners’ attitudes were collected through self-report measures, which may have influenced their responses. Fourthly, the rapid development of generative AI technologies means that the findings may require future re-examination as AI tools and classroom practices continue to evolve.</w:t>
      </w:r>
      <w:r w:rsidR="00931644" w:rsidRPr="00756023">
        <w:rPr>
          <w:rFonts w:ascii="Times New Roman" w:hAnsi="Times New Roman" w:cs="Times New Roman"/>
          <w:b/>
          <w:bCs/>
          <w:i/>
          <w:iCs/>
          <w:lang w:val="en-US"/>
        </w:rPr>
        <w:t xml:space="preserve"> </w:t>
      </w:r>
    </w:p>
    <w:p w14:paraId="2608104E" w14:textId="72861B0B"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 xml:space="preserve">1.7 Organization of the Study </w:t>
      </w:r>
    </w:p>
    <w:p w14:paraId="1E664B57" w14:textId="77777777" w:rsidR="000B1B79" w:rsidRPr="00756023" w:rsidRDefault="00814588" w:rsidP="000B1B79">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This paper is organized as follows. The review of relevant literature on EFL literary instruction, rubric-based assessment, Generative AI, and close reading will be presented in Chapter 2. In Chapter 3, the methodology of the study is outlined, covering the procedures of needs analysis and pilot experiment design. Chapter 4 discusses the findings. Chapter 5 contains conclusions of the research.</w:t>
      </w:r>
    </w:p>
    <w:p w14:paraId="0A6B5186" w14:textId="77777777" w:rsidR="00310522" w:rsidRPr="00C94BB6" w:rsidRDefault="00310522" w:rsidP="00C94BB6">
      <w:pPr>
        <w:pStyle w:val="Heading1"/>
        <w:jc w:val="center"/>
        <w:rPr>
          <w:rFonts w:ascii="Times New Roman" w:hAnsi="Times New Roman" w:cs="Times New Roman"/>
          <w:b/>
          <w:bCs/>
          <w:color w:val="auto"/>
          <w:sz w:val="24"/>
          <w:szCs w:val="24"/>
        </w:rPr>
      </w:pPr>
      <w:r w:rsidRPr="00C94BB6">
        <w:rPr>
          <w:rFonts w:ascii="Times New Roman" w:hAnsi="Times New Roman" w:cs="Times New Roman"/>
          <w:b/>
          <w:bCs/>
          <w:color w:val="auto"/>
          <w:sz w:val="24"/>
          <w:szCs w:val="24"/>
        </w:rPr>
        <w:lastRenderedPageBreak/>
        <w:t>2. Literature Review</w:t>
      </w:r>
    </w:p>
    <w:p w14:paraId="52232C77" w14:textId="77777777" w:rsidR="00310522" w:rsidRPr="00756023" w:rsidRDefault="00310522"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The present review addresses four interconnected themes that inform the design of the proposed framework: challenges in EFL literary instruction, close reading pedagogy in L2 contexts, rubric-based formative assessment, and the use of Generative AI in EFL education. While the pedagogical foundations of the framework draw on established scholarship in literary pedagogy and formative assessment, these are situated within an evolving body of recent empirical research on AI-mediated language learning, reflecting the dual theoretical and technological grounding of the study.</w:t>
      </w:r>
    </w:p>
    <w:p w14:paraId="2A6DA035" w14:textId="77777777" w:rsidR="00310522" w:rsidRPr="00C94BB6" w:rsidRDefault="00310522" w:rsidP="00C94BB6">
      <w:pPr>
        <w:pStyle w:val="Heading2"/>
        <w:rPr>
          <w:rFonts w:ascii="Times New Roman" w:hAnsi="Times New Roman" w:cs="Times New Roman"/>
          <w:b/>
          <w:bCs/>
          <w:i/>
          <w:iCs/>
          <w:color w:val="auto"/>
          <w:sz w:val="24"/>
          <w:szCs w:val="24"/>
        </w:rPr>
      </w:pPr>
      <w:r w:rsidRPr="00C94BB6">
        <w:rPr>
          <w:rFonts w:ascii="Times New Roman" w:hAnsi="Times New Roman" w:cs="Times New Roman"/>
          <w:b/>
          <w:bCs/>
          <w:i/>
          <w:iCs/>
          <w:color w:val="auto"/>
          <w:sz w:val="24"/>
          <w:szCs w:val="24"/>
        </w:rPr>
        <w:t>2.1 Issues of EFL Literary Instruction</w:t>
      </w:r>
    </w:p>
    <w:p w14:paraId="4AA7D5F6" w14:textId="5B6E8E76" w:rsidR="00310522" w:rsidRPr="00756023" w:rsidRDefault="00310522"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Literature has long been recognised as a valuable resource in EFL education, contributing to learners' linguistic, cultural, and cognitive development (Paran, 2008). However, a persistent gap exists between the intended purposes of literary instruction and the actual experiences of L2 learners. Paran (2008), drawing on an international survey of EFL practitioners, identifies an enduring tension in foreign language education between language teaching objectives and the demands of literary study</w:t>
      </w:r>
      <w:r w:rsidR="00514FB2" w:rsidRPr="00756023">
        <w:rPr>
          <w:rFonts w:ascii="Times New Roman" w:hAnsi="Times New Roman" w:cs="Times New Roman"/>
        </w:rPr>
        <w:t xml:space="preserve"> </w:t>
      </w:r>
      <w:r w:rsidRPr="00756023">
        <w:rPr>
          <w:rFonts w:ascii="Times New Roman" w:hAnsi="Times New Roman" w:cs="Times New Roman"/>
        </w:rPr>
        <w:t>-</w:t>
      </w:r>
      <w:r w:rsidR="00514FB2" w:rsidRPr="00756023">
        <w:rPr>
          <w:rFonts w:ascii="Times New Roman" w:hAnsi="Times New Roman" w:cs="Times New Roman"/>
        </w:rPr>
        <w:t xml:space="preserve"> </w:t>
      </w:r>
      <w:r w:rsidRPr="00756023">
        <w:rPr>
          <w:rFonts w:ascii="Times New Roman" w:hAnsi="Times New Roman" w:cs="Times New Roman"/>
        </w:rPr>
        <w:t>a tension that stems partly from unexamined assumptions about learners' interpretive readiness.</w:t>
      </w:r>
    </w:p>
    <w:p w14:paraId="23C82DDD" w14:textId="41D99390" w:rsidR="00310522" w:rsidRPr="00756023" w:rsidRDefault="00171CDC"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Many Vietnamese students studying the English language face similar difficulties when interacting with canonical literature due to its complex nature. As noted by Lazar (1993) and Paran (2008), literary works include archaic language, highly complex constructions, and literary stylistics, which cannot be easily mastered within communicative language teaching. </w:t>
      </w:r>
      <w:r w:rsidR="00310522" w:rsidRPr="00756023">
        <w:rPr>
          <w:rFonts w:ascii="Times New Roman" w:hAnsi="Times New Roman" w:cs="Times New Roman"/>
        </w:rPr>
        <w:t xml:space="preserve">Culturally, the historical and social contexts embedded in literary works - particularly those from the Victorian era - present interpretive barriers for learners whose own cultural frames of reference differ substantially from those of the texts (Lazar, 1993; Brantmeier, 2005). Analytically, the transition from information-focused reading to interpretive engagement with aesthetic and symbolic dimensions of text poses a distinct pedagogical challenge (Rosenblatt, 1994) - one documented empirically among Vietnamese final-year English majors by Nguyen </w:t>
      </w:r>
      <w:r w:rsidR="00310522" w:rsidRPr="00756023">
        <w:rPr>
          <w:rFonts w:ascii="Times New Roman" w:hAnsi="Times New Roman" w:cs="Times New Roman"/>
        </w:rPr>
        <w:lastRenderedPageBreak/>
        <w:t>(2023). These three difficulty areas directly informed the needs analysis design of the present study.</w:t>
      </w:r>
    </w:p>
    <w:p w14:paraId="5194358D" w14:textId="77777777" w:rsidR="00310522" w:rsidRPr="00C94BB6" w:rsidRDefault="00310522" w:rsidP="00C94BB6">
      <w:pPr>
        <w:pStyle w:val="Heading2"/>
        <w:rPr>
          <w:rFonts w:ascii="Times New Roman" w:hAnsi="Times New Roman" w:cs="Times New Roman"/>
          <w:b/>
          <w:bCs/>
          <w:i/>
          <w:iCs/>
          <w:color w:val="auto"/>
          <w:sz w:val="24"/>
          <w:szCs w:val="24"/>
        </w:rPr>
      </w:pPr>
      <w:r w:rsidRPr="00C94BB6">
        <w:rPr>
          <w:rFonts w:ascii="Times New Roman" w:hAnsi="Times New Roman" w:cs="Times New Roman"/>
          <w:b/>
          <w:bCs/>
          <w:i/>
          <w:iCs/>
          <w:color w:val="auto"/>
          <w:sz w:val="24"/>
          <w:szCs w:val="24"/>
        </w:rPr>
        <w:t>2.2 Close Textual Analysis in L2 Learning Contexts</w:t>
      </w:r>
    </w:p>
    <w:p w14:paraId="04D4A73D" w14:textId="6A654E15" w:rsidR="00310522" w:rsidRPr="00756023" w:rsidRDefault="00171CDC" w:rsidP="00514FB2">
      <w:pPr>
        <w:spacing w:line="480" w:lineRule="auto"/>
        <w:ind w:firstLine="720"/>
        <w:contextualSpacing/>
        <w:jc w:val="both"/>
        <w:rPr>
          <w:rFonts w:ascii="Times New Roman" w:hAnsi="Times New Roman" w:cs="Times New Roman"/>
        </w:rPr>
      </w:pPr>
      <w:r w:rsidRPr="00756023">
        <w:rPr>
          <w:rFonts w:ascii="Times New Roman" w:hAnsi="Times New Roman" w:cs="Times New Roman"/>
        </w:rPr>
        <w:t>While close reading forms an integral part of literary studies, its role in second-language instructional contexts remains relatively underexplored. In this respect, it becomes necessary to draw upon Rosenblatt's (1994) transactional theory, according to which reading can be defined as an interactive process during which cultural and linguistic backgrounds of the reader affect text comprehension.</w:t>
      </w:r>
      <w:r w:rsidR="00514FB2" w:rsidRPr="00756023">
        <w:rPr>
          <w:rFonts w:ascii="Times New Roman" w:hAnsi="Times New Roman" w:cs="Times New Roman"/>
        </w:rPr>
        <w:t xml:space="preserve"> </w:t>
      </w:r>
      <w:r w:rsidR="00310522" w:rsidRPr="00756023">
        <w:rPr>
          <w:rFonts w:ascii="Times New Roman" w:hAnsi="Times New Roman" w:cs="Times New Roman"/>
        </w:rPr>
        <w:t xml:space="preserve">Lazar (1993) develops this position practically, proposing classroom activities that facilitate learners' access to literary and cultural meaning- several of which correspond to the AI-supported contextual inquiry incorporated in Steps 2 and 3 of the present </w:t>
      </w:r>
      <w:proofErr w:type="gramStart"/>
      <w:r w:rsidR="00310522" w:rsidRPr="00756023">
        <w:rPr>
          <w:rFonts w:ascii="Times New Roman" w:hAnsi="Times New Roman" w:cs="Times New Roman"/>
        </w:rPr>
        <w:t>framework</w:t>
      </w:r>
      <w:proofErr w:type="gramEnd"/>
      <w:r w:rsidR="00310522" w:rsidRPr="00756023">
        <w:rPr>
          <w:rFonts w:ascii="Times New Roman" w:hAnsi="Times New Roman" w:cs="Times New Roman"/>
        </w:rPr>
        <w:t>. Paran (2008) further supports the integration of language development objectives within literary instruction, arguing that close attention to textual language need not be subordinated to thematic or analytical goals. Together, these perspectives provide the pedagogical rationale for a close reading sequence that interleaves AI-supported language and device analysis with independent interpretive tasks, as operationalised in the eight-step framework described in Section 3.</w:t>
      </w:r>
    </w:p>
    <w:p w14:paraId="6D20869B" w14:textId="77777777" w:rsidR="00310522" w:rsidRPr="00C94BB6" w:rsidRDefault="00310522" w:rsidP="00C94BB6">
      <w:pPr>
        <w:pStyle w:val="Heading2"/>
        <w:rPr>
          <w:rFonts w:ascii="Times New Roman" w:hAnsi="Times New Roman" w:cs="Times New Roman"/>
          <w:b/>
          <w:bCs/>
          <w:i/>
          <w:iCs/>
          <w:color w:val="auto"/>
          <w:sz w:val="24"/>
          <w:szCs w:val="24"/>
        </w:rPr>
      </w:pPr>
      <w:r w:rsidRPr="00C94BB6">
        <w:rPr>
          <w:rFonts w:ascii="Times New Roman" w:hAnsi="Times New Roman" w:cs="Times New Roman"/>
          <w:b/>
          <w:bCs/>
          <w:i/>
          <w:iCs/>
          <w:color w:val="auto"/>
          <w:sz w:val="24"/>
          <w:szCs w:val="24"/>
        </w:rPr>
        <w:t>2.3 Rubric-based Assessment in L2 Literary Writing</w:t>
      </w:r>
    </w:p>
    <w:p w14:paraId="13D8D209" w14:textId="3E817FB4" w:rsidR="00310522" w:rsidRPr="00756023" w:rsidRDefault="00310522"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A further challenge in EFL literary instruction concerns assessment transparency. Panadero and Jonsson (2013), in a systematic review of rubric use in educational settings, find that rubrics support learning by making success criteria explicit, thereby enabling learners to engage in more effective self-assessment and self-regulation. This is especially significant in literary writing tasks, where learners may perceive interpretive performance as inherently subjective and therefore difficult to evaluate against fixed criteria. Black and Wiliam (1998), in their foundational synthesis of formative assessment research, similarly demonstrate that clearly communicated performance criteria enhance learner engagement and metacognitive </w:t>
      </w:r>
      <w:r w:rsidRPr="00756023">
        <w:rPr>
          <w:rFonts w:ascii="Times New Roman" w:hAnsi="Times New Roman" w:cs="Times New Roman"/>
        </w:rPr>
        <w:lastRenderedPageBreak/>
        <w:t xml:space="preserve">control - effects that extend to affective dimensions of learning. In L2 contexts, this affective dimension carries </w:t>
      </w:r>
      <w:proofErr w:type="gramStart"/>
      <w:r w:rsidRPr="00756023">
        <w:rPr>
          <w:rFonts w:ascii="Times New Roman" w:hAnsi="Times New Roman" w:cs="Times New Roman"/>
        </w:rPr>
        <w:t>particular weight</w:t>
      </w:r>
      <w:proofErr w:type="gramEnd"/>
      <w:r w:rsidRPr="00756023">
        <w:rPr>
          <w:rFonts w:ascii="Times New Roman" w:hAnsi="Times New Roman" w:cs="Times New Roman"/>
        </w:rPr>
        <w:t>: Horwitz et al. (1986) identify fear of negative evaluation as a central component of foreign language anxiety, suggesting that explicit rubric criteria may not only clarify expectations but also reduce anxiety associated with literary performance tasks. It is on this basis that rubric-based self-assessment was incorporated as Step 8 of the present framework, using five criteria designed specifically for EFL literary analysis.</w:t>
      </w:r>
    </w:p>
    <w:p w14:paraId="7FFE6221" w14:textId="77777777" w:rsidR="00310522" w:rsidRPr="00C94BB6" w:rsidRDefault="00310522" w:rsidP="00C94BB6">
      <w:pPr>
        <w:pStyle w:val="Heading2"/>
        <w:rPr>
          <w:rFonts w:ascii="Times New Roman" w:hAnsi="Times New Roman" w:cs="Times New Roman"/>
          <w:b/>
          <w:bCs/>
          <w:i/>
          <w:iCs/>
          <w:color w:val="auto"/>
          <w:sz w:val="24"/>
          <w:szCs w:val="24"/>
        </w:rPr>
      </w:pPr>
      <w:r w:rsidRPr="00C94BB6">
        <w:rPr>
          <w:rFonts w:ascii="Times New Roman" w:hAnsi="Times New Roman" w:cs="Times New Roman"/>
          <w:b/>
          <w:bCs/>
          <w:i/>
          <w:iCs/>
          <w:color w:val="auto"/>
          <w:sz w:val="24"/>
          <w:szCs w:val="24"/>
        </w:rPr>
        <w:t>2.4 Generative AI in EFL Education</w:t>
      </w:r>
    </w:p>
    <w:p w14:paraId="5D079B66" w14:textId="6781B28F" w:rsidR="00310522" w:rsidRPr="00756023" w:rsidRDefault="00C23E86"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The integration of Generative AI into EFL instruction has expanded rapidly since the public release of ChatGPT, prompting a growing body of empirical and review-based research directly relevant to the design of the present framework. In their scoping review of ChatGPT use in EFL writing instruction, Xiao et al. (2025) identify scaffolding within Vygotsky’s (1978) Zone of Proximal Development as a key pedagogical mechanism through which AI can support language learners, while also noting that scaffolding should be gradually reduced to prevent over-dependence on AI-generated output</w:t>
      </w:r>
      <w:r w:rsidR="00310522" w:rsidRPr="00756023">
        <w:rPr>
          <w:rFonts w:ascii="Times New Roman" w:hAnsi="Times New Roman" w:cs="Times New Roman"/>
        </w:rPr>
        <w:t>. Teng (2024) extends this analysis, acknowledging the benefits of AI-assisted feedback and idea generation while highlighting risks of academic integrity violations and passive reliance on AI responses - concerns that informed the decision to restrict AI interaction to three defined steps in the present framework.</w:t>
      </w:r>
    </w:p>
    <w:p w14:paraId="07E18B60" w14:textId="01499F70" w:rsidR="00310522" w:rsidRPr="00756023" w:rsidRDefault="00130F8C" w:rsidP="001E5E87">
      <w:pPr>
        <w:spacing w:line="480" w:lineRule="auto"/>
        <w:ind w:firstLine="720"/>
        <w:contextualSpacing/>
        <w:jc w:val="both"/>
        <w:rPr>
          <w:rFonts w:ascii="Times New Roman" w:hAnsi="Times New Roman" w:cs="Times New Roman"/>
        </w:rPr>
      </w:pPr>
      <w:r w:rsidRPr="00756023">
        <w:rPr>
          <w:rFonts w:ascii="Times New Roman" w:hAnsi="Times New Roman" w:cs="Times New Roman"/>
        </w:rPr>
        <w:t>Recent research similarly suggests that AI is most pedagogically valuable when embedded within structured instructional design and accompanied by explicit teacher guidance rather than used as a standalone tool. Kohnke et al. (2023) further argue that the ethical and effective use of AI in education depends on the development of digital competencies, including the ability to critically evaluate AI-generated outputs</w:t>
      </w:r>
      <w:r w:rsidR="001E5E87" w:rsidRPr="00756023">
        <w:rPr>
          <w:rFonts w:ascii="Times New Roman" w:hAnsi="Times New Roman" w:cs="Times New Roman"/>
        </w:rPr>
        <w:t xml:space="preserve">. </w:t>
      </w:r>
      <w:r w:rsidR="00075D92" w:rsidRPr="00756023">
        <w:rPr>
          <w:rFonts w:ascii="Times New Roman" w:hAnsi="Times New Roman" w:cs="Times New Roman"/>
        </w:rPr>
        <w:t xml:space="preserve">Similarly, Kostka and Toncelli (2023) claim that the educational potential of using ChatGPT in English language teaching becomes possible only with clear instructional guidance. </w:t>
      </w:r>
      <w:r w:rsidR="00310522" w:rsidRPr="00756023">
        <w:rPr>
          <w:rFonts w:ascii="Times New Roman" w:hAnsi="Times New Roman" w:cs="Times New Roman"/>
        </w:rPr>
        <w:t xml:space="preserve">Empirical studies of AI-assisted writing further support this position: Song and Song (2023) and Yan (2023) find that ChatGPT can support </w:t>
      </w:r>
      <w:r w:rsidR="00310522" w:rsidRPr="00756023">
        <w:rPr>
          <w:rFonts w:ascii="Times New Roman" w:hAnsi="Times New Roman" w:cs="Times New Roman"/>
        </w:rPr>
        <w:lastRenderedPageBreak/>
        <w:t>writing improvement, motivation, and reflection, but only under conditions of structured implementation rather than unguided use. In the Vietnamese EFL context specifically, Nguyen et al. (2025) report that while students are already active users of AI tools, they lack the pedagogical frameworks necessary to apply them effectively in academic tasks - a finding that directly motivates the teacher-designed prompt templates used in Steps 2, 3, and 7 of the present study. Woo et al. (2025) further demonstrate that explicit instruction in prompt formulation is a necessary condition for productive AI-mediated learning, providing additional support for the controlled prompting approach adopted here. Taken together, these studies establish that the pedagogical value of AI in EFL settings is contingent on structured design, teacher guidance, and learner accountability - principles that underpin the present framework's alternating AI/AI-free architecture.</w:t>
      </w:r>
    </w:p>
    <w:p w14:paraId="72AC83E4" w14:textId="6567070D" w:rsidR="00310522" w:rsidRPr="00756023" w:rsidRDefault="00310522"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Relatedly, the capacity for critical AI literacy - defined as the selective, evaluative engagement with AI-generated output rather than passive acceptance - has emerged as an important learning </w:t>
      </w:r>
      <w:proofErr w:type="gramStart"/>
      <w:r w:rsidRPr="00756023">
        <w:rPr>
          <w:rFonts w:ascii="Times New Roman" w:hAnsi="Times New Roman" w:cs="Times New Roman"/>
        </w:rPr>
        <w:t>objective in its own right</w:t>
      </w:r>
      <w:proofErr w:type="gramEnd"/>
      <w:r w:rsidRPr="00756023">
        <w:rPr>
          <w:rFonts w:ascii="Times New Roman" w:hAnsi="Times New Roman" w:cs="Times New Roman"/>
        </w:rPr>
        <w:t xml:space="preserve"> (Long &amp; Magerko, 2020), and one that is explicitly developed through the accept/reject reflection task in Step 7.</w:t>
      </w:r>
    </w:p>
    <w:p w14:paraId="5F4CAD80" w14:textId="77777777" w:rsidR="00310522" w:rsidRPr="00C94BB6" w:rsidRDefault="00310522" w:rsidP="00C94BB6">
      <w:pPr>
        <w:pStyle w:val="Heading2"/>
        <w:rPr>
          <w:rFonts w:ascii="Times New Roman" w:hAnsi="Times New Roman" w:cs="Times New Roman"/>
          <w:b/>
          <w:bCs/>
          <w:i/>
          <w:iCs/>
          <w:color w:val="auto"/>
          <w:sz w:val="24"/>
          <w:szCs w:val="24"/>
        </w:rPr>
      </w:pPr>
      <w:r w:rsidRPr="00C94BB6">
        <w:rPr>
          <w:rFonts w:ascii="Times New Roman" w:hAnsi="Times New Roman" w:cs="Times New Roman"/>
          <w:b/>
          <w:bCs/>
          <w:i/>
          <w:iCs/>
          <w:color w:val="auto"/>
          <w:sz w:val="24"/>
          <w:szCs w:val="24"/>
        </w:rPr>
        <w:t>2.5 Research Gap</w:t>
      </w:r>
    </w:p>
    <w:p w14:paraId="38F656FC" w14:textId="29FC77BA" w:rsidR="00310522" w:rsidRPr="00756023" w:rsidRDefault="00075D92" w:rsidP="00310522">
      <w:pPr>
        <w:spacing w:line="480" w:lineRule="auto"/>
        <w:ind w:firstLine="720"/>
        <w:contextualSpacing/>
        <w:jc w:val="both"/>
        <w:rPr>
          <w:rFonts w:ascii="Times New Roman" w:hAnsi="Times New Roman" w:cs="Times New Roman"/>
        </w:rPr>
      </w:pPr>
      <w:r w:rsidRPr="00756023">
        <w:rPr>
          <w:rFonts w:ascii="Times New Roman" w:hAnsi="Times New Roman" w:cs="Times New Roman"/>
        </w:rPr>
        <w:t>To summarize, the literature review presented above highlights several aspects of EFL literary instruction, such as the difficulties of working with literary texts, the importance of structured close reading, learning advantages associated with rubrics, and the circumstances under which AI scaffolding fosters student autonomy.</w:t>
      </w:r>
      <w:r w:rsidR="0059480C" w:rsidRPr="00756023">
        <w:rPr>
          <w:rFonts w:ascii="Segoe UI" w:hAnsi="Segoe UI" w:cs="Segoe UI"/>
          <w:color w:val="60657B"/>
          <w:shd w:val="clear" w:color="auto" w:fill="FFFFFF"/>
        </w:rPr>
        <w:t xml:space="preserve"> </w:t>
      </w:r>
      <w:r w:rsidR="0059480C" w:rsidRPr="00756023">
        <w:rPr>
          <w:rFonts w:ascii="Times New Roman" w:hAnsi="Times New Roman" w:cs="Times New Roman"/>
        </w:rPr>
        <w:t>However, relatively little empirical work has examined how these components can be integrated within a single pedagogical framework for Vietnamese EFL literary instruction.</w:t>
      </w:r>
      <w:r w:rsidRPr="00756023">
        <w:rPr>
          <w:rFonts w:ascii="Times New Roman" w:hAnsi="Times New Roman" w:cs="Times New Roman"/>
        </w:rPr>
        <w:t xml:space="preserve"> </w:t>
      </w:r>
      <w:r w:rsidR="00310522" w:rsidRPr="00756023">
        <w:rPr>
          <w:rFonts w:ascii="Times New Roman" w:hAnsi="Times New Roman" w:cs="Times New Roman"/>
        </w:rPr>
        <w:t xml:space="preserve">More precisely, the novelty of the present study lies in three interlocking design features that, to the authors' knowledge, have not been combined in prior empirical work. First, AI assistance is structurally constrained to three task-specific steps using teacher-designed prompt templates, differentiating this framework from studies in which </w:t>
      </w:r>
      <w:r w:rsidR="00310522" w:rsidRPr="00756023">
        <w:rPr>
          <w:rFonts w:ascii="Times New Roman" w:hAnsi="Times New Roman" w:cs="Times New Roman"/>
        </w:rPr>
        <w:lastRenderedPageBreak/>
        <w:t>learners engage with AI freely and without pedagogical scaffolding. Second, the analytical writing rubric is calibrated specifically for EFL literary analysis, addressing five criteria - device identification, analysis of effect, author's intention, textual engagement, and analytical</w:t>
      </w:r>
      <w:r w:rsidR="00931644" w:rsidRPr="00756023">
        <w:rPr>
          <w:rFonts w:ascii="Times New Roman" w:hAnsi="Times New Roman" w:cs="Times New Roman"/>
        </w:rPr>
        <w:t xml:space="preserve"> </w:t>
      </w:r>
      <w:r w:rsidR="00310522" w:rsidRPr="00756023">
        <w:rPr>
          <w:rFonts w:ascii="Times New Roman" w:hAnsi="Times New Roman" w:cs="Times New Roman"/>
        </w:rPr>
        <w:t xml:space="preserve">language - rather than the general writing criteria commonly assessed in AI-EFL writing research. </w:t>
      </w:r>
      <w:r w:rsidR="00484282" w:rsidRPr="00756023">
        <w:rPr>
          <w:rFonts w:ascii="Times New Roman" w:hAnsi="Times New Roman" w:cs="Times New Roman"/>
        </w:rPr>
        <w:t>Finally, the framework is designed specifically for literary texts, where linguistic, cultural, and interpretive demands require forms of scaffolding that differ from those typically reported in AI-assisted EFL writing studies</w:t>
      </w:r>
      <w:r w:rsidRPr="00756023">
        <w:rPr>
          <w:rFonts w:ascii="Times New Roman" w:hAnsi="Times New Roman" w:cs="Times New Roman"/>
        </w:rPr>
        <w:t>.</w:t>
      </w:r>
    </w:p>
    <w:p w14:paraId="225B0C30" w14:textId="77777777" w:rsidR="00814588" w:rsidRPr="00C94BB6" w:rsidRDefault="00814588" w:rsidP="00C94BB6">
      <w:pPr>
        <w:pStyle w:val="Heading1"/>
        <w:jc w:val="center"/>
        <w:rPr>
          <w:rFonts w:ascii="Times New Roman" w:hAnsi="Times New Roman" w:cs="Times New Roman"/>
          <w:b/>
          <w:bCs/>
          <w:color w:val="auto"/>
          <w:sz w:val="24"/>
          <w:szCs w:val="24"/>
          <w:lang w:val="en-US"/>
        </w:rPr>
      </w:pPr>
      <w:r w:rsidRPr="00C94BB6">
        <w:rPr>
          <w:rFonts w:ascii="Times New Roman" w:hAnsi="Times New Roman" w:cs="Times New Roman"/>
          <w:b/>
          <w:bCs/>
          <w:color w:val="auto"/>
          <w:sz w:val="24"/>
          <w:szCs w:val="24"/>
          <w:lang w:val="en-US"/>
        </w:rPr>
        <w:t>3. Methodology</w:t>
      </w:r>
    </w:p>
    <w:p w14:paraId="19EF5A17"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3.1 Research Design</w:t>
      </w:r>
    </w:p>
    <w:p w14:paraId="0E5FF73B" w14:textId="5785084D" w:rsidR="00E53D0F" w:rsidRPr="00756023" w:rsidRDefault="001B3F0D" w:rsidP="00E53D0F">
      <w:pPr>
        <w:spacing w:line="480" w:lineRule="auto"/>
        <w:ind w:firstLine="720"/>
        <w:contextualSpacing/>
        <w:jc w:val="both"/>
        <w:rPr>
          <w:rFonts w:ascii="Times New Roman" w:hAnsi="Times New Roman" w:cs="Times New Roman"/>
        </w:rPr>
      </w:pPr>
      <w:proofErr w:type="gramStart"/>
      <w:r w:rsidRPr="00756023">
        <w:rPr>
          <w:rFonts w:ascii="Times New Roman" w:hAnsi="Times New Roman" w:cs="Times New Roman"/>
        </w:rPr>
        <w:t>For the purpose of</w:t>
      </w:r>
      <w:proofErr w:type="gramEnd"/>
      <w:r w:rsidRPr="00756023">
        <w:rPr>
          <w:rFonts w:ascii="Times New Roman" w:hAnsi="Times New Roman" w:cs="Times New Roman"/>
        </w:rPr>
        <w:t xml:space="preserve"> this study, </w:t>
      </w:r>
      <w:r w:rsidR="00484282" w:rsidRPr="00756023">
        <w:rPr>
          <w:rFonts w:ascii="Times New Roman" w:hAnsi="Times New Roman" w:cs="Times New Roman"/>
        </w:rPr>
        <w:t>an exploratory mixed-methods design was adopted, combining quantitative survey data with qualitative analysis of open-ended responses</w:t>
      </w:r>
      <w:r w:rsidRPr="00756023">
        <w:rPr>
          <w:rFonts w:ascii="Times New Roman" w:hAnsi="Times New Roman" w:cs="Times New Roman"/>
        </w:rPr>
        <w:t>. This design is suitable for applied linguistics research because it allows numerical patterns from survey data to be interpreted alongside learners’ written responses (Dörnyei, 2007). In this study, the needs analysis survey informed the framework design, while the post-pilot survey evaluated learners’ perceptions after implementation.</w:t>
      </w:r>
    </w:p>
    <w:p w14:paraId="129C41DE"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3.2 Participants and Setting</w:t>
      </w:r>
    </w:p>
    <w:p w14:paraId="0F97944E" w14:textId="1360A795" w:rsidR="00814588" w:rsidRPr="00756023" w:rsidRDefault="00814588"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Third-year students studying English Literature as one of their modules made up the subjects of the current study. Purposeful sampling technique was employed to sample subjects who were currently undergoing the English Literature program (Dörnyei, 2007). </w:t>
      </w:r>
      <w:r w:rsidR="00484282" w:rsidRPr="00756023">
        <w:rPr>
          <w:rFonts w:ascii="Times New Roman" w:hAnsi="Times New Roman" w:cs="Times New Roman"/>
        </w:rPr>
        <w:t>Based on programme requirements, participants were expected to have achieved B2–C1 levels of English proficiency</w:t>
      </w:r>
      <w:r w:rsidRPr="00756023">
        <w:rPr>
          <w:rFonts w:ascii="Times New Roman" w:hAnsi="Times New Roman" w:cs="Times New Roman"/>
          <w:lang w:val="en-US"/>
        </w:rPr>
        <w:t xml:space="preserve">. This research study was carried out in </w:t>
      </w:r>
      <w:proofErr w:type="gramStart"/>
      <w:r w:rsidRPr="00756023">
        <w:rPr>
          <w:rFonts w:ascii="Times New Roman" w:hAnsi="Times New Roman" w:cs="Times New Roman"/>
          <w:lang w:val="en-US"/>
        </w:rPr>
        <w:t>one</w:t>
      </w:r>
      <w:proofErr w:type="gramEnd"/>
      <w:r w:rsidRPr="00756023">
        <w:rPr>
          <w:rFonts w:ascii="Times New Roman" w:hAnsi="Times New Roman" w:cs="Times New Roman"/>
          <w:lang w:val="en-US"/>
        </w:rPr>
        <w:t xml:space="preserve"> institution to ensure consistent instructional settings throughout the investigation. The consent of the participants was sought before data collection since the researcher assured them that their participation in the study will not affect their final grades. Participation in this study was completely voluntary. There </w:t>
      </w:r>
      <w:proofErr w:type="gramStart"/>
      <w:r w:rsidRPr="00756023">
        <w:rPr>
          <w:rFonts w:ascii="Times New Roman" w:hAnsi="Times New Roman" w:cs="Times New Roman"/>
          <w:lang w:val="en-US"/>
        </w:rPr>
        <w:t>were</w:t>
      </w:r>
      <w:proofErr w:type="gramEnd"/>
      <w:r w:rsidRPr="00756023">
        <w:rPr>
          <w:rFonts w:ascii="Times New Roman" w:hAnsi="Times New Roman" w:cs="Times New Roman"/>
          <w:lang w:val="en-US"/>
        </w:rPr>
        <w:t xml:space="preserve"> a </w:t>
      </w:r>
      <w:r w:rsidRPr="00756023">
        <w:rPr>
          <w:rFonts w:ascii="Times New Roman" w:hAnsi="Times New Roman" w:cs="Times New Roman"/>
          <w:lang w:val="en-US"/>
        </w:rPr>
        <w:lastRenderedPageBreak/>
        <w:t>total of 122 third-year undergraduate students enrolled in this study through the need-analysis survey, framework piloting, and post-pilot evaluation survey.</w:t>
      </w:r>
    </w:p>
    <w:p w14:paraId="45211FB8"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3.3 Instruments</w:t>
      </w:r>
    </w:p>
    <w:p w14:paraId="22CAB634" w14:textId="77777777" w:rsidR="00814588" w:rsidRPr="00756023" w:rsidRDefault="00814588"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Two paper-based surveys were designed and used by the researcher to collect data. Paper-based surveys were selected since they facilitated easier classroom implementation and consistency.</w:t>
      </w:r>
    </w:p>
    <w:p w14:paraId="55BCB2FE" w14:textId="77777777" w:rsidR="00C24291" w:rsidRPr="00756023" w:rsidRDefault="00814588" w:rsidP="001C7F8C">
      <w:pPr>
        <w:spacing w:line="480" w:lineRule="auto"/>
        <w:ind w:firstLine="720"/>
        <w:contextualSpacing/>
        <w:jc w:val="both"/>
        <w:rPr>
          <w:rFonts w:ascii="Times New Roman" w:hAnsi="Times New Roman" w:cs="Times New Roman"/>
        </w:rPr>
      </w:pPr>
      <w:r w:rsidRPr="00756023">
        <w:rPr>
          <w:rFonts w:ascii="Times New Roman" w:hAnsi="Times New Roman" w:cs="Times New Roman"/>
          <w:lang w:val="en-US"/>
        </w:rPr>
        <w:t xml:space="preserve">Survey 1 (Needs Analysis Survey) was distributed prior to implementing the ChatGPT-assisted close reading instruction framework. The questions focused on gathering both quantitative and qualitative data related to linguistic, cultural, and analytical difficulties learners encountered in their literary studies, experiences in performing a close reading, and their attitude towards Generative AI technologies. </w:t>
      </w:r>
      <w:r w:rsidRPr="00756023">
        <w:rPr>
          <w:rFonts w:ascii="Times New Roman" w:hAnsi="Times New Roman" w:cs="Times New Roman"/>
        </w:rPr>
        <w:t>Data were collected using Likert scale items and open-ended questions.</w:t>
      </w:r>
    </w:p>
    <w:p w14:paraId="432BACC4" w14:textId="77777777" w:rsidR="00814588" w:rsidRPr="00756023" w:rsidRDefault="00C24291"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 xml:space="preserve">Survey 2 (Post-Pilot Feedback Survey) was conducted after implementing the instructional framework and aimed at investigating the usefulness of the framework for the learners’ literary learning. The </w:t>
      </w:r>
      <w:r w:rsidRPr="00756023">
        <w:rPr>
          <w:rFonts w:ascii="Times New Roman" w:hAnsi="Times New Roman" w:cs="Times New Roman"/>
          <w:lang w:val="en-US"/>
        </w:rPr>
        <w:t>question structure of both surveys enabled comparisons of learners' experiences and perceptions prior to and after implementing the ChatGPT-assisted instruction framework.</w:t>
      </w:r>
    </w:p>
    <w:p w14:paraId="7D8FA3A8"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3.4 Procedures</w:t>
      </w:r>
    </w:p>
    <w:p w14:paraId="5EB7DB06" w14:textId="23143FE3" w:rsidR="000B1B79" w:rsidRPr="00756023" w:rsidRDefault="00814588" w:rsidP="00514FB2">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This study involves the following five phases of investigation. The first phase involved the administration of needs analysis survey to find out what difficulties learners encounter during their EFL literary learning. Phase 2 entailed the development of the ChatGPT-assisted instruction framework with an eight-step close reading procedure and a five-criteria analytical writing rubric based on the theoretical perspectives explained above.</w:t>
      </w:r>
      <w:r w:rsidR="00514FB2" w:rsidRPr="00756023">
        <w:rPr>
          <w:rFonts w:ascii="Times New Roman" w:hAnsi="Times New Roman" w:cs="Times New Roman"/>
          <w:lang w:val="en-US"/>
        </w:rPr>
        <w:t xml:space="preserve"> </w:t>
      </w:r>
      <w:r w:rsidRPr="00756023">
        <w:rPr>
          <w:rFonts w:ascii="Times New Roman" w:hAnsi="Times New Roman" w:cs="Times New Roman"/>
          <w:lang w:val="en-US"/>
        </w:rPr>
        <w:t xml:space="preserve">The current ChatGPT-assisted instruction framework comprises eight sequentially ordered steps involving alternations between AI-assisted and AI-free steps. It enables learners to perform close reading </w:t>
      </w:r>
      <w:r w:rsidRPr="00756023">
        <w:rPr>
          <w:rFonts w:ascii="Times New Roman" w:hAnsi="Times New Roman" w:cs="Times New Roman"/>
          <w:lang w:val="en-US"/>
        </w:rPr>
        <w:lastRenderedPageBreak/>
        <w:t>gradually, thereby implementing the theory behind Vygotsky’s (1978) Zone of Proximal Development. The table below provides an overview, the primary focus and AI status of each step of the current framework.</w:t>
      </w:r>
    </w:p>
    <w:p w14:paraId="4E5A6D84" w14:textId="77777777" w:rsidR="001C7F8C" w:rsidRPr="00756023" w:rsidRDefault="00445558" w:rsidP="001C7F8C">
      <w:pPr>
        <w:spacing w:line="480" w:lineRule="auto"/>
        <w:contextualSpacing/>
        <w:jc w:val="both"/>
        <w:rPr>
          <w:rFonts w:ascii="Times New Roman" w:hAnsi="Times New Roman" w:cs="Times New Roman"/>
          <w:lang w:val="en-US"/>
        </w:rPr>
      </w:pPr>
      <w:r w:rsidRPr="00756023">
        <w:rPr>
          <w:rFonts w:ascii="Times New Roman" w:hAnsi="Times New Roman" w:cs="Times New Roman"/>
          <w:b/>
          <w:bCs/>
          <w:lang w:val="en-US"/>
        </w:rPr>
        <w:t>Table 1</w:t>
      </w:r>
      <w:r w:rsidRPr="00756023">
        <w:rPr>
          <w:rFonts w:ascii="Times New Roman" w:hAnsi="Times New Roman" w:cs="Times New Roman"/>
          <w:lang w:val="en-US"/>
        </w:rPr>
        <w:t xml:space="preserve"> </w:t>
      </w:r>
    </w:p>
    <w:p w14:paraId="7E282FD9" w14:textId="77777777" w:rsidR="00814588" w:rsidRPr="00756023" w:rsidRDefault="00445558" w:rsidP="001C7F8C">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lang w:val="en-US"/>
        </w:rPr>
        <w:t>The Eight-Step ChatGPT-Assisted Instructional Framework Overview</w:t>
      </w:r>
    </w:p>
    <w:tbl>
      <w:tblPr>
        <w:tblStyle w:val="TableGrid"/>
        <w:tblW w:w="8784" w:type="dxa"/>
        <w:tblLook w:val="04A0" w:firstRow="1" w:lastRow="0" w:firstColumn="1" w:lastColumn="0" w:noHBand="0" w:noVBand="1"/>
      </w:tblPr>
      <w:tblGrid>
        <w:gridCol w:w="594"/>
        <w:gridCol w:w="2403"/>
        <w:gridCol w:w="4514"/>
        <w:gridCol w:w="1273"/>
      </w:tblGrid>
      <w:tr w:rsidR="000515D4" w:rsidRPr="00756023" w14:paraId="6A6F4E98" w14:textId="77777777" w:rsidTr="00DE027A">
        <w:tc>
          <w:tcPr>
            <w:tcW w:w="594" w:type="dxa"/>
            <w:tcBorders>
              <w:bottom w:val="single" w:sz="4" w:space="0" w:color="auto"/>
            </w:tcBorders>
          </w:tcPr>
          <w:p w14:paraId="66C0A24C" w14:textId="77777777" w:rsidR="000515D4" w:rsidRPr="00756023" w:rsidRDefault="000515D4" w:rsidP="001C7F8C">
            <w:pPr>
              <w:spacing w:line="480" w:lineRule="auto"/>
              <w:contextualSpacing/>
              <w:jc w:val="center"/>
              <w:rPr>
                <w:b/>
                <w:bCs/>
                <w:sz w:val="20"/>
                <w:szCs w:val="20"/>
                <w:lang w:val="en-US"/>
              </w:rPr>
            </w:pPr>
            <w:r w:rsidRPr="00756023">
              <w:rPr>
                <w:rFonts w:eastAsiaTheme="minorEastAsia"/>
                <w:b/>
                <w:bCs/>
                <w:kern w:val="2"/>
                <w:sz w:val="20"/>
                <w:szCs w:val="20"/>
                <w:lang w:val="en-US"/>
                <w14:ligatures w14:val="standardContextual"/>
              </w:rPr>
              <w:t>Step</w:t>
            </w:r>
          </w:p>
        </w:tc>
        <w:tc>
          <w:tcPr>
            <w:tcW w:w="2403" w:type="dxa"/>
            <w:tcBorders>
              <w:bottom w:val="single" w:sz="4" w:space="0" w:color="auto"/>
            </w:tcBorders>
          </w:tcPr>
          <w:p w14:paraId="071F313A" w14:textId="77777777" w:rsidR="000515D4" w:rsidRPr="00756023" w:rsidRDefault="000515D4" w:rsidP="00DE027A">
            <w:pPr>
              <w:spacing w:line="480" w:lineRule="auto"/>
              <w:contextualSpacing/>
              <w:rPr>
                <w:b/>
                <w:bCs/>
                <w:sz w:val="20"/>
                <w:szCs w:val="20"/>
                <w:lang w:val="en-US"/>
              </w:rPr>
            </w:pPr>
            <w:r w:rsidRPr="00756023">
              <w:rPr>
                <w:b/>
                <w:bCs/>
                <w:sz w:val="20"/>
                <w:szCs w:val="20"/>
                <w:lang w:val="en-US"/>
              </w:rPr>
              <w:t>Activity</w:t>
            </w:r>
          </w:p>
        </w:tc>
        <w:tc>
          <w:tcPr>
            <w:tcW w:w="4514" w:type="dxa"/>
            <w:tcBorders>
              <w:bottom w:val="single" w:sz="4" w:space="0" w:color="auto"/>
            </w:tcBorders>
          </w:tcPr>
          <w:p w14:paraId="52B03BF6" w14:textId="77777777" w:rsidR="000515D4" w:rsidRPr="00756023" w:rsidRDefault="000515D4" w:rsidP="001C7F8C">
            <w:pPr>
              <w:spacing w:line="480" w:lineRule="auto"/>
              <w:contextualSpacing/>
              <w:jc w:val="both"/>
              <w:rPr>
                <w:b/>
                <w:bCs/>
                <w:sz w:val="20"/>
                <w:szCs w:val="20"/>
                <w:lang w:val="en-US"/>
              </w:rPr>
            </w:pPr>
            <w:r w:rsidRPr="00756023">
              <w:rPr>
                <w:b/>
                <w:bCs/>
                <w:sz w:val="20"/>
                <w:szCs w:val="20"/>
                <w:lang w:val="en-US"/>
              </w:rPr>
              <w:t>Focus</w:t>
            </w:r>
          </w:p>
        </w:tc>
        <w:tc>
          <w:tcPr>
            <w:tcW w:w="1273" w:type="dxa"/>
            <w:tcBorders>
              <w:bottom w:val="single" w:sz="4" w:space="0" w:color="auto"/>
            </w:tcBorders>
          </w:tcPr>
          <w:p w14:paraId="4DF9278E" w14:textId="77777777" w:rsidR="000515D4" w:rsidRPr="00756023" w:rsidRDefault="000515D4" w:rsidP="00DE027A">
            <w:pPr>
              <w:spacing w:line="480" w:lineRule="auto"/>
              <w:contextualSpacing/>
              <w:jc w:val="center"/>
              <w:rPr>
                <w:b/>
                <w:bCs/>
                <w:sz w:val="20"/>
                <w:szCs w:val="20"/>
                <w:lang w:val="en-US"/>
              </w:rPr>
            </w:pPr>
            <w:r w:rsidRPr="00756023">
              <w:rPr>
                <w:b/>
                <w:bCs/>
                <w:sz w:val="20"/>
                <w:szCs w:val="20"/>
                <w:lang w:val="en-US"/>
              </w:rPr>
              <w:t>AI status</w:t>
            </w:r>
          </w:p>
        </w:tc>
      </w:tr>
      <w:tr w:rsidR="000515D4" w:rsidRPr="00756023" w14:paraId="75315633" w14:textId="77777777" w:rsidTr="00DE027A">
        <w:tc>
          <w:tcPr>
            <w:tcW w:w="594" w:type="dxa"/>
            <w:tcBorders>
              <w:top w:val="single" w:sz="4" w:space="0" w:color="auto"/>
              <w:left w:val="single" w:sz="4" w:space="0" w:color="auto"/>
              <w:bottom w:val="single" w:sz="4" w:space="0" w:color="auto"/>
              <w:right w:val="single" w:sz="4" w:space="0" w:color="auto"/>
            </w:tcBorders>
          </w:tcPr>
          <w:p w14:paraId="4B271F85"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1</w:t>
            </w:r>
          </w:p>
        </w:tc>
        <w:tc>
          <w:tcPr>
            <w:tcW w:w="2403" w:type="dxa"/>
            <w:tcBorders>
              <w:top w:val="single" w:sz="4" w:space="0" w:color="auto"/>
              <w:left w:val="single" w:sz="4" w:space="0" w:color="auto"/>
              <w:bottom w:val="single" w:sz="4" w:space="0" w:color="auto"/>
              <w:right w:val="single" w:sz="4" w:space="0" w:color="auto"/>
            </w:tcBorders>
          </w:tcPr>
          <w:p w14:paraId="36F10649" w14:textId="77777777" w:rsidR="000515D4" w:rsidRPr="00756023" w:rsidRDefault="000515D4" w:rsidP="00DE027A">
            <w:pPr>
              <w:spacing w:line="480" w:lineRule="auto"/>
              <w:contextualSpacing/>
              <w:rPr>
                <w:sz w:val="20"/>
                <w:szCs w:val="20"/>
                <w:lang w:val="en-US"/>
              </w:rPr>
            </w:pPr>
            <w:r w:rsidRPr="00756023">
              <w:rPr>
                <w:sz w:val="20"/>
                <w:szCs w:val="20"/>
                <w:lang w:val="en-US"/>
              </w:rPr>
              <w:t>First reading</w:t>
            </w:r>
          </w:p>
        </w:tc>
        <w:tc>
          <w:tcPr>
            <w:tcW w:w="4514" w:type="dxa"/>
            <w:tcBorders>
              <w:top w:val="single" w:sz="4" w:space="0" w:color="auto"/>
              <w:left w:val="single" w:sz="4" w:space="0" w:color="auto"/>
              <w:bottom w:val="single" w:sz="4" w:space="0" w:color="auto"/>
              <w:right w:val="single" w:sz="4" w:space="0" w:color="auto"/>
            </w:tcBorders>
          </w:tcPr>
          <w:p w14:paraId="578AF79C" w14:textId="77777777" w:rsidR="000515D4" w:rsidRPr="00756023" w:rsidRDefault="000515D4" w:rsidP="001C7F8C">
            <w:pPr>
              <w:spacing w:line="480" w:lineRule="auto"/>
              <w:contextualSpacing/>
              <w:jc w:val="both"/>
              <w:rPr>
                <w:sz w:val="20"/>
                <w:szCs w:val="20"/>
                <w:lang w:val="en-US"/>
              </w:rPr>
            </w:pPr>
            <w:r w:rsidRPr="00756023">
              <w:rPr>
                <w:sz w:val="20"/>
                <w:szCs w:val="20"/>
                <w:lang w:val="en-US"/>
              </w:rPr>
              <w:t>Initial comprehension; personal response</w:t>
            </w:r>
          </w:p>
        </w:tc>
        <w:tc>
          <w:tcPr>
            <w:tcW w:w="1273" w:type="dxa"/>
            <w:tcBorders>
              <w:top w:val="single" w:sz="4" w:space="0" w:color="auto"/>
              <w:left w:val="single" w:sz="4" w:space="0" w:color="auto"/>
              <w:bottom w:val="single" w:sz="4" w:space="0" w:color="auto"/>
              <w:right w:val="single" w:sz="4" w:space="0" w:color="auto"/>
            </w:tcBorders>
          </w:tcPr>
          <w:p w14:paraId="0949F464" w14:textId="77777777" w:rsidR="000515D4" w:rsidRPr="00756023" w:rsidRDefault="000515D4" w:rsidP="00DE027A">
            <w:pPr>
              <w:spacing w:line="480" w:lineRule="auto"/>
              <w:contextualSpacing/>
              <w:jc w:val="center"/>
              <w:rPr>
                <w:sz w:val="20"/>
                <w:szCs w:val="20"/>
                <w:lang w:val="en-US"/>
              </w:rPr>
            </w:pPr>
            <w:r w:rsidRPr="00756023">
              <w:rPr>
                <w:sz w:val="20"/>
                <w:szCs w:val="20"/>
                <w:lang w:val="en-US"/>
              </w:rPr>
              <w:t>AI-free</w:t>
            </w:r>
          </w:p>
        </w:tc>
      </w:tr>
      <w:tr w:rsidR="000515D4" w:rsidRPr="00756023" w14:paraId="6EB00C50" w14:textId="77777777" w:rsidTr="00DE027A">
        <w:tc>
          <w:tcPr>
            <w:tcW w:w="594" w:type="dxa"/>
            <w:tcBorders>
              <w:top w:val="single" w:sz="4" w:space="0" w:color="auto"/>
              <w:left w:val="single" w:sz="4" w:space="0" w:color="auto"/>
              <w:bottom w:val="single" w:sz="4" w:space="0" w:color="auto"/>
              <w:right w:val="single" w:sz="4" w:space="0" w:color="auto"/>
            </w:tcBorders>
          </w:tcPr>
          <w:p w14:paraId="00C4D360"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2</w:t>
            </w:r>
          </w:p>
        </w:tc>
        <w:tc>
          <w:tcPr>
            <w:tcW w:w="2403" w:type="dxa"/>
            <w:tcBorders>
              <w:top w:val="single" w:sz="4" w:space="0" w:color="auto"/>
              <w:left w:val="single" w:sz="4" w:space="0" w:color="auto"/>
              <w:bottom w:val="single" w:sz="4" w:space="0" w:color="auto"/>
              <w:right w:val="single" w:sz="4" w:space="0" w:color="auto"/>
            </w:tcBorders>
          </w:tcPr>
          <w:p w14:paraId="19EDAC45" w14:textId="77777777" w:rsidR="000515D4" w:rsidRPr="00756023" w:rsidRDefault="00650E38" w:rsidP="00DE027A">
            <w:pPr>
              <w:spacing w:line="480" w:lineRule="auto"/>
              <w:contextualSpacing/>
              <w:rPr>
                <w:sz w:val="20"/>
                <w:szCs w:val="20"/>
                <w:lang w:val="en-US"/>
              </w:rPr>
            </w:pPr>
            <w:r w:rsidRPr="00756023">
              <w:rPr>
                <w:sz w:val="20"/>
                <w:szCs w:val="20"/>
                <w:lang w:val="en-US"/>
              </w:rPr>
              <w:t>Vocabulary and context inquiry</w:t>
            </w:r>
          </w:p>
        </w:tc>
        <w:tc>
          <w:tcPr>
            <w:tcW w:w="4514" w:type="dxa"/>
            <w:tcBorders>
              <w:top w:val="single" w:sz="4" w:space="0" w:color="auto"/>
              <w:left w:val="single" w:sz="4" w:space="0" w:color="auto"/>
              <w:bottom w:val="single" w:sz="4" w:space="0" w:color="auto"/>
              <w:right w:val="single" w:sz="4" w:space="0" w:color="auto"/>
            </w:tcBorders>
          </w:tcPr>
          <w:p w14:paraId="4DF694DB" w14:textId="77777777" w:rsidR="000515D4" w:rsidRPr="00756023" w:rsidRDefault="00650E38" w:rsidP="001C7F8C">
            <w:pPr>
              <w:spacing w:line="480" w:lineRule="auto"/>
              <w:contextualSpacing/>
              <w:jc w:val="both"/>
              <w:rPr>
                <w:sz w:val="20"/>
                <w:szCs w:val="20"/>
                <w:lang w:val="en-US"/>
              </w:rPr>
            </w:pPr>
            <w:r w:rsidRPr="00756023">
              <w:rPr>
                <w:sz w:val="20"/>
                <w:szCs w:val="20"/>
                <w:lang w:val="en-US"/>
              </w:rPr>
              <w:t>Archaic language; cultural and historical background</w:t>
            </w:r>
          </w:p>
        </w:tc>
        <w:tc>
          <w:tcPr>
            <w:tcW w:w="1273" w:type="dxa"/>
            <w:tcBorders>
              <w:top w:val="single" w:sz="4" w:space="0" w:color="auto"/>
              <w:left w:val="single" w:sz="4" w:space="0" w:color="auto"/>
              <w:bottom w:val="single" w:sz="4" w:space="0" w:color="auto"/>
              <w:right w:val="single" w:sz="4" w:space="0" w:color="auto"/>
            </w:tcBorders>
          </w:tcPr>
          <w:p w14:paraId="07B966F9" w14:textId="77777777" w:rsidR="000515D4" w:rsidRPr="00756023" w:rsidRDefault="00650E38" w:rsidP="00DE027A">
            <w:pPr>
              <w:spacing w:line="480" w:lineRule="auto"/>
              <w:contextualSpacing/>
              <w:jc w:val="center"/>
              <w:rPr>
                <w:sz w:val="20"/>
                <w:szCs w:val="20"/>
                <w:lang w:val="en-US"/>
              </w:rPr>
            </w:pPr>
            <w:r w:rsidRPr="00756023">
              <w:rPr>
                <w:sz w:val="20"/>
                <w:szCs w:val="20"/>
                <w:lang w:val="en-US"/>
              </w:rPr>
              <w:t>AI-assisted</w:t>
            </w:r>
          </w:p>
        </w:tc>
      </w:tr>
      <w:tr w:rsidR="000515D4" w:rsidRPr="00756023" w14:paraId="3E9A133F" w14:textId="77777777" w:rsidTr="00DE027A">
        <w:tc>
          <w:tcPr>
            <w:tcW w:w="594" w:type="dxa"/>
            <w:tcBorders>
              <w:top w:val="single" w:sz="4" w:space="0" w:color="auto"/>
              <w:left w:val="single" w:sz="4" w:space="0" w:color="auto"/>
              <w:bottom w:val="single" w:sz="4" w:space="0" w:color="auto"/>
              <w:right w:val="single" w:sz="4" w:space="0" w:color="auto"/>
            </w:tcBorders>
          </w:tcPr>
          <w:p w14:paraId="72D53931"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3</w:t>
            </w:r>
          </w:p>
        </w:tc>
        <w:tc>
          <w:tcPr>
            <w:tcW w:w="2403" w:type="dxa"/>
            <w:tcBorders>
              <w:top w:val="single" w:sz="4" w:space="0" w:color="auto"/>
              <w:left w:val="single" w:sz="4" w:space="0" w:color="auto"/>
              <w:bottom w:val="single" w:sz="4" w:space="0" w:color="auto"/>
              <w:right w:val="single" w:sz="4" w:space="0" w:color="auto"/>
            </w:tcBorders>
          </w:tcPr>
          <w:p w14:paraId="79000ECC" w14:textId="77777777" w:rsidR="000515D4" w:rsidRPr="00756023" w:rsidRDefault="00B43ABD" w:rsidP="00DE027A">
            <w:pPr>
              <w:spacing w:line="480" w:lineRule="auto"/>
              <w:contextualSpacing/>
              <w:rPr>
                <w:sz w:val="20"/>
                <w:szCs w:val="20"/>
                <w:lang w:val="en-US"/>
              </w:rPr>
            </w:pPr>
            <w:r w:rsidRPr="00756023">
              <w:rPr>
                <w:sz w:val="20"/>
                <w:szCs w:val="20"/>
                <w:lang w:val="en-US"/>
              </w:rPr>
              <w:t>Literary device identification</w:t>
            </w:r>
          </w:p>
        </w:tc>
        <w:tc>
          <w:tcPr>
            <w:tcW w:w="4514" w:type="dxa"/>
            <w:tcBorders>
              <w:top w:val="single" w:sz="4" w:space="0" w:color="auto"/>
              <w:left w:val="single" w:sz="4" w:space="0" w:color="auto"/>
              <w:bottom w:val="single" w:sz="4" w:space="0" w:color="auto"/>
              <w:right w:val="single" w:sz="4" w:space="0" w:color="auto"/>
            </w:tcBorders>
          </w:tcPr>
          <w:p w14:paraId="1244AE02"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Identifying and labelling target devices in the passage</w:t>
            </w:r>
          </w:p>
        </w:tc>
        <w:tc>
          <w:tcPr>
            <w:tcW w:w="1273" w:type="dxa"/>
            <w:tcBorders>
              <w:top w:val="single" w:sz="4" w:space="0" w:color="auto"/>
              <w:left w:val="single" w:sz="4" w:space="0" w:color="auto"/>
              <w:bottom w:val="single" w:sz="4" w:space="0" w:color="auto"/>
              <w:right w:val="single" w:sz="4" w:space="0" w:color="auto"/>
            </w:tcBorders>
          </w:tcPr>
          <w:p w14:paraId="6FD44CFA"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AI-assisted</w:t>
            </w:r>
          </w:p>
        </w:tc>
      </w:tr>
      <w:tr w:rsidR="000515D4" w:rsidRPr="00756023" w14:paraId="52807104" w14:textId="77777777" w:rsidTr="00DE027A">
        <w:tc>
          <w:tcPr>
            <w:tcW w:w="594" w:type="dxa"/>
            <w:tcBorders>
              <w:top w:val="single" w:sz="4" w:space="0" w:color="auto"/>
              <w:left w:val="single" w:sz="4" w:space="0" w:color="auto"/>
              <w:bottom w:val="single" w:sz="4" w:space="0" w:color="auto"/>
              <w:right w:val="single" w:sz="4" w:space="0" w:color="auto"/>
            </w:tcBorders>
          </w:tcPr>
          <w:p w14:paraId="37E13E9D"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4</w:t>
            </w:r>
          </w:p>
        </w:tc>
        <w:tc>
          <w:tcPr>
            <w:tcW w:w="2403" w:type="dxa"/>
            <w:tcBorders>
              <w:top w:val="single" w:sz="4" w:space="0" w:color="auto"/>
              <w:left w:val="single" w:sz="4" w:space="0" w:color="auto"/>
              <w:bottom w:val="single" w:sz="4" w:space="0" w:color="auto"/>
              <w:right w:val="single" w:sz="4" w:space="0" w:color="auto"/>
            </w:tcBorders>
          </w:tcPr>
          <w:p w14:paraId="572BE7FF" w14:textId="77777777" w:rsidR="000515D4" w:rsidRPr="00756023" w:rsidRDefault="00B43ABD" w:rsidP="00DE027A">
            <w:pPr>
              <w:spacing w:line="480" w:lineRule="auto"/>
              <w:contextualSpacing/>
              <w:rPr>
                <w:sz w:val="20"/>
                <w:szCs w:val="20"/>
                <w:lang w:val="en-US"/>
              </w:rPr>
            </w:pPr>
            <w:r w:rsidRPr="00756023">
              <w:rPr>
                <w:sz w:val="20"/>
                <w:szCs w:val="20"/>
                <w:lang w:val="en-US"/>
              </w:rPr>
              <w:t>Independent analytical writing</w:t>
            </w:r>
          </w:p>
        </w:tc>
        <w:tc>
          <w:tcPr>
            <w:tcW w:w="4514" w:type="dxa"/>
            <w:tcBorders>
              <w:top w:val="single" w:sz="4" w:space="0" w:color="auto"/>
              <w:left w:val="single" w:sz="4" w:space="0" w:color="auto"/>
              <w:bottom w:val="single" w:sz="4" w:space="0" w:color="auto"/>
              <w:right w:val="single" w:sz="4" w:space="0" w:color="auto"/>
            </w:tcBorders>
          </w:tcPr>
          <w:p w14:paraId="4A700F1B"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First-draft paragraph; independent literary analysis</w:t>
            </w:r>
          </w:p>
        </w:tc>
        <w:tc>
          <w:tcPr>
            <w:tcW w:w="1273" w:type="dxa"/>
            <w:tcBorders>
              <w:top w:val="single" w:sz="4" w:space="0" w:color="auto"/>
              <w:left w:val="single" w:sz="4" w:space="0" w:color="auto"/>
              <w:bottom w:val="single" w:sz="4" w:space="0" w:color="auto"/>
              <w:right w:val="single" w:sz="4" w:space="0" w:color="auto"/>
            </w:tcBorders>
          </w:tcPr>
          <w:p w14:paraId="4800671C"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AI-free</w:t>
            </w:r>
          </w:p>
        </w:tc>
      </w:tr>
      <w:tr w:rsidR="000515D4" w:rsidRPr="00756023" w14:paraId="1CC56E46" w14:textId="77777777" w:rsidTr="00DE027A">
        <w:tc>
          <w:tcPr>
            <w:tcW w:w="594" w:type="dxa"/>
            <w:tcBorders>
              <w:top w:val="single" w:sz="4" w:space="0" w:color="auto"/>
              <w:left w:val="single" w:sz="4" w:space="0" w:color="auto"/>
              <w:bottom w:val="single" w:sz="4" w:space="0" w:color="auto"/>
              <w:right w:val="single" w:sz="4" w:space="0" w:color="auto"/>
            </w:tcBorders>
          </w:tcPr>
          <w:p w14:paraId="247C8A1C"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5</w:t>
            </w:r>
          </w:p>
        </w:tc>
        <w:tc>
          <w:tcPr>
            <w:tcW w:w="2403" w:type="dxa"/>
            <w:tcBorders>
              <w:top w:val="single" w:sz="4" w:space="0" w:color="auto"/>
              <w:left w:val="single" w:sz="4" w:space="0" w:color="auto"/>
              <w:bottom w:val="single" w:sz="4" w:space="0" w:color="auto"/>
              <w:right w:val="single" w:sz="4" w:space="0" w:color="auto"/>
            </w:tcBorders>
          </w:tcPr>
          <w:p w14:paraId="58CB1DFA" w14:textId="77777777" w:rsidR="000515D4" w:rsidRPr="00756023" w:rsidRDefault="00B43ABD" w:rsidP="00DE027A">
            <w:pPr>
              <w:spacing w:line="480" w:lineRule="auto"/>
              <w:contextualSpacing/>
              <w:rPr>
                <w:sz w:val="20"/>
                <w:szCs w:val="20"/>
                <w:lang w:val="en-US"/>
              </w:rPr>
            </w:pPr>
            <w:r w:rsidRPr="00756023">
              <w:rPr>
                <w:sz w:val="20"/>
                <w:szCs w:val="20"/>
                <w:lang w:val="en-US"/>
              </w:rPr>
              <w:t>Peer discussion</w:t>
            </w:r>
          </w:p>
        </w:tc>
        <w:tc>
          <w:tcPr>
            <w:tcW w:w="4514" w:type="dxa"/>
            <w:tcBorders>
              <w:top w:val="single" w:sz="4" w:space="0" w:color="auto"/>
              <w:left w:val="single" w:sz="4" w:space="0" w:color="auto"/>
              <w:bottom w:val="single" w:sz="4" w:space="0" w:color="auto"/>
              <w:right w:val="single" w:sz="4" w:space="0" w:color="auto"/>
            </w:tcBorders>
          </w:tcPr>
          <w:p w14:paraId="0349D671"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Sharing and critiquing analytical responses</w:t>
            </w:r>
          </w:p>
        </w:tc>
        <w:tc>
          <w:tcPr>
            <w:tcW w:w="1273" w:type="dxa"/>
            <w:tcBorders>
              <w:top w:val="single" w:sz="4" w:space="0" w:color="auto"/>
              <w:left w:val="single" w:sz="4" w:space="0" w:color="auto"/>
              <w:bottom w:val="single" w:sz="4" w:space="0" w:color="auto"/>
              <w:right w:val="single" w:sz="4" w:space="0" w:color="auto"/>
            </w:tcBorders>
          </w:tcPr>
          <w:p w14:paraId="42B45FA1"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AI-free</w:t>
            </w:r>
          </w:p>
        </w:tc>
      </w:tr>
      <w:tr w:rsidR="000515D4" w:rsidRPr="00756023" w14:paraId="25EA69DC" w14:textId="77777777" w:rsidTr="00DE027A">
        <w:tc>
          <w:tcPr>
            <w:tcW w:w="594" w:type="dxa"/>
            <w:tcBorders>
              <w:top w:val="single" w:sz="4" w:space="0" w:color="auto"/>
              <w:left w:val="single" w:sz="4" w:space="0" w:color="auto"/>
              <w:bottom w:val="single" w:sz="4" w:space="0" w:color="auto"/>
              <w:right w:val="single" w:sz="4" w:space="0" w:color="auto"/>
            </w:tcBorders>
          </w:tcPr>
          <w:p w14:paraId="5D24222F"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6</w:t>
            </w:r>
          </w:p>
        </w:tc>
        <w:tc>
          <w:tcPr>
            <w:tcW w:w="2403" w:type="dxa"/>
            <w:tcBorders>
              <w:top w:val="single" w:sz="4" w:space="0" w:color="auto"/>
              <w:left w:val="single" w:sz="4" w:space="0" w:color="auto"/>
              <w:bottom w:val="single" w:sz="4" w:space="0" w:color="auto"/>
              <w:right w:val="single" w:sz="4" w:space="0" w:color="auto"/>
            </w:tcBorders>
          </w:tcPr>
          <w:p w14:paraId="4E404C1A" w14:textId="77777777" w:rsidR="000515D4" w:rsidRPr="00756023" w:rsidRDefault="00B43ABD" w:rsidP="00DE027A">
            <w:pPr>
              <w:spacing w:line="480" w:lineRule="auto"/>
              <w:contextualSpacing/>
              <w:rPr>
                <w:sz w:val="20"/>
                <w:szCs w:val="20"/>
                <w:lang w:val="en-US"/>
              </w:rPr>
            </w:pPr>
            <w:r w:rsidRPr="00756023">
              <w:rPr>
                <w:sz w:val="20"/>
                <w:szCs w:val="20"/>
                <w:lang w:val="en-US"/>
              </w:rPr>
              <w:t>Revised independent writing</w:t>
            </w:r>
          </w:p>
        </w:tc>
        <w:tc>
          <w:tcPr>
            <w:tcW w:w="4514" w:type="dxa"/>
            <w:tcBorders>
              <w:top w:val="single" w:sz="4" w:space="0" w:color="auto"/>
              <w:left w:val="single" w:sz="4" w:space="0" w:color="auto"/>
              <w:bottom w:val="single" w:sz="4" w:space="0" w:color="auto"/>
              <w:right w:val="single" w:sz="4" w:space="0" w:color="auto"/>
            </w:tcBorders>
          </w:tcPr>
          <w:p w14:paraId="13B451EC"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Redrafting paragraph based on peer feedback</w:t>
            </w:r>
          </w:p>
        </w:tc>
        <w:tc>
          <w:tcPr>
            <w:tcW w:w="1273" w:type="dxa"/>
            <w:tcBorders>
              <w:top w:val="single" w:sz="4" w:space="0" w:color="auto"/>
              <w:left w:val="single" w:sz="4" w:space="0" w:color="auto"/>
              <w:bottom w:val="single" w:sz="4" w:space="0" w:color="auto"/>
              <w:right w:val="single" w:sz="4" w:space="0" w:color="auto"/>
            </w:tcBorders>
          </w:tcPr>
          <w:p w14:paraId="07B7815C"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AI-free</w:t>
            </w:r>
          </w:p>
        </w:tc>
      </w:tr>
      <w:tr w:rsidR="000515D4" w:rsidRPr="00756023" w14:paraId="4EC2A1E0" w14:textId="77777777" w:rsidTr="00DE027A">
        <w:tc>
          <w:tcPr>
            <w:tcW w:w="594" w:type="dxa"/>
            <w:tcBorders>
              <w:top w:val="single" w:sz="4" w:space="0" w:color="auto"/>
              <w:left w:val="single" w:sz="4" w:space="0" w:color="auto"/>
              <w:bottom w:val="single" w:sz="4" w:space="0" w:color="auto"/>
              <w:right w:val="single" w:sz="4" w:space="0" w:color="auto"/>
            </w:tcBorders>
          </w:tcPr>
          <w:p w14:paraId="2CEBE2AE"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7</w:t>
            </w:r>
          </w:p>
        </w:tc>
        <w:tc>
          <w:tcPr>
            <w:tcW w:w="2403" w:type="dxa"/>
            <w:tcBorders>
              <w:top w:val="single" w:sz="4" w:space="0" w:color="auto"/>
              <w:left w:val="single" w:sz="4" w:space="0" w:color="auto"/>
              <w:bottom w:val="single" w:sz="4" w:space="0" w:color="auto"/>
              <w:right w:val="single" w:sz="4" w:space="0" w:color="auto"/>
            </w:tcBorders>
          </w:tcPr>
          <w:p w14:paraId="70640B2B" w14:textId="77777777" w:rsidR="000515D4" w:rsidRPr="00756023" w:rsidRDefault="00B43ABD" w:rsidP="00DE027A">
            <w:pPr>
              <w:spacing w:line="480" w:lineRule="auto"/>
              <w:contextualSpacing/>
              <w:rPr>
                <w:sz w:val="20"/>
                <w:szCs w:val="20"/>
                <w:lang w:val="en-US"/>
              </w:rPr>
            </w:pPr>
            <w:r w:rsidRPr="00756023">
              <w:rPr>
                <w:sz w:val="20"/>
                <w:szCs w:val="20"/>
                <w:lang w:val="en-US"/>
              </w:rPr>
              <w:t>AI-assisted reflection</w:t>
            </w:r>
          </w:p>
        </w:tc>
        <w:tc>
          <w:tcPr>
            <w:tcW w:w="4514" w:type="dxa"/>
            <w:tcBorders>
              <w:top w:val="single" w:sz="4" w:space="0" w:color="auto"/>
              <w:left w:val="single" w:sz="4" w:space="0" w:color="auto"/>
              <w:bottom w:val="single" w:sz="4" w:space="0" w:color="auto"/>
              <w:right w:val="single" w:sz="4" w:space="0" w:color="auto"/>
            </w:tcBorders>
          </w:tcPr>
          <w:p w14:paraId="490D6848"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Evaluating and responding to ChatGPT-generated feedback</w:t>
            </w:r>
          </w:p>
        </w:tc>
        <w:tc>
          <w:tcPr>
            <w:tcW w:w="1273" w:type="dxa"/>
            <w:tcBorders>
              <w:top w:val="single" w:sz="4" w:space="0" w:color="auto"/>
              <w:left w:val="single" w:sz="4" w:space="0" w:color="auto"/>
              <w:bottom w:val="single" w:sz="4" w:space="0" w:color="auto"/>
              <w:right w:val="single" w:sz="4" w:space="0" w:color="auto"/>
            </w:tcBorders>
          </w:tcPr>
          <w:p w14:paraId="22666F25"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AI-assisted</w:t>
            </w:r>
          </w:p>
        </w:tc>
      </w:tr>
      <w:tr w:rsidR="000515D4" w:rsidRPr="00756023" w14:paraId="40754AA3" w14:textId="77777777" w:rsidTr="00DE027A">
        <w:tc>
          <w:tcPr>
            <w:tcW w:w="594" w:type="dxa"/>
            <w:tcBorders>
              <w:top w:val="single" w:sz="4" w:space="0" w:color="auto"/>
              <w:left w:val="single" w:sz="4" w:space="0" w:color="auto"/>
              <w:bottom w:val="single" w:sz="4" w:space="0" w:color="auto"/>
              <w:right w:val="single" w:sz="4" w:space="0" w:color="auto"/>
            </w:tcBorders>
          </w:tcPr>
          <w:p w14:paraId="1BC8FA80" w14:textId="77777777" w:rsidR="000515D4" w:rsidRPr="00756023" w:rsidRDefault="000515D4" w:rsidP="001C7F8C">
            <w:pPr>
              <w:spacing w:line="480" w:lineRule="auto"/>
              <w:contextualSpacing/>
              <w:jc w:val="center"/>
              <w:rPr>
                <w:sz w:val="20"/>
                <w:szCs w:val="20"/>
                <w:lang w:val="en-US"/>
              </w:rPr>
            </w:pPr>
            <w:r w:rsidRPr="00756023">
              <w:rPr>
                <w:sz w:val="20"/>
                <w:szCs w:val="20"/>
                <w:lang w:val="en-US"/>
              </w:rPr>
              <w:t>8</w:t>
            </w:r>
          </w:p>
        </w:tc>
        <w:tc>
          <w:tcPr>
            <w:tcW w:w="2403" w:type="dxa"/>
            <w:tcBorders>
              <w:top w:val="single" w:sz="4" w:space="0" w:color="auto"/>
              <w:left w:val="single" w:sz="4" w:space="0" w:color="auto"/>
              <w:bottom w:val="single" w:sz="4" w:space="0" w:color="auto"/>
              <w:right w:val="single" w:sz="4" w:space="0" w:color="auto"/>
            </w:tcBorders>
          </w:tcPr>
          <w:p w14:paraId="083EB81A" w14:textId="77777777" w:rsidR="000515D4" w:rsidRPr="00756023" w:rsidRDefault="00B43ABD" w:rsidP="00DE027A">
            <w:pPr>
              <w:spacing w:line="480" w:lineRule="auto"/>
              <w:contextualSpacing/>
              <w:rPr>
                <w:sz w:val="20"/>
                <w:szCs w:val="20"/>
                <w:lang w:val="en-US"/>
              </w:rPr>
            </w:pPr>
            <w:r w:rsidRPr="00756023">
              <w:rPr>
                <w:sz w:val="20"/>
                <w:szCs w:val="20"/>
                <w:lang w:val="en-US"/>
              </w:rPr>
              <w:t>Final synthesis and self-evaluation</w:t>
            </w:r>
          </w:p>
        </w:tc>
        <w:tc>
          <w:tcPr>
            <w:tcW w:w="4514" w:type="dxa"/>
            <w:tcBorders>
              <w:top w:val="single" w:sz="4" w:space="0" w:color="auto"/>
              <w:left w:val="single" w:sz="4" w:space="0" w:color="auto"/>
              <w:bottom w:val="single" w:sz="4" w:space="0" w:color="auto"/>
              <w:right w:val="single" w:sz="4" w:space="0" w:color="auto"/>
            </w:tcBorders>
          </w:tcPr>
          <w:p w14:paraId="69296861" w14:textId="77777777" w:rsidR="000515D4" w:rsidRPr="00756023" w:rsidRDefault="00B43ABD" w:rsidP="001C7F8C">
            <w:pPr>
              <w:spacing w:line="480" w:lineRule="auto"/>
              <w:contextualSpacing/>
              <w:jc w:val="both"/>
              <w:rPr>
                <w:sz w:val="20"/>
                <w:szCs w:val="20"/>
                <w:lang w:val="en-US"/>
              </w:rPr>
            </w:pPr>
            <w:r w:rsidRPr="00756023">
              <w:rPr>
                <w:sz w:val="20"/>
                <w:szCs w:val="20"/>
                <w:lang w:val="en-US"/>
              </w:rPr>
              <w:t>Summative paragraph with rubric-based self-assessment</w:t>
            </w:r>
          </w:p>
        </w:tc>
        <w:tc>
          <w:tcPr>
            <w:tcW w:w="1273" w:type="dxa"/>
            <w:tcBorders>
              <w:top w:val="single" w:sz="4" w:space="0" w:color="auto"/>
              <w:left w:val="single" w:sz="4" w:space="0" w:color="auto"/>
              <w:bottom w:val="single" w:sz="4" w:space="0" w:color="auto"/>
              <w:right w:val="single" w:sz="4" w:space="0" w:color="auto"/>
            </w:tcBorders>
          </w:tcPr>
          <w:p w14:paraId="74962E25" w14:textId="77777777" w:rsidR="000515D4" w:rsidRPr="00756023" w:rsidRDefault="00B43ABD" w:rsidP="00DE027A">
            <w:pPr>
              <w:spacing w:line="480" w:lineRule="auto"/>
              <w:contextualSpacing/>
              <w:jc w:val="center"/>
              <w:rPr>
                <w:sz w:val="20"/>
                <w:szCs w:val="20"/>
                <w:lang w:val="en-US"/>
              </w:rPr>
            </w:pPr>
            <w:r w:rsidRPr="00756023">
              <w:rPr>
                <w:sz w:val="20"/>
                <w:szCs w:val="20"/>
                <w:lang w:val="en-US"/>
              </w:rPr>
              <w:t>AI-free</w:t>
            </w:r>
          </w:p>
        </w:tc>
      </w:tr>
    </w:tbl>
    <w:p w14:paraId="6EBD192B" w14:textId="77777777" w:rsidR="00814588" w:rsidRPr="00756023" w:rsidRDefault="001C7F8C" w:rsidP="001C7F8C">
      <w:pPr>
        <w:spacing w:line="240" w:lineRule="auto"/>
        <w:contextualSpacing/>
        <w:jc w:val="both"/>
        <w:rPr>
          <w:rFonts w:ascii="Times New Roman" w:hAnsi="Times New Roman" w:cs="Times New Roman"/>
          <w:sz w:val="20"/>
          <w:szCs w:val="20"/>
          <w:lang w:val="en-US"/>
        </w:rPr>
      </w:pPr>
      <w:r w:rsidRPr="00756023">
        <w:rPr>
          <w:rFonts w:ascii="Times New Roman" w:hAnsi="Times New Roman" w:cs="Times New Roman"/>
          <w:i/>
          <w:iCs/>
          <w:sz w:val="20"/>
          <w:szCs w:val="20"/>
          <w:lang w:val="en-US"/>
        </w:rPr>
        <w:t xml:space="preserve">Note. </w:t>
      </w:r>
      <w:r w:rsidRPr="00756023">
        <w:rPr>
          <w:rFonts w:ascii="Times New Roman" w:hAnsi="Times New Roman" w:cs="Times New Roman"/>
          <w:sz w:val="20"/>
          <w:szCs w:val="20"/>
          <w:lang w:val="en-US"/>
        </w:rPr>
        <w:t xml:space="preserve">Steps 2, 3, and 7 entail teacher-designed prompt templates </w:t>
      </w:r>
      <w:proofErr w:type="gramStart"/>
      <w:r w:rsidRPr="00756023">
        <w:rPr>
          <w:rFonts w:ascii="Times New Roman" w:hAnsi="Times New Roman" w:cs="Times New Roman"/>
          <w:sz w:val="20"/>
          <w:szCs w:val="20"/>
          <w:lang w:val="en-US"/>
        </w:rPr>
        <w:t>in order to</w:t>
      </w:r>
      <w:proofErr w:type="gramEnd"/>
      <w:r w:rsidRPr="00756023">
        <w:rPr>
          <w:rFonts w:ascii="Times New Roman" w:hAnsi="Times New Roman" w:cs="Times New Roman"/>
          <w:sz w:val="20"/>
          <w:szCs w:val="20"/>
          <w:lang w:val="en-US"/>
        </w:rPr>
        <w:t xml:space="preserve"> facilitate specific learning purposes through AI interaction. Remaining steps do not incorporate AI support to promote independent literary analysis. Detailed instructions for classroom implementation can be found in Appendix A. Appendix B presents the analytical writing rubric.</w:t>
      </w:r>
    </w:p>
    <w:p w14:paraId="677B6B2C" w14:textId="77777777" w:rsidR="001C7F8C" w:rsidRPr="00756023" w:rsidRDefault="001C7F8C" w:rsidP="001C7F8C">
      <w:pPr>
        <w:spacing w:line="480" w:lineRule="auto"/>
        <w:contextualSpacing/>
        <w:jc w:val="both"/>
        <w:rPr>
          <w:rFonts w:ascii="Times New Roman" w:hAnsi="Times New Roman" w:cs="Times New Roman"/>
          <w:lang w:val="en-US"/>
        </w:rPr>
      </w:pPr>
    </w:p>
    <w:p w14:paraId="04CB6E33" w14:textId="77777777" w:rsidR="00814588" w:rsidRPr="00756023" w:rsidRDefault="00814588" w:rsidP="00DE027A">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Phase 3 of this study involved the piloting of ChatGPT-integrated close reading framework among third-year undergraduate students undertaking an English Literature course. During the pilot process, multiple passages of Charlotte Brontë's </w:t>
      </w:r>
      <w:r w:rsidRPr="00756023">
        <w:rPr>
          <w:rFonts w:ascii="Times New Roman" w:hAnsi="Times New Roman" w:cs="Times New Roman"/>
          <w:i/>
          <w:iCs/>
          <w:lang w:val="en-US"/>
        </w:rPr>
        <w:t>Jane Eyre</w:t>
      </w:r>
      <w:r w:rsidRPr="00756023">
        <w:rPr>
          <w:rFonts w:ascii="Times New Roman" w:hAnsi="Times New Roman" w:cs="Times New Roman"/>
          <w:lang w:val="en-US"/>
        </w:rPr>
        <w:t xml:space="preserve"> (1847) containing extracts from Jane's staying at Thornfield Hall and the garden scene were used. Close reading activities were carried out individually and in pairs. AI interaction was integrated in some </w:t>
      </w:r>
      <w:r w:rsidRPr="00756023">
        <w:rPr>
          <w:rFonts w:ascii="Times New Roman" w:hAnsi="Times New Roman" w:cs="Times New Roman"/>
          <w:lang w:val="en-US"/>
        </w:rPr>
        <w:lastRenderedPageBreak/>
        <w:t xml:space="preserve">phases using teacher-created prompts while others remained explicitly AI-free. In phase 4, a post-pilot evaluation survey was distributed to students </w:t>
      </w:r>
      <w:proofErr w:type="gramStart"/>
      <w:r w:rsidRPr="00756023">
        <w:rPr>
          <w:rFonts w:ascii="Times New Roman" w:hAnsi="Times New Roman" w:cs="Times New Roman"/>
          <w:lang w:val="en-US"/>
        </w:rPr>
        <w:t>in order to</w:t>
      </w:r>
      <w:proofErr w:type="gramEnd"/>
      <w:r w:rsidRPr="00756023">
        <w:rPr>
          <w:rFonts w:ascii="Times New Roman" w:hAnsi="Times New Roman" w:cs="Times New Roman"/>
          <w:lang w:val="en-US"/>
        </w:rPr>
        <w:t xml:space="preserve"> find out how useful the implemented framework was. The last phase involved data analysis and results reporting.</w:t>
      </w:r>
    </w:p>
    <w:p w14:paraId="0B4F4DA2"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3.5 Data Analysis</w:t>
      </w:r>
    </w:p>
    <w:p w14:paraId="7A87875F" w14:textId="499F563D" w:rsidR="001E5E87" w:rsidRPr="00756023" w:rsidRDefault="00814588" w:rsidP="001E5E87">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Likert-scale data collected from the two surveys were analyzed descriptively using means, standard deviations, frequencies, and percentages. In addition, conceptually related items across the two surveys were compared descriptively to examine whether the post-pilot usefulness ratings corresponded to the difficulty areas identified in the needs analysis. </w:t>
      </w:r>
      <w:r w:rsidR="005E3F21" w:rsidRPr="00756023">
        <w:rPr>
          <w:rFonts w:ascii="Times New Roman" w:hAnsi="Times New Roman" w:cs="Times New Roman"/>
        </w:rPr>
        <w:t xml:space="preserve">These comparisons between surveys did not serve as inferential pre-test post-tests since Survey 1 measured perceived difficulty while Survey 2 assessed perceived usefulness and confidence after piloting. Open-ended answers were analyzed using thematic analysis to determine recurring patterns in relation to linguistic challenges, cultural unfamiliarity, task understanding, learner confidence, and critical assessment of feedback from the AI tool. </w:t>
      </w:r>
    </w:p>
    <w:p w14:paraId="540E7734" w14:textId="3C6152E1" w:rsidR="00814588" w:rsidRPr="00C94BB6" w:rsidRDefault="00814588" w:rsidP="00C94BB6">
      <w:pPr>
        <w:pStyle w:val="Heading1"/>
        <w:jc w:val="center"/>
        <w:rPr>
          <w:rFonts w:ascii="Times New Roman" w:hAnsi="Times New Roman" w:cs="Times New Roman"/>
          <w:b/>
          <w:bCs/>
          <w:color w:val="auto"/>
          <w:sz w:val="24"/>
          <w:szCs w:val="24"/>
          <w:lang w:val="en-US"/>
        </w:rPr>
      </w:pPr>
      <w:r w:rsidRPr="00C94BB6">
        <w:rPr>
          <w:rFonts w:ascii="Times New Roman" w:hAnsi="Times New Roman" w:cs="Times New Roman"/>
          <w:b/>
          <w:bCs/>
          <w:color w:val="auto"/>
          <w:sz w:val="24"/>
          <w:szCs w:val="24"/>
          <w:lang w:val="en-US"/>
        </w:rPr>
        <w:t>4. Results and Discussion</w:t>
      </w:r>
    </w:p>
    <w:p w14:paraId="49FFF89B" w14:textId="2B2C8226" w:rsidR="00814588" w:rsidRPr="00756023" w:rsidRDefault="00814588"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 xml:space="preserve">This chapter outlines the results obtained through implementation of the framework. Section 4.1 reports the needs analysis survey results addressing Research Question 1: challenges experienced by third-year Vietnamese EFL undergraduate students in studying literature. </w:t>
      </w:r>
      <w:r w:rsidR="00AC5D33" w:rsidRPr="00756023">
        <w:rPr>
          <w:rFonts w:ascii="Times New Roman" w:hAnsi="Times New Roman" w:cs="Times New Roman"/>
        </w:rPr>
        <w:t>Section 4.2 discusses the findings of the post-pilot evaluation for Research Questions 2 and 3 regarding the usefulness of the ChatGPT-enabled close reading approach, the function of the rubric used, and the level of engagement among students.</w:t>
      </w:r>
    </w:p>
    <w:p w14:paraId="7BF12FAA"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4.1 Needs Analysis Findings</w:t>
      </w:r>
    </w:p>
    <w:p w14:paraId="6EBE9965" w14:textId="77777777" w:rsidR="00814588" w:rsidRPr="00C94BB6" w:rsidRDefault="00814588" w:rsidP="00C94BB6">
      <w:pPr>
        <w:pStyle w:val="Heading3"/>
        <w:rPr>
          <w:rFonts w:ascii="Times New Roman" w:hAnsi="Times New Roman" w:cs="Times New Roman"/>
          <w:i/>
          <w:iCs/>
          <w:color w:val="auto"/>
          <w:sz w:val="24"/>
          <w:szCs w:val="24"/>
          <w:lang w:val="en-US"/>
        </w:rPr>
      </w:pPr>
      <w:r w:rsidRPr="00C94BB6">
        <w:rPr>
          <w:rFonts w:ascii="Times New Roman" w:hAnsi="Times New Roman" w:cs="Times New Roman"/>
          <w:i/>
          <w:iCs/>
          <w:color w:val="auto"/>
          <w:sz w:val="24"/>
          <w:szCs w:val="24"/>
          <w:lang w:val="en-US"/>
        </w:rPr>
        <w:t>4.1.1 Participants’ profile</w:t>
      </w:r>
    </w:p>
    <w:p w14:paraId="210FB5A6" w14:textId="77777777" w:rsidR="00814588" w:rsidRPr="00756023" w:rsidRDefault="00C24291"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 xml:space="preserve">Phase 1 involved a total number of 122 participants who were all third-year undergraduates taking the English literature course at HUFLIT. </w:t>
      </w:r>
      <w:r w:rsidRPr="00756023">
        <w:rPr>
          <w:rFonts w:ascii="Times New Roman" w:hAnsi="Times New Roman" w:cs="Times New Roman"/>
          <w:lang w:val="en-US"/>
        </w:rPr>
        <w:t xml:space="preserve">As can be seen from Table 2 below, the majority (n=103, 84.4%) of the learners have reached level B2 (Upper-intermediate) </w:t>
      </w:r>
      <w:r w:rsidRPr="00756023">
        <w:rPr>
          <w:rFonts w:ascii="Times New Roman" w:hAnsi="Times New Roman" w:cs="Times New Roman"/>
          <w:lang w:val="en-US"/>
        </w:rPr>
        <w:lastRenderedPageBreak/>
        <w:t xml:space="preserve">while others were at C1 level (n=19, 15.6%). </w:t>
      </w:r>
      <w:r w:rsidRPr="00756023">
        <w:rPr>
          <w:rFonts w:ascii="Times New Roman" w:hAnsi="Times New Roman" w:cs="Times New Roman"/>
        </w:rPr>
        <w:t xml:space="preserve">This complies with the standards established by the English program regarding language proficiency level. </w:t>
      </w:r>
      <w:r w:rsidRPr="00756023">
        <w:rPr>
          <w:rFonts w:ascii="Times New Roman" w:hAnsi="Times New Roman" w:cs="Times New Roman"/>
          <w:lang w:val="en-US"/>
        </w:rPr>
        <w:t xml:space="preserve">When asked about their experience with literary courses, 75.4% of the learners described it as “difficult” or “very difficult” </w:t>
      </w:r>
      <w:r w:rsidRPr="00756023">
        <w:rPr>
          <w:rFonts w:ascii="Times New Roman" w:hAnsi="Times New Roman" w:cs="Times New Roman"/>
        </w:rPr>
        <w:t>while none rated it as “easy”.</w:t>
      </w:r>
    </w:p>
    <w:p w14:paraId="72B861D1" w14:textId="77777777" w:rsidR="001C7F8C" w:rsidRPr="00756023" w:rsidRDefault="00814588" w:rsidP="001C7F8C">
      <w:pPr>
        <w:spacing w:line="480" w:lineRule="auto"/>
        <w:contextualSpacing/>
        <w:jc w:val="both"/>
        <w:rPr>
          <w:rFonts w:ascii="Times New Roman" w:hAnsi="Times New Roman" w:cs="Times New Roman"/>
          <w:b/>
          <w:bCs/>
          <w:lang w:val="en-US"/>
        </w:rPr>
      </w:pPr>
      <w:r w:rsidRPr="00756023">
        <w:rPr>
          <w:rFonts w:ascii="Times New Roman" w:hAnsi="Times New Roman" w:cs="Times New Roman"/>
          <w:b/>
          <w:bCs/>
          <w:lang w:val="en-US"/>
        </w:rPr>
        <w:t>Table 2</w:t>
      </w:r>
    </w:p>
    <w:p w14:paraId="268D77D4" w14:textId="77777777" w:rsidR="00814588" w:rsidRPr="00756023" w:rsidRDefault="00814588" w:rsidP="001C7F8C">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lang w:val="en-US"/>
        </w:rPr>
        <w:t>Participants’ Profile (N = 122)</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98"/>
        <w:gridCol w:w="1560"/>
        <w:gridCol w:w="1542"/>
      </w:tblGrid>
      <w:tr w:rsidR="00B43ABD" w:rsidRPr="00756023" w14:paraId="0DB6CBE3" w14:textId="77777777" w:rsidTr="000341B3">
        <w:trPr>
          <w:tblHeader/>
        </w:trPr>
        <w:tc>
          <w:tcPr>
            <w:tcW w:w="5098" w:type="dxa"/>
            <w:tcMar>
              <w:top w:w="80" w:type="dxa"/>
              <w:left w:w="120" w:type="dxa"/>
              <w:bottom w:w="80" w:type="dxa"/>
              <w:right w:w="120" w:type="dxa"/>
            </w:tcMar>
            <w:vAlign w:val="center"/>
          </w:tcPr>
          <w:p w14:paraId="1C3ABEE2" w14:textId="77777777" w:rsidR="00B43ABD" w:rsidRPr="00756023" w:rsidRDefault="00B43ABD"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Characteristic</w:t>
            </w:r>
          </w:p>
        </w:tc>
        <w:tc>
          <w:tcPr>
            <w:tcW w:w="1560" w:type="dxa"/>
            <w:tcMar>
              <w:top w:w="80" w:type="dxa"/>
              <w:left w:w="120" w:type="dxa"/>
              <w:bottom w:w="80" w:type="dxa"/>
              <w:right w:w="120" w:type="dxa"/>
            </w:tcMar>
            <w:vAlign w:val="center"/>
          </w:tcPr>
          <w:p w14:paraId="14B9A6CA" w14:textId="77777777" w:rsidR="00B43ABD" w:rsidRPr="00756023" w:rsidRDefault="00B43ABD" w:rsidP="001C7F8C">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n</w:t>
            </w:r>
          </w:p>
        </w:tc>
        <w:tc>
          <w:tcPr>
            <w:tcW w:w="1542" w:type="dxa"/>
            <w:tcMar>
              <w:top w:w="80" w:type="dxa"/>
              <w:left w:w="120" w:type="dxa"/>
              <w:bottom w:w="80" w:type="dxa"/>
              <w:right w:w="120" w:type="dxa"/>
            </w:tcMar>
            <w:vAlign w:val="center"/>
          </w:tcPr>
          <w:p w14:paraId="3140602F" w14:textId="77777777" w:rsidR="00B43ABD" w:rsidRPr="00756023" w:rsidRDefault="00B43ABD" w:rsidP="001C7F8C">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w:t>
            </w:r>
          </w:p>
        </w:tc>
      </w:tr>
      <w:tr w:rsidR="00B43ABD" w:rsidRPr="00756023" w14:paraId="4673750E" w14:textId="77777777" w:rsidTr="000341B3">
        <w:trPr>
          <w:tblHeader/>
        </w:trPr>
        <w:tc>
          <w:tcPr>
            <w:tcW w:w="5098" w:type="dxa"/>
            <w:tcMar>
              <w:top w:w="80" w:type="dxa"/>
              <w:left w:w="120" w:type="dxa"/>
              <w:bottom w:w="80" w:type="dxa"/>
              <w:right w:w="120" w:type="dxa"/>
            </w:tcMar>
            <w:vAlign w:val="center"/>
          </w:tcPr>
          <w:p w14:paraId="38B86AA7" w14:textId="77777777" w:rsidR="00B43ABD" w:rsidRPr="00756023" w:rsidRDefault="00B43ABD"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Proficiency Level</w:t>
            </w:r>
          </w:p>
        </w:tc>
        <w:tc>
          <w:tcPr>
            <w:tcW w:w="1560" w:type="dxa"/>
            <w:tcMar>
              <w:top w:w="80" w:type="dxa"/>
              <w:left w:w="120" w:type="dxa"/>
              <w:bottom w:w="80" w:type="dxa"/>
              <w:right w:w="120" w:type="dxa"/>
            </w:tcMar>
            <w:vAlign w:val="center"/>
          </w:tcPr>
          <w:p w14:paraId="15E0626F" w14:textId="77777777" w:rsidR="00B43ABD" w:rsidRPr="00756023" w:rsidRDefault="00B43ABD" w:rsidP="001C7F8C">
            <w:pPr>
              <w:spacing w:line="480" w:lineRule="auto"/>
              <w:contextualSpacing/>
              <w:jc w:val="center"/>
              <w:rPr>
                <w:rFonts w:ascii="Times New Roman" w:hAnsi="Times New Roman" w:cs="Times New Roman"/>
                <w:b/>
                <w:bCs/>
                <w:sz w:val="20"/>
                <w:szCs w:val="20"/>
              </w:rPr>
            </w:pPr>
          </w:p>
        </w:tc>
        <w:tc>
          <w:tcPr>
            <w:tcW w:w="1542" w:type="dxa"/>
            <w:tcMar>
              <w:top w:w="80" w:type="dxa"/>
              <w:left w:w="120" w:type="dxa"/>
              <w:bottom w:w="80" w:type="dxa"/>
              <w:right w:w="120" w:type="dxa"/>
            </w:tcMar>
            <w:vAlign w:val="center"/>
          </w:tcPr>
          <w:p w14:paraId="5C2D0707" w14:textId="77777777" w:rsidR="00B43ABD" w:rsidRPr="00756023" w:rsidRDefault="00B43ABD" w:rsidP="001C7F8C">
            <w:pPr>
              <w:spacing w:line="480" w:lineRule="auto"/>
              <w:contextualSpacing/>
              <w:jc w:val="center"/>
              <w:rPr>
                <w:rFonts w:ascii="Times New Roman" w:hAnsi="Times New Roman" w:cs="Times New Roman"/>
                <w:b/>
                <w:bCs/>
                <w:sz w:val="20"/>
                <w:szCs w:val="20"/>
              </w:rPr>
            </w:pPr>
          </w:p>
        </w:tc>
      </w:tr>
      <w:tr w:rsidR="00B43ABD" w:rsidRPr="00756023" w14:paraId="693B86DC" w14:textId="77777777" w:rsidTr="000341B3">
        <w:tc>
          <w:tcPr>
            <w:tcW w:w="5098" w:type="dxa"/>
            <w:shd w:val="clear" w:color="auto" w:fill="FFFFFF"/>
            <w:tcMar>
              <w:top w:w="80" w:type="dxa"/>
              <w:left w:w="120" w:type="dxa"/>
              <w:bottom w:w="80" w:type="dxa"/>
              <w:right w:w="120" w:type="dxa"/>
            </w:tcMar>
            <w:vAlign w:val="center"/>
          </w:tcPr>
          <w:p w14:paraId="565E67EF"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B2 (Upper-Intermediate)</w:t>
            </w:r>
          </w:p>
        </w:tc>
        <w:tc>
          <w:tcPr>
            <w:tcW w:w="1560" w:type="dxa"/>
            <w:shd w:val="clear" w:color="auto" w:fill="FFFFFF"/>
            <w:tcMar>
              <w:top w:w="80" w:type="dxa"/>
              <w:left w:w="120" w:type="dxa"/>
              <w:bottom w:w="80" w:type="dxa"/>
              <w:right w:w="120" w:type="dxa"/>
            </w:tcMar>
            <w:vAlign w:val="center"/>
          </w:tcPr>
          <w:p w14:paraId="7EC63175"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103</w:t>
            </w:r>
          </w:p>
        </w:tc>
        <w:tc>
          <w:tcPr>
            <w:tcW w:w="1542" w:type="dxa"/>
            <w:shd w:val="clear" w:color="auto" w:fill="FFFFFF"/>
            <w:tcMar>
              <w:top w:w="80" w:type="dxa"/>
              <w:left w:w="120" w:type="dxa"/>
              <w:bottom w:w="80" w:type="dxa"/>
              <w:right w:w="120" w:type="dxa"/>
            </w:tcMar>
            <w:vAlign w:val="center"/>
          </w:tcPr>
          <w:p w14:paraId="14645C74"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84.4</w:t>
            </w:r>
          </w:p>
        </w:tc>
      </w:tr>
      <w:tr w:rsidR="00B43ABD" w:rsidRPr="00756023" w14:paraId="1DCA9686" w14:textId="77777777" w:rsidTr="000341B3">
        <w:tc>
          <w:tcPr>
            <w:tcW w:w="5098" w:type="dxa"/>
            <w:tcMar>
              <w:top w:w="80" w:type="dxa"/>
              <w:left w:w="120" w:type="dxa"/>
              <w:bottom w:w="80" w:type="dxa"/>
              <w:right w:w="120" w:type="dxa"/>
            </w:tcMar>
            <w:vAlign w:val="center"/>
          </w:tcPr>
          <w:p w14:paraId="2BB19305"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C1 (Advanced)</w:t>
            </w:r>
          </w:p>
        </w:tc>
        <w:tc>
          <w:tcPr>
            <w:tcW w:w="1560" w:type="dxa"/>
            <w:tcMar>
              <w:top w:w="80" w:type="dxa"/>
              <w:left w:w="120" w:type="dxa"/>
              <w:bottom w:w="80" w:type="dxa"/>
              <w:right w:w="120" w:type="dxa"/>
            </w:tcMar>
            <w:vAlign w:val="center"/>
          </w:tcPr>
          <w:p w14:paraId="5661EC46"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19</w:t>
            </w:r>
          </w:p>
        </w:tc>
        <w:tc>
          <w:tcPr>
            <w:tcW w:w="1542" w:type="dxa"/>
            <w:tcMar>
              <w:top w:w="80" w:type="dxa"/>
              <w:left w:w="120" w:type="dxa"/>
              <w:bottom w:w="80" w:type="dxa"/>
              <w:right w:w="120" w:type="dxa"/>
            </w:tcMar>
            <w:vAlign w:val="center"/>
          </w:tcPr>
          <w:p w14:paraId="05B221E2"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15.6</w:t>
            </w:r>
          </w:p>
        </w:tc>
      </w:tr>
      <w:tr w:rsidR="00B43ABD" w:rsidRPr="00756023" w14:paraId="2D2C4E83" w14:textId="77777777" w:rsidTr="000341B3">
        <w:trPr>
          <w:tblHeader/>
        </w:trPr>
        <w:tc>
          <w:tcPr>
            <w:tcW w:w="5098" w:type="dxa"/>
            <w:tcMar>
              <w:top w:w="80" w:type="dxa"/>
              <w:left w:w="120" w:type="dxa"/>
              <w:bottom w:w="80" w:type="dxa"/>
              <w:right w:w="120" w:type="dxa"/>
            </w:tcMar>
            <w:vAlign w:val="center"/>
          </w:tcPr>
          <w:p w14:paraId="7FFD47BA" w14:textId="77777777" w:rsidR="00B43ABD" w:rsidRPr="00756023" w:rsidRDefault="00B43ABD"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Overall Experience with Literature Courses</w:t>
            </w:r>
          </w:p>
        </w:tc>
        <w:tc>
          <w:tcPr>
            <w:tcW w:w="1560" w:type="dxa"/>
            <w:tcMar>
              <w:top w:w="80" w:type="dxa"/>
              <w:left w:w="120" w:type="dxa"/>
              <w:bottom w:w="80" w:type="dxa"/>
              <w:right w:w="120" w:type="dxa"/>
            </w:tcMar>
            <w:vAlign w:val="center"/>
          </w:tcPr>
          <w:p w14:paraId="32B59B7D" w14:textId="77777777" w:rsidR="00B43ABD" w:rsidRPr="00756023" w:rsidRDefault="00B43ABD" w:rsidP="001C7F8C">
            <w:pPr>
              <w:spacing w:line="480" w:lineRule="auto"/>
              <w:contextualSpacing/>
              <w:jc w:val="center"/>
              <w:rPr>
                <w:rFonts w:ascii="Times New Roman" w:hAnsi="Times New Roman" w:cs="Times New Roman"/>
                <w:b/>
                <w:bCs/>
                <w:sz w:val="20"/>
                <w:szCs w:val="20"/>
              </w:rPr>
            </w:pPr>
          </w:p>
        </w:tc>
        <w:tc>
          <w:tcPr>
            <w:tcW w:w="1542" w:type="dxa"/>
            <w:tcMar>
              <w:top w:w="80" w:type="dxa"/>
              <w:left w:w="120" w:type="dxa"/>
              <w:bottom w:w="80" w:type="dxa"/>
              <w:right w:w="120" w:type="dxa"/>
            </w:tcMar>
            <w:vAlign w:val="center"/>
          </w:tcPr>
          <w:p w14:paraId="7C1ADA0E" w14:textId="77777777" w:rsidR="00B43ABD" w:rsidRPr="00756023" w:rsidRDefault="00B43ABD" w:rsidP="001C7F8C">
            <w:pPr>
              <w:spacing w:line="480" w:lineRule="auto"/>
              <w:contextualSpacing/>
              <w:jc w:val="center"/>
              <w:rPr>
                <w:rFonts w:ascii="Times New Roman" w:hAnsi="Times New Roman" w:cs="Times New Roman"/>
                <w:b/>
                <w:bCs/>
                <w:sz w:val="20"/>
                <w:szCs w:val="20"/>
              </w:rPr>
            </w:pPr>
          </w:p>
        </w:tc>
      </w:tr>
      <w:tr w:rsidR="00B43ABD" w:rsidRPr="00756023" w14:paraId="75A55962" w14:textId="77777777" w:rsidTr="000341B3">
        <w:tc>
          <w:tcPr>
            <w:tcW w:w="5098" w:type="dxa"/>
            <w:shd w:val="clear" w:color="auto" w:fill="FFFFFF"/>
            <w:tcMar>
              <w:top w:w="80" w:type="dxa"/>
              <w:left w:w="120" w:type="dxa"/>
              <w:bottom w:w="80" w:type="dxa"/>
              <w:right w:w="120" w:type="dxa"/>
            </w:tcMar>
            <w:vAlign w:val="center"/>
          </w:tcPr>
          <w:p w14:paraId="17CCC225"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Very difficult</w:t>
            </w:r>
          </w:p>
        </w:tc>
        <w:tc>
          <w:tcPr>
            <w:tcW w:w="1560" w:type="dxa"/>
            <w:shd w:val="clear" w:color="auto" w:fill="FFFFFF"/>
            <w:tcMar>
              <w:top w:w="80" w:type="dxa"/>
              <w:left w:w="120" w:type="dxa"/>
              <w:bottom w:w="80" w:type="dxa"/>
              <w:right w:w="120" w:type="dxa"/>
            </w:tcMar>
            <w:vAlign w:val="center"/>
          </w:tcPr>
          <w:p w14:paraId="2540D504"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36</w:t>
            </w:r>
          </w:p>
        </w:tc>
        <w:tc>
          <w:tcPr>
            <w:tcW w:w="1542" w:type="dxa"/>
            <w:shd w:val="clear" w:color="auto" w:fill="FFFFFF"/>
            <w:tcMar>
              <w:top w:w="80" w:type="dxa"/>
              <w:left w:w="120" w:type="dxa"/>
              <w:bottom w:w="80" w:type="dxa"/>
              <w:right w:w="120" w:type="dxa"/>
            </w:tcMar>
            <w:vAlign w:val="center"/>
          </w:tcPr>
          <w:p w14:paraId="4338D08C"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29.5</w:t>
            </w:r>
          </w:p>
        </w:tc>
      </w:tr>
      <w:tr w:rsidR="00B43ABD" w:rsidRPr="00756023" w14:paraId="7526EB01" w14:textId="77777777" w:rsidTr="000341B3">
        <w:tc>
          <w:tcPr>
            <w:tcW w:w="5098" w:type="dxa"/>
            <w:tcMar>
              <w:top w:w="80" w:type="dxa"/>
              <w:left w:w="120" w:type="dxa"/>
              <w:bottom w:w="80" w:type="dxa"/>
              <w:right w:w="120" w:type="dxa"/>
            </w:tcMar>
            <w:vAlign w:val="center"/>
          </w:tcPr>
          <w:p w14:paraId="6362EC3A"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Difficult</w:t>
            </w:r>
          </w:p>
        </w:tc>
        <w:tc>
          <w:tcPr>
            <w:tcW w:w="1560" w:type="dxa"/>
            <w:tcMar>
              <w:top w:w="80" w:type="dxa"/>
              <w:left w:w="120" w:type="dxa"/>
              <w:bottom w:w="80" w:type="dxa"/>
              <w:right w:w="120" w:type="dxa"/>
            </w:tcMar>
            <w:vAlign w:val="center"/>
          </w:tcPr>
          <w:p w14:paraId="650D4F00"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56</w:t>
            </w:r>
          </w:p>
        </w:tc>
        <w:tc>
          <w:tcPr>
            <w:tcW w:w="1542" w:type="dxa"/>
            <w:tcMar>
              <w:top w:w="80" w:type="dxa"/>
              <w:left w:w="120" w:type="dxa"/>
              <w:bottom w:w="80" w:type="dxa"/>
              <w:right w:w="120" w:type="dxa"/>
            </w:tcMar>
            <w:vAlign w:val="center"/>
          </w:tcPr>
          <w:p w14:paraId="4A9C9C59"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45.9</w:t>
            </w:r>
          </w:p>
        </w:tc>
      </w:tr>
      <w:tr w:rsidR="00B43ABD" w:rsidRPr="00756023" w14:paraId="438D35A0" w14:textId="77777777" w:rsidTr="000341B3">
        <w:tc>
          <w:tcPr>
            <w:tcW w:w="5098" w:type="dxa"/>
            <w:tcMar>
              <w:top w:w="80" w:type="dxa"/>
              <w:left w:w="120" w:type="dxa"/>
              <w:bottom w:w="80" w:type="dxa"/>
              <w:right w:w="120" w:type="dxa"/>
            </w:tcMar>
            <w:vAlign w:val="center"/>
          </w:tcPr>
          <w:p w14:paraId="71127C0C"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Neutral</w:t>
            </w:r>
          </w:p>
        </w:tc>
        <w:tc>
          <w:tcPr>
            <w:tcW w:w="1560" w:type="dxa"/>
            <w:tcMar>
              <w:top w:w="80" w:type="dxa"/>
              <w:left w:w="120" w:type="dxa"/>
              <w:bottom w:w="80" w:type="dxa"/>
              <w:right w:w="120" w:type="dxa"/>
            </w:tcMar>
            <w:vAlign w:val="center"/>
          </w:tcPr>
          <w:p w14:paraId="6D2DCDC5"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21</w:t>
            </w:r>
          </w:p>
        </w:tc>
        <w:tc>
          <w:tcPr>
            <w:tcW w:w="1542" w:type="dxa"/>
            <w:tcMar>
              <w:top w:w="80" w:type="dxa"/>
              <w:left w:w="120" w:type="dxa"/>
              <w:bottom w:w="80" w:type="dxa"/>
              <w:right w:w="120" w:type="dxa"/>
            </w:tcMar>
            <w:vAlign w:val="center"/>
          </w:tcPr>
          <w:p w14:paraId="113BF0AF"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17.2</w:t>
            </w:r>
          </w:p>
        </w:tc>
      </w:tr>
      <w:tr w:rsidR="00B43ABD" w:rsidRPr="00756023" w14:paraId="6B6D3257" w14:textId="77777777" w:rsidTr="000341B3">
        <w:tc>
          <w:tcPr>
            <w:tcW w:w="5098" w:type="dxa"/>
            <w:tcMar>
              <w:top w:w="80" w:type="dxa"/>
              <w:left w:w="120" w:type="dxa"/>
              <w:bottom w:w="80" w:type="dxa"/>
              <w:right w:w="120" w:type="dxa"/>
            </w:tcMar>
            <w:vAlign w:val="center"/>
          </w:tcPr>
          <w:p w14:paraId="1B4F22FA"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Manageable</w:t>
            </w:r>
          </w:p>
        </w:tc>
        <w:tc>
          <w:tcPr>
            <w:tcW w:w="1560" w:type="dxa"/>
            <w:tcMar>
              <w:top w:w="80" w:type="dxa"/>
              <w:left w:w="120" w:type="dxa"/>
              <w:bottom w:w="80" w:type="dxa"/>
              <w:right w:w="120" w:type="dxa"/>
            </w:tcMar>
            <w:vAlign w:val="center"/>
          </w:tcPr>
          <w:p w14:paraId="45FDA138"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9</w:t>
            </w:r>
          </w:p>
        </w:tc>
        <w:tc>
          <w:tcPr>
            <w:tcW w:w="1542" w:type="dxa"/>
            <w:tcMar>
              <w:top w:w="80" w:type="dxa"/>
              <w:left w:w="120" w:type="dxa"/>
              <w:bottom w:w="80" w:type="dxa"/>
              <w:right w:w="120" w:type="dxa"/>
            </w:tcMar>
            <w:vAlign w:val="center"/>
          </w:tcPr>
          <w:p w14:paraId="2E1EB75D"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7.4</w:t>
            </w:r>
          </w:p>
        </w:tc>
      </w:tr>
      <w:tr w:rsidR="00B43ABD" w:rsidRPr="00756023" w14:paraId="3A654312" w14:textId="77777777" w:rsidTr="000341B3">
        <w:tc>
          <w:tcPr>
            <w:tcW w:w="5098" w:type="dxa"/>
            <w:tcMar>
              <w:top w:w="80" w:type="dxa"/>
              <w:left w:w="120" w:type="dxa"/>
              <w:bottom w:w="80" w:type="dxa"/>
              <w:right w:w="120" w:type="dxa"/>
            </w:tcMar>
            <w:vAlign w:val="center"/>
          </w:tcPr>
          <w:p w14:paraId="57311F5A" w14:textId="77777777" w:rsidR="00B43ABD" w:rsidRPr="00756023" w:rsidRDefault="00B43AB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Easy</w:t>
            </w:r>
          </w:p>
        </w:tc>
        <w:tc>
          <w:tcPr>
            <w:tcW w:w="1560" w:type="dxa"/>
            <w:tcMar>
              <w:top w:w="80" w:type="dxa"/>
              <w:left w:w="120" w:type="dxa"/>
              <w:bottom w:w="80" w:type="dxa"/>
              <w:right w:w="120" w:type="dxa"/>
            </w:tcMar>
            <w:vAlign w:val="center"/>
          </w:tcPr>
          <w:p w14:paraId="128CA154"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w:t>
            </w:r>
          </w:p>
        </w:tc>
        <w:tc>
          <w:tcPr>
            <w:tcW w:w="1542" w:type="dxa"/>
            <w:tcMar>
              <w:top w:w="80" w:type="dxa"/>
              <w:left w:w="120" w:type="dxa"/>
              <w:bottom w:w="80" w:type="dxa"/>
              <w:right w:w="120" w:type="dxa"/>
            </w:tcMar>
            <w:vAlign w:val="center"/>
          </w:tcPr>
          <w:p w14:paraId="3815E0FE" w14:textId="77777777" w:rsidR="00B43ABD" w:rsidRPr="00756023" w:rsidRDefault="00B43AB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0.0</w:t>
            </w:r>
          </w:p>
        </w:tc>
      </w:tr>
    </w:tbl>
    <w:p w14:paraId="59CAD85D" w14:textId="77777777" w:rsidR="000C651E" w:rsidRPr="00756023" w:rsidRDefault="000C651E" w:rsidP="001C7F8C">
      <w:pPr>
        <w:spacing w:line="480" w:lineRule="auto"/>
        <w:contextualSpacing/>
        <w:jc w:val="both"/>
        <w:rPr>
          <w:rFonts w:ascii="Times New Roman" w:hAnsi="Times New Roman" w:cs="Times New Roman"/>
          <w:i/>
          <w:iCs/>
          <w:sz w:val="20"/>
          <w:szCs w:val="20"/>
          <w:lang w:val="en-US"/>
        </w:rPr>
      </w:pPr>
    </w:p>
    <w:p w14:paraId="55DB44EC" w14:textId="77777777" w:rsidR="00814588" w:rsidRPr="00C94BB6" w:rsidRDefault="00814588" w:rsidP="00C94BB6">
      <w:pPr>
        <w:pStyle w:val="Heading3"/>
        <w:rPr>
          <w:rFonts w:ascii="Times New Roman" w:hAnsi="Times New Roman" w:cs="Times New Roman"/>
          <w:i/>
          <w:iCs/>
          <w:color w:val="auto"/>
          <w:sz w:val="24"/>
          <w:szCs w:val="24"/>
          <w:lang w:val="en-US"/>
        </w:rPr>
      </w:pPr>
      <w:r w:rsidRPr="00C94BB6">
        <w:rPr>
          <w:rFonts w:ascii="Times New Roman" w:hAnsi="Times New Roman" w:cs="Times New Roman"/>
          <w:i/>
          <w:iCs/>
          <w:color w:val="auto"/>
          <w:sz w:val="24"/>
          <w:szCs w:val="24"/>
          <w:lang w:val="en-US"/>
        </w:rPr>
        <w:t>4.1.2 Self-reported difficulties: survey 1, section B</w:t>
      </w:r>
    </w:p>
    <w:p w14:paraId="57EFE31B" w14:textId="77777777" w:rsidR="00CF741B" w:rsidRPr="00756023" w:rsidRDefault="00CF741B"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In Table 3 presented below are the means of the six Likert items used to assess learners' experience in dealing with three different types of difficulties in literary analysis of English language texts: linguistic complexity (B1, B6), lack of familiarity with cultural background (B2), and problems in performing analytic tasks (B3, B4, B5).</w:t>
      </w:r>
    </w:p>
    <w:p w14:paraId="28E866B1" w14:textId="77777777" w:rsidR="001C7F8C" w:rsidRPr="00756023" w:rsidRDefault="002E1A44" w:rsidP="001C7F8C">
      <w:pPr>
        <w:spacing w:line="480" w:lineRule="auto"/>
        <w:contextualSpacing/>
        <w:jc w:val="both"/>
        <w:rPr>
          <w:rFonts w:ascii="Times New Roman" w:hAnsi="Times New Roman" w:cs="Times New Roman"/>
          <w:b/>
          <w:bCs/>
        </w:rPr>
      </w:pPr>
      <w:r w:rsidRPr="00756023">
        <w:rPr>
          <w:rFonts w:ascii="Times New Roman" w:hAnsi="Times New Roman" w:cs="Times New Roman"/>
          <w:b/>
          <w:bCs/>
        </w:rPr>
        <w:t>Table 3</w:t>
      </w:r>
    </w:p>
    <w:p w14:paraId="76B84CA5" w14:textId="77777777" w:rsidR="00814588" w:rsidRPr="00756023" w:rsidRDefault="002E1A44" w:rsidP="001C7F8C">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rPr>
        <w:t>Summary statistics for survey 1, section B: perceived difficulties (N = 122)</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07"/>
        <w:gridCol w:w="709"/>
        <w:gridCol w:w="728"/>
        <w:gridCol w:w="1398"/>
      </w:tblGrid>
      <w:tr w:rsidR="00D3130D" w:rsidRPr="00756023" w14:paraId="5031D96E" w14:textId="77777777" w:rsidTr="00DE027A">
        <w:trPr>
          <w:tblHeader/>
        </w:trPr>
        <w:tc>
          <w:tcPr>
            <w:tcW w:w="5807" w:type="dxa"/>
            <w:tcMar>
              <w:top w:w="80" w:type="dxa"/>
              <w:left w:w="120" w:type="dxa"/>
              <w:bottom w:w="80" w:type="dxa"/>
              <w:right w:w="120" w:type="dxa"/>
            </w:tcMar>
            <w:vAlign w:val="center"/>
          </w:tcPr>
          <w:p w14:paraId="17614690" w14:textId="77777777" w:rsidR="00D3130D" w:rsidRPr="00756023" w:rsidRDefault="00D3130D"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lastRenderedPageBreak/>
              <w:t>Item</w:t>
            </w:r>
          </w:p>
        </w:tc>
        <w:tc>
          <w:tcPr>
            <w:tcW w:w="709" w:type="dxa"/>
            <w:tcMar>
              <w:top w:w="80" w:type="dxa"/>
              <w:left w:w="120" w:type="dxa"/>
              <w:bottom w:w="80" w:type="dxa"/>
              <w:right w:w="120" w:type="dxa"/>
            </w:tcMar>
            <w:vAlign w:val="center"/>
          </w:tcPr>
          <w:p w14:paraId="09DCB617" w14:textId="77777777" w:rsidR="00D3130D" w:rsidRPr="00756023" w:rsidRDefault="00D3130D" w:rsidP="001C7F8C">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M</w:t>
            </w:r>
          </w:p>
        </w:tc>
        <w:tc>
          <w:tcPr>
            <w:tcW w:w="728" w:type="dxa"/>
            <w:tcMar>
              <w:top w:w="80" w:type="dxa"/>
              <w:left w:w="120" w:type="dxa"/>
              <w:bottom w:w="80" w:type="dxa"/>
              <w:right w:w="120" w:type="dxa"/>
            </w:tcMar>
            <w:vAlign w:val="center"/>
          </w:tcPr>
          <w:p w14:paraId="73425789" w14:textId="77777777" w:rsidR="00D3130D" w:rsidRPr="00756023" w:rsidRDefault="00D3130D" w:rsidP="001C7F8C">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SD</w:t>
            </w:r>
          </w:p>
        </w:tc>
        <w:tc>
          <w:tcPr>
            <w:tcW w:w="1398" w:type="dxa"/>
            <w:tcMar>
              <w:top w:w="80" w:type="dxa"/>
              <w:left w:w="120" w:type="dxa"/>
              <w:bottom w:w="80" w:type="dxa"/>
              <w:right w:w="120" w:type="dxa"/>
            </w:tcMar>
            <w:vAlign w:val="center"/>
          </w:tcPr>
          <w:p w14:paraId="5325120A" w14:textId="77777777" w:rsidR="00D3130D" w:rsidRPr="00756023" w:rsidRDefault="00D3130D" w:rsidP="001C7F8C">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Category</w:t>
            </w:r>
          </w:p>
        </w:tc>
      </w:tr>
      <w:tr w:rsidR="00D3130D" w:rsidRPr="00756023" w14:paraId="2E55224E" w14:textId="77777777" w:rsidTr="00DE027A">
        <w:tc>
          <w:tcPr>
            <w:tcW w:w="5807" w:type="dxa"/>
            <w:tcMar>
              <w:top w:w="80" w:type="dxa"/>
              <w:left w:w="120" w:type="dxa"/>
              <w:bottom w:w="80" w:type="dxa"/>
              <w:right w:w="120" w:type="dxa"/>
            </w:tcMar>
            <w:vAlign w:val="center"/>
          </w:tcPr>
          <w:p w14:paraId="236F3BF6"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B1. </w:t>
            </w:r>
            <w:r w:rsidRPr="00756023">
              <w:rPr>
                <w:rFonts w:ascii="Times New Roman" w:hAnsi="Times New Roman" w:cs="Times New Roman"/>
                <w:sz w:val="20"/>
                <w:szCs w:val="20"/>
                <w:lang w:val="en-US"/>
              </w:rPr>
              <w:t>Archaic vocabulary &amp; complex sentence structures</w:t>
            </w:r>
          </w:p>
        </w:tc>
        <w:tc>
          <w:tcPr>
            <w:tcW w:w="709" w:type="dxa"/>
            <w:tcMar>
              <w:top w:w="80" w:type="dxa"/>
              <w:left w:w="120" w:type="dxa"/>
              <w:bottom w:w="80" w:type="dxa"/>
              <w:right w:w="120" w:type="dxa"/>
            </w:tcMar>
            <w:vAlign w:val="center"/>
          </w:tcPr>
          <w:p w14:paraId="7D5C0E87"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4.31</w:t>
            </w:r>
          </w:p>
        </w:tc>
        <w:tc>
          <w:tcPr>
            <w:tcW w:w="728" w:type="dxa"/>
            <w:tcMar>
              <w:top w:w="80" w:type="dxa"/>
              <w:left w:w="120" w:type="dxa"/>
              <w:bottom w:w="80" w:type="dxa"/>
              <w:right w:w="120" w:type="dxa"/>
            </w:tcMar>
            <w:vAlign w:val="center"/>
          </w:tcPr>
          <w:p w14:paraId="4FA639CB"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0.72</w:t>
            </w:r>
          </w:p>
        </w:tc>
        <w:tc>
          <w:tcPr>
            <w:tcW w:w="1398" w:type="dxa"/>
            <w:tcMar>
              <w:top w:w="80" w:type="dxa"/>
              <w:left w:w="120" w:type="dxa"/>
              <w:bottom w:w="80" w:type="dxa"/>
              <w:right w:w="120" w:type="dxa"/>
            </w:tcMar>
            <w:vAlign w:val="center"/>
          </w:tcPr>
          <w:p w14:paraId="3703F830"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Linguistic</w:t>
            </w:r>
          </w:p>
        </w:tc>
      </w:tr>
      <w:tr w:rsidR="00D3130D" w:rsidRPr="00756023" w14:paraId="1C265C1B" w14:textId="77777777" w:rsidTr="00DE027A">
        <w:tc>
          <w:tcPr>
            <w:tcW w:w="5807" w:type="dxa"/>
            <w:tcMar>
              <w:top w:w="80" w:type="dxa"/>
              <w:left w:w="120" w:type="dxa"/>
              <w:bottom w:w="80" w:type="dxa"/>
              <w:right w:w="120" w:type="dxa"/>
            </w:tcMar>
            <w:vAlign w:val="center"/>
          </w:tcPr>
          <w:p w14:paraId="1311CE26"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B2. </w:t>
            </w:r>
            <w:r w:rsidRPr="00756023">
              <w:rPr>
                <w:rFonts w:ascii="Times New Roman" w:hAnsi="Times New Roman" w:cs="Times New Roman"/>
                <w:sz w:val="20"/>
                <w:szCs w:val="20"/>
                <w:lang w:val="en-US"/>
              </w:rPr>
              <w:t>Cultural references (historical events, social norms)</w:t>
            </w:r>
          </w:p>
        </w:tc>
        <w:tc>
          <w:tcPr>
            <w:tcW w:w="709" w:type="dxa"/>
            <w:tcMar>
              <w:top w:w="80" w:type="dxa"/>
              <w:left w:w="120" w:type="dxa"/>
              <w:bottom w:w="80" w:type="dxa"/>
              <w:right w:w="120" w:type="dxa"/>
            </w:tcMar>
            <w:vAlign w:val="center"/>
          </w:tcPr>
          <w:p w14:paraId="2D1E4A0B"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4.18</w:t>
            </w:r>
          </w:p>
        </w:tc>
        <w:tc>
          <w:tcPr>
            <w:tcW w:w="728" w:type="dxa"/>
            <w:tcMar>
              <w:top w:w="80" w:type="dxa"/>
              <w:left w:w="120" w:type="dxa"/>
              <w:bottom w:w="80" w:type="dxa"/>
              <w:right w:w="120" w:type="dxa"/>
            </w:tcMar>
            <w:vAlign w:val="center"/>
          </w:tcPr>
          <w:p w14:paraId="7E0B5159"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0.81</w:t>
            </w:r>
          </w:p>
        </w:tc>
        <w:tc>
          <w:tcPr>
            <w:tcW w:w="1398" w:type="dxa"/>
            <w:tcMar>
              <w:top w:w="80" w:type="dxa"/>
              <w:left w:w="120" w:type="dxa"/>
              <w:bottom w:w="80" w:type="dxa"/>
              <w:right w:w="120" w:type="dxa"/>
            </w:tcMar>
            <w:vAlign w:val="center"/>
          </w:tcPr>
          <w:p w14:paraId="133CBCDE"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Cultural</w:t>
            </w:r>
          </w:p>
        </w:tc>
      </w:tr>
      <w:tr w:rsidR="00D3130D" w:rsidRPr="00756023" w14:paraId="746428B0" w14:textId="77777777" w:rsidTr="00DE027A">
        <w:tc>
          <w:tcPr>
            <w:tcW w:w="5807" w:type="dxa"/>
            <w:tcMar>
              <w:top w:w="80" w:type="dxa"/>
              <w:left w:w="120" w:type="dxa"/>
              <w:bottom w:w="80" w:type="dxa"/>
              <w:right w:w="120" w:type="dxa"/>
            </w:tcMar>
            <w:vAlign w:val="center"/>
          </w:tcPr>
          <w:p w14:paraId="06A827EB"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B3. </w:t>
            </w:r>
            <w:r w:rsidRPr="00756023">
              <w:rPr>
                <w:rFonts w:ascii="Times New Roman" w:hAnsi="Times New Roman" w:cs="Times New Roman"/>
                <w:sz w:val="20"/>
                <w:szCs w:val="20"/>
                <w:lang w:val="en-US"/>
              </w:rPr>
              <w:t>Identifying literary devices (e.g., metaphor, symbolism, irony)</w:t>
            </w:r>
          </w:p>
        </w:tc>
        <w:tc>
          <w:tcPr>
            <w:tcW w:w="709" w:type="dxa"/>
            <w:tcMar>
              <w:top w:w="80" w:type="dxa"/>
              <w:left w:w="120" w:type="dxa"/>
              <w:bottom w:w="80" w:type="dxa"/>
              <w:right w:w="120" w:type="dxa"/>
            </w:tcMar>
            <w:vAlign w:val="center"/>
          </w:tcPr>
          <w:p w14:paraId="7C100702"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4.09</w:t>
            </w:r>
          </w:p>
        </w:tc>
        <w:tc>
          <w:tcPr>
            <w:tcW w:w="728" w:type="dxa"/>
            <w:tcMar>
              <w:top w:w="80" w:type="dxa"/>
              <w:left w:w="120" w:type="dxa"/>
              <w:bottom w:w="80" w:type="dxa"/>
              <w:right w:w="120" w:type="dxa"/>
            </w:tcMar>
            <w:vAlign w:val="center"/>
          </w:tcPr>
          <w:p w14:paraId="0DE9D11D"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0.88</w:t>
            </w:r>
          </w:p>
        </w:tc>
        <w:tc>
          <w:tcPr>
            <w:tcW w:w="1398" w:type="dxa"/>
            <w:tcMar>
              <w:top w:w="80" w:type="dxa"/>
              <w:left w:w="120" w:type="dxa"/>
              <w:bottom w:w="80" w:type="dxa"/>
              <w:right w:w="120" w:type="dxa"/>
            </w:tcMar>
            <w:vAlign w:val="center"/>
          </w:tcPr>
          <w:p w14:paraId="5E0802E6"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Text Analysis</w:t>
            </w:r>
          </w:p>
        </w:tc>
      </w:tr>
      <w:tr w:rsidR="00D3130D" w:rsidRPr="00756023" w14:paraId="117B2E35" w14:textId="77777777" w:rsidTr="00DE027A">
        <w:tc>
          <w:tcPr>
            <w:tcW w:w="5807" w:type="dxa"/>
            <w:tcMar>
              <w:top w:w="80" w:type="dxa"/>
              <w:left w:w="120" w:type="dxa"/>
              <w:bottom w:w="80" w:type="dxa"/>
              <w:right w:w="120" w:type="dxa"/>
            </w:tcMar>
            <w:vAlign w:val="center"/>
          </w:tcPr>
          <w:p w14:paraId="4179E0CC"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B4. </w:t>
            </w:r>
            <w:r w:rsidRPr="00756023">
              <w:rPr>
                <w:rFonts w:ascii="Times New Roman" w:hAnsi="Times New Roman" w:cs="Times New Roman"/>
                <w:sz w:val="20"/>
                <w:szCs w:val="20"/>
                <w:lang w:val="en-US"/>
              </w:rPr>
              <w:t>Approaching close reading tasks systematically</w:t>
            </w:r>
          </w:p>
        </w:tc>
        <w:tc>
          <w:tcPr>
            <w:tcW w:w="709" w:type="dxa"/>
            <w:tcMar>
              <w:top w:w="80" w:type="dxa"/>
              <w:left w:w="120" w:type="dxa"/>
              <w:bottom w:w="80" w:type="dxa"/>
              <w:right w:w="120" w:type="dxa"/>
            </w:tcMar>
            <w:vAlign w:val="center"/>
          </w:tcPr>
          <w:p w14:paraId="7BB1CB7F"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4.23</w:t>
            </w:r>
          </w:p>
        </w:tc>
        <w:tc>
          <w:tcPr>
            <w:tcW w:w="728" w:type="dxa"/>
            <w:tcMar>
              <w:top w:w="80" w:type="dxa"/>
              <w:left w:w="120" w:type="dxa"/>
              <w:bottom w:w="80" w:type="dxa"/>
              <w:right w:w="120" w:type="dxa"/>
            </w:tcMar>
            <w:vAlign w:val="center"/>
          </w:tcPr>
          <w:p w14:paraId="6ED8BBB9"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0.76</w:t>
            </w:r>
          </w:p>
        </w:tc>
        <w:tc>
          <w:tcPr>
            <w:tcW w:w="1398" w:type="dxa"/>
            <w:tcMar>
              <w:top w:w="80" w:type="dxa"/>
              <w:left w:w="120" w:type="dxa"/>
              <w:bottom w:w="80" w:type="dxa"/>
              <w:right w:w="120" w:type="dxa"/>
            </w:tcMar>
            <w:vAlign w:val="center"/>
          </w:tcPr>
          <w:p w14:paraId="0BA69A54"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Text Analysis</w:t>
            </w:r>
          </w:p>
        </w:tc>
      </w:tr>
      <w:tr w:rsidR="00D3130D" w:rsidRPr="00756023" w14:paraId="47A4FBFB" w14:textId="77777777" w:rsidTr="00DE027A">
        <w:tc>
          <w:tcPr>
            <w:tcW w:w="5807" w:type="dxa"/>
            <w:tcMar>
              <w:top w:w="80" w:type="dxa"/>
              <w:left w:w="120" w:type="dxa"/>
              <w:bottom w:w="80" w:type="dxa"/>
              <w:right w:w="120" w:type="dxa"/>
            </w:tcMar>
            <w:vAlign w:val="center"/>
          </w:tcPr>
          <w:p w14:paraId="3DA868BE"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B5. </w:t>
            </w:r>
            <w:r w:rsidRPr="00756023">
              <w:rPr>
                <w:rFonts w:ascii="Times New Roman" w:hAnsi="Times New Roman" w:cs="Times New Roman"/>
                <w:sz w:val="20"/>
                <w:szCs w:val="20"/>
                <w:lang w:val="en-US"/>
              </w:rPr>
              <w:t>Uncertainty about assessment criteria</w:t>
            </w:r>
          </w:p>
        </w:tc>
        <w:tc>
          <w:tcPr>
            <w:tcW w:w="709" w:type="dxa"/>
            <w:tcMar>
              <w:top w:w="80" w:type="dxa"/>
              <w:left w:w="120" w:type="dxa"/>
              <w:bottom w:w="80" w:type="dxa"/>
              <w:right w:w="120" w:type="dxa"/>
            </w:tcMar>
            <w:vAlign w:val="center"/>
          </w:tcPr>
          <w:p w14:paraId="00C7116D"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4.05</w:t>
            </w:r>
          </w:p>
        </w:tc>
        <w:tc>
          <w:tcPr>
            <w:tcW w:w="728" w:type="dxa"/>
            <w:tcMar>
              <w:top w:w="80" w:type="dxa"/>
              <w:left w:w="120" w:type="dxa"/>
              <w:bottom w:w="80" w:type="dxa"/>
              <w:right w:w="120" w:type="dxa"/>
            </w:tcMar>
            <w:vAlign w:val="center"/>
          </w:tcPr>
          <w:p w14:paraId="6FF43240"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0.91</w:t>
            </w:r>
          </w:p>
        </w:tc>
        <w:tc>
          <w:tcPr>
            <w:tcW w:w="1398" w:type="dxa"/>
            <w:tcMar>
              <w:top w:w="80" w:type="dxa"/>
              <w:left w:w="120" w:type="dxa"/>
              <w:bottom w:w="80" w:type="dxa"/>
              <w:right w:w="120" w:type="dxa"/>
            </w:tcMar>
            <w:vAlign w:val="center"/>
          </w:tcPr>
          <w:p w14:paraId="0638AF2D"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Text Analysis</w:t>
            </w:r>
          </w:p>
        </w:tc>
      </w:tr>
      <w:tr w:rsidR="00D3130D" w:rsidRPr="00756023" w14:paraId="5BF38962" w14:textId="77777777" w:rsidTr="00DE027A">
        <w:tc>
          <w:tcPr>
            <w:tcW w:w="5807" w:type="dxa"/>
            <w:tcMar>
              <w:top w:w="80" w:type="dxa"/>
              <w:left w:w="120" w:type="dxa"/>
              <w:bottom w:w="80" w:type="dxa"/>
              <w:right w:w="120" w:type="dxa"/>
            </w:tcMar>
            <w:vAlign w:val="center"/>
          </w:tcPr>
          <w:p w14:paraId="1F63B396" w14:textId="77777777" w:rsidR="00D3130D" w:rsidRPr="00756023" w:rsidRDefault="00D3130D"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 xml:space="preserve">B6. </w:t>
            </w:r>
            <w:r w:rsidRPr="00756023">
              <w:rPr>
                <w:rFonts w:ascii="Times New Roman" w:hAnsi="Times New Roman" w:cs="Times New Roman"/>
                <w:sz w:val="20"/>
                <w:szCs w:val="20"/>
                <w:lang w:val="en-US"/>
              </w:rPr>
              <w:t>Writing analytical responses in English</w:t>
            </w:r>
          </w:p>
        </w:tc>
        <w:tc>
          <w:tcPr>
            <w:tcW w:w="709" w:type="dxa"/>
            <w:tcMar>
              <w:top w:w="80" w:type="dxa"/>
              <w:left w:w="120" w:type="dxa"/>
              <w:bottom w:w="80" w:type="dxa"/>
              <w:right w:w="120" w:type="dxa"/>
            </w:tcMar>
            <w:vAlign w:val="center"/>
          </w:tcPr>
          <w:p w14:paraId="4EED4E71"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3.97</w:t>
            </w:r>
          </w:p>
        </w:tc>
        <w:tc>
          <w:tcPr>
            <w:tcW w:w="728" w:type="dxa"/>
            <w:tcMar>
              <w:top w:w="80" w:type="dxa"/>
              <w:left w:w="120" w:type="dxa"/>
              <w:bottom w:w="80" w:type="dxa"/>
              <w:right w:w="120" w:type="dxa"/>
            </w:tcMar>
            <w:vAlign w:val="center"/>
          </w:tcPr>
          <w:p w14:paraId="00E733CD"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0.95</w:t>
            </w:r>
          </w:p>
        </w:tc>
        <w:tc>
          <w:tcPr>
            <w:tcW w:w="1398" w:type="dxa"/>
            <w:tcMar>
              <w:top w:w="80" w:type="dxa"/>
              <w:left w:w="120" w:type="dxa"/>
              <w:bottom w:w="80" w:type="dxa"/>
              <w:right w:w="120" w:type="dxa"/>
            </w:tcMar>
            <w:vAlign w:val="center"/>
          </w:tcPr>
          <w:p w14:paraId="40BADE6B" w14:textId="77777777" w:rsidR="00D3130D" w:rsidRPr="00756023" w:rsidRDefault="00D3130D" w:rsidP="001C7F8C">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Linguistic</w:t>
            </w:r>
          </w:p>
        </w:tc>
      </w:tr>
    </w:tbl>
    <w:p w14:paraId="28EA6A17" w14:textId="77777777" w:rsidR="00D3130D" w:rsidRPr="00756023" w:rsidRDefault="001C7F8C" w:rsidP="001C7F8C">
      <w:pPr>
        <w:spacing w:line="240" w:lineRule="auto"/>
        <w:contextualSpacing/>
        <w:jc w:val="both"/>
        <w:rPr>
          <w:rFonts w:ascii="Times New Roman" w:hAnsi="Times New Roman" w:cs="Times New Roman"/>
          <w:sz w:val="20"/>
          <w:szCs w:val="20"/>
        </w:rPr>
      </w:pPr>
      <w:r w:rsidRPr="00756023">
        <w:rPr>
          <w:rFonts w:ascii="Times New Roman" w:hAnsi="Times New Roman" w:cs="Times New Roman"/>
          <w:i/>
          <w:iCs/>
          <w:sz w:val="20"/>
          <w:szCs w:val="20"/>
        </w:rPr>
        <w:t xml:space="preserve">Note. </w:t>
      </w:r>
      <w:r w:rsidRPr="00756023">
        <w:rPr>
          <w:rFonts w:ascii="Times New Roman" w:hAnsi="Times New Roman" w:cs="Times New Roman"/>
          <w:sz w:val="20"/>
          <w:szCs w:val="20"/>
        </w:rPr>
        <w:t>Items rated on a 5-point Likert scale (1 = strongly disagree, 5 = strongly agree). M = Mean; SD = Standard Deviation.</w:t>
      </w:r>
    </w:p>
    <w:p w14:paraId="43F4C700" w14:textId="77777777" w:rsidR="00DE027A" w:rsidRPr="00756023" w:rsidRDefault="00DE027A" w:rsidP="00DE027A">
      <w:pPr>
        <w:spacing w:line="480" w:lineRule="auto"/>
        <w:ind w:firstLine="720"/>
        <w:contextualSpacing/>
        <w:jc w:val="both"/>
        <w:rPr>
          <w:rFonts w:ascii="Times New Roman" w:hAnsi="Times New Roman" w:cs="Times New Roman"/>
          <w:lang w:val="en-US"/>
        </w:rPr>
      </w:pPr>
    </w:p>
    <w:p w14:paraId="20833241" w14:textId="77777777" w:rsidR="00814588" w:rsidRPr="00756023" w:rsidRDefault="00814588" w:rsidP="00DE027A">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Given the high mean value of 4.31 and low standard deviation of SD=0.72, item B1 (“Archaic vocabulary &amp; complex sentence structures”) can be regarded as the one where students report the highest level of difficulty in comprehension of literary texts. This finding confirms Paran's (2008) statement that literary texts can pose linguistic demands higher than those of communication. The low standard deviation suggests consistent response patterns.</w:t>
      </w:r>
    </w:p>
    <w:p w14:paraId="642BA6A0" w14:textId="77777777" w:rsidR="00814588" w:rsidRPr="00756023" w:rsidRDefault="00814588" w:rsidP="001C7F8C">
      <w:pPr>
        <w:spacing w:line="480" w:lineRule="auto"/>
        <w:contextualSpacing/>
        <w:jc w:val="both"/>
        <w:rPr>
          <w:rFonts w:ascii="Times New Roman" w:hAnsi="Times New Roman" w:cs="Times New Roman"/>
          <w:lang w:val="en-US"/>
        </w:rPr>
      </w:pPr>
      <w:r w:rsidRPr="00756023">
        <w:rPr>
          <w:rFonts w:ascii="Times New Roman" w:hAnsi="Times New Roman" w:cs="Times New Roman"/>
          <w:lang w:val="en-US"/>
        </w:rPr>
        <w:t xml:space="preserve">Coming second was the cultural challenge (item B2): M=4.18; SD=0.81. The qualitative data collected during this study also showed that many students report experiencing problems connected with cultural differences between themselves and the cultures depicted in literary works. For example, one student found that it was hard for her to understand “why characters behave the way they do” in Victorian novels. Another student mentions that she struggles to comprehend “religious and class structures in old English society”. </w:t>
      </w:r>
      <w:r w:rsidRPr="00756023">
        <w:rPr>
          <w:rFonts w:ascii="Times New Roman" w:hAnsi="Times New Roman" w:cs="Times New Roman"/>
        </w:rPr>
        <w:t>These results confirm the findings of Lazar (1993) and Brantmeier (2005) regarding the difficulties related to cultural issues experienced by L2 readers in literary reading activities, as well as the importance of prior knowledge/background schema to comprehension.</w:t>
      </w:r>
    </w:p>
    <w:p w14:paraId="79A43F1C" w14:textId="77777777" w:rsidR="00814588" w:rsidRPr="00756023" w:rsidRDefault="000E50F6"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lastRenderedPageBreak/>
        <w:t xml:space="preserve">The mean scores for all three items in Text Analysis category (B3, B4 and B5) were high at 4.05 to 4.23. </w:t>
      </w:r>
      <w:r w:rsidRPr="00756023">
        <w:rPr>
          <w:rFonts w:ascii="Times New Roman" w:hAnsi="Times New Roman" w:cs="Times New Roman"/>
          <w:lang w:val="en-US"/>
        </w:rPr>
        <w:t xml:space="preserve">Thus, lack of clarity regarding the procedure of conducting a close reading and literary analysis can be regarded as the next major difficulty area. Given that the mean value of item B4 ("Approaching close reading tasks systematically"; M=4.23, SD=0.76) was slightly higher than the mean of item B3 ("Identifying literary devices"; M=4.09, SD=0.88), it can be concluded that in addition to difficulties in understanding literary techniques, it is hard for the students to follow a systematic procedure. This was further confirmed by results obtained in Section C of the questionnaire (item C1): only 31.7% of respondents stated that they were aware of close reading techniques. These findings are consistent with the distinction established by Rosenblatt (1994) between informative and interpretive reading, as well as Nguyen’s (2023) conclusion about the challenge caused by literary devices. Finally, the high </w:t>
      </w:r>
      <w:proofErr w:type="gramStart"/>
      <w:r w:rsidRPr="00756023">
        <w:rPr>
          <w:rFonts w:ascii="Times New Roman" w:hAnsi="Times New Roman" w:cs="Times New Roman"/>
          <w:lang w:val="en-US"/>
        </w:rPr>
        <w:t>mean</w:t>
      </w:r>
      <w:proofErr w:type="gramEnd"/>
      <w:r w:rsidRPr="00756023">
        <w:rPr>
          <w:rFonts w:ascii="Times New Roman" w:hAnsi="Times New Roman" w:cs="Times New Roman"/>
          <w:lang w:val="en-US"/>
        </w:rPr>
        <w:t xml:space="preserve"> of item B5 (assessment uncertainty; M=4.05, SD=0.91) suggests another potential problem - unclear assessment expectations. This idea is consistent with Panadero and Jonsson’s (2013) discussion of the importance of transparency in formative assessment criteria.</w:t>
      </w:r>
    </w:p>
    <w:p w14:paraId="2D160019" w14:textId="77777777" w:rsidR="00814588" w:rsidRPr="00756023" w:rsidRDefault="00814588" w:rsidP="001C7F8C">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To summarize, the results of needs analysis offer compelling evidence for three main difficulty areas discussed in literature - linguistic, cultural, and procedural. The last is specifically connected with text analysis techniques.</w:t>
      </w:r>
    </w:p>
    <w:p w14:paraId="400E7A5A" w14:textId="77777777" w:rsidR="00814588" w:rsidRPr="00C94BB6" w:rsidRDefault="00814588" w:rsidP="00C94BB6">
      <w:pPr>
        <w:pStyle w:val="Heading3"/>
        <w:rPr>
          <w:rFonts w:ascii="Times New Roman" w:hAnsi="Times New Roman" w:cs="Times New Roman"/>
          <w:i/>
          <w:iCs/>
          <w:color w:val="auto"/>
          <w:sz w:val="24"/>
          <w:szCs w:val="24"/>
          <w:lang w:val="en-US"/>
        </w:rPr>
      </w:pPr>
      <w:r w:rsidRPr="00C94BB6">
        <w:rPr>
          <w:rFonts w:ascii="Times New Roman" w:hAnsi="Times New Roman" w:cs="Times New Roman"/>
          <w:i/>
          <w:iCs/>
          <w:color w:val="auto"/>
          <w:sz w:val="24"/>
          <w:szCs w:val="24"/>
          <w:lang w:val="en-US"/>
        </w:rPr>
        <w:t>4.1.3 Prior AI use and attitudes toward Generative AI</w:t>
      </w:r>
    </w:p>
    <w:p w14:paraId="06789C2D" w14:textId="77777777" w:rsidR="0032378B" w:rsidRPr="00756023" w:rsidRDefault="00814588" w:rsidP="0032378B">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The results gathered in Section D of Survey 1 indicate that the respondents' level of prior experience with artificial intelligence varies. Most participants (84.4%) have tried to use various AI products including ChatGPT at least once before. Out of these, 13.1% reported using AI regularly, 40.2% - sometimes, while 31.1% tried AI just once or twice. At the same time, 15.6% of the respondents indicated that they had never used any artificial intelligence applications. Among all the respondents who previously engaged in such activity (n=103), the main reasons why they employed AI were the translation of challenging parts (92.2%), </w:t>
      </w:r>
      <w:r w:rsidRPr="00756023">
        <w:rPr>
          <w:rFonts w:ascii="Times New Roman" w:hAnsi="Times New Roman" w:cs="Times New Roman"/>
          <w:lang w:val="en-US"/>
        </w:rPr>
        <w:lastRenderedPageBreak/>
        <w:t>searching for cultural or historical background (89.3%), developing ideas for analysis (88.3%), and understanding literary devices (86.4%) whereas receiving feedback on writing proficiency was rare (only 45.6%).</w:t>
      </w:r>
    </w:p>
    <w:p w14:paraId="5C0C16C7" w14:textId="77777777" w:rsidR="00254983" w:rsidRPr="00756023" w:rsidRDefault="00A15899" w:rsidP="001C7F8C">
      <w:pPr>
        <w:spacing w:line="480" w:lineRule="auto"/>
        <w:contextualSpacing/>
        <w:jc w:val="both"/>
        <w:rPr>
          <w:rFonts w:ascii="Times New Roman" w:hAnsi="Times New Roman" w:cs="Times New Roman"/>
          <w:b/>
          <w:bCs/>
          <w:lang w:val="en-US"/>
        </w:rPr>
      </w:pPr>
      <w:r w:rsidRPr="00756023">
        <w:rPr>
          <w:rFonts w:ascii="Times New Roman" w:hAnsi="Times New Roman" w:cs="Times New Roman"/>
          <w:b/>
          <w:bCs/>
          <w:lang w:val="en-US"/>
        </w:rPr>
        <w:t>Table 4</w:t>
      </w:r>
    </w:p>
    <w:p w14:paraId="56D2C57B" w14:textId="77777777" w:rsidR="00A15899" w:rsidRPr="00756023" w:rsidRDefault="00A15899" w:rsidP="001C7F8C">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lang w:val="en-US"/>
        </w:rPr>
        <w:t>AI tools usage experience and Generative AI attitude: survey 1, section D (N = 122)</w:t>
      </w:r>
    </w:p>
    <w:tbl>
      <w:tblPr>
        <w:tblW w:w="75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33"/>
        <w:gridCol w:w="1162"/>
        <w:gridCol w:w="1047"/>
      </w:tblGrid>
      <w:tr w:rsidR="00675518" w:rsidRPr="00756023" w14:paraId="3D5DB3E2" w14:textId="77777777" w:rsidTr="00675518">
        <w:tc>
          <w:tcPr>
            <w:tcW w:w="5333" w:type="dxa"/>
            <w:tcMar>
              <w:top w:w="80" w:type="dxa"/>
              <w:left w:w="120" w:type="dxa"/>
              <w:bottom w:w="80" w:type="dxa"/>
              <w:right w:w="120" w:type="dxa"/>
            </w:tcMar>
            <w:vAlign w:val="center"/>
            <w:hideMark/>
          </w:tcPr>
          <w:p w14:paraId="6EEEDCD1" w14:textId="77777777" w:rsidR="00675518" w:rsidRPr="00756023" w:rsidRDefault="00675518"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Item / Category</w:t>
            </w:r>
          </w:p>
        </w:tc>
        <w:tc>
          <w:tcPr>
            <w:tcW w:w="1162" w:type="dxa"/>
            <w:tcMar>
              <w:top w:w="80" w:type="dxa"/>
              <w:left w:w="120" w:type="dxa"/>
              <w:bottom w:w="80" w:type="dxa"/>
              <w:right w:w="120" w:type="dxa"/>
            </w:tcMar>
            <w:vAlign w:val="center"/>
            <w:hideMark/>
          </w:tcPr>
          <w:p w14:paraId="5C9A35A9" w14:textId="77777777" w:rsidR="00675518" w:rsidRPr="00756023" w:rsidRDefault="00675518" w:rsidP="00DE027A">
            <w:pPr>
              <w:spacing w:line="480" w:lineRule="auto"/>
              <w:contextualSpacing/>
              <w:jc w:val="center"/>
              <w:rPr>
                <w:rFonts w:ascii="Times New Roman" w:hAnsi="Times New Roman" w:cs="Times New Roman"/>
                <w:b/>
                <w:bCs/>
                <w:sz w:val="20"/>
                <w:szCs w:val="20"/>
              </w:rPr>
            </w:pPr>
          </w:p>
        </w:tc>
        <w:tc>
          <w:tcPr>
            <w:tcW w:w="1047" w:type="dxa"/>
            <w:tcMar>
              <w:top w:w="80" w:type="dxa"/>
              <w:left w:w="120" w:type="dxa"/>
              <w:bottom w:w="80" w:type="dxa"/>
              <w:right w:w="120" w:type="dxa"/>
            </w:tcMar>
            <w:vAlign w:val="center"/>
            <w:hideMark/>
          </w:tcPr>
          <w:p w14:paraId="2309786D" w14:textId="77777777" w:rsidR="00675518" w:rsidRPr="00756023" w:rsidRDefault="00675518" w:rsidP="00DE027A">
            <w:pPr>
              <w:spacing w:line="480" w:lineRule="auto"/>
              <w:contextualSpacing/>
              <w:jc w:val="center"/>
              <w:rPr>
                <w:rFonts w:ascii="Times New Roman" w:hAnsi="Times New Roman" w:cs="Times New Roman"/>
                <w:b/>
                <w:bCs/>
                <w:sz w:val="20"/>
                <w:szCs w:val="20"/>
              </w:rPr>
            </w:pPr>
          </w:p>
        </w:tc>
      </w:tr>
      <w:tr w:rsidR="00675518" w:rsidRPr="00756023" w14:paraId="59269DD4" w14:textId="77777777" w:rsidTr="00675518">
        <w:tc>
          <w:tcPr>
            <w:tcW w:w="5333" w:type="dxa"/>
            <w:tcMar>
              <w:top w:w="80" w:type="dxa"/>
              <w:left w:w="120" w:type="dxa"/>
              <w:bottom w:w="80" w:type="dxa"/>
              <w:right w:w="120" w:type="dxa"/>
            </w:tcMar>
            <w:vAlign w:val="center"/>
            <w:hideMark/>
          </w:tcPr>
          <w:p w14:paraId="4ECAA71D" w14:textId="77777777" w:rsidR="00675518" w:rsidRPr="00756023" w:rsidRDefault="00675518"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Prior AI Use (D1)</w:t>
            </w:r>
          </w:p>
        </w:tc>
        <w:tc>
          <w:tcPr>
            <w:tcW w:w="1162" w:type="dxa"/>
            <w:tcMar>
              <w:top w:w="80" w:type="dxa"/>
              <w:left w:w="120" w:type="dxa"/>
              <w:bottom w:w="80" w:type="dxa"/>
              <w:right w:w="120" w:type="dxa"/>
            </w:tcMar>
            <w:vAlign w:val="center"/>
          </w:tcPr>
          <w:p w14:paraId="4F79DE59"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n</w:t>
            </w:r>
          </w:p>
        </w:tc>
        <w:tc>
          <w:tcPr>
            <w:tcW w:w="1047" w:type="dxa"/>
            <w:tcMar>
              <w:top w:w="80" w:type="dxa"/>
              <w:left w:w="120" w:type="dxa"/>
              <w:bottom w:w="80" w:type="dxa"/>
              <w:right w:w="120" w:type="dxa"/>
            </w:tcMar>
            <w:vAlign w:val="center"/>
          </w:tcPr>
          <w:p w14:paraId="1153DBDE"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w:t>
            </w:r>
          </w:p>
        </w:tc>
      </w:tr>
      <w:tr w:rsidR="00675518" w:rsidRPr="00756023" w14:paraId="358568A1" w14:textId="77777777" w:rsidTr="00675518">
        <w:tc>
          <w:tcPr>
            <w:tcW w:w="5333" w:type="dxa"/>
            <w:shd w:val="clear" w:color="auto" w:fill="FFFFFF"/>
            <w:tcMar>
              <w:top w:w="80" w:type="dxa"/>
              <w:left w:w="120" w:type="dxa"/>
              <w:bottom w:w="80" w:type="dxa"/>
              <w:right w:w="120" w:type="dxa"/>
            </w:tcMar>
            <w:vAlign w:val="center"/>
            <w:hideMark/>
          </w:tcPr>
          <w:p w14:paraId="3981A11D"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Yes, regularly</w:t>
            </w:r>
          </w:p>
        </w:tc>
        <w:tc>
          <w:tcPr>
            <w:tcW w:w="1162" w:type="dxa"/>
            <w:shd w:val="clear" w:color="auto" w:fill="FFFFFF"/>
            <w:tcMar>
              <w:top w:w="80" w:type="dxa"/>
              <w:left w:w="120" w:type="dxa"/>
              <w:bottom w:w="80" w:type="dxa"/>
              <w:right w:w="120" w:type="dxa"/>
            </w:tcMar>
            <w:vAlign w:val="center"/>
            <w:hideMark/>
          </w:tcPr>
          <w:p w14:paraId="3D0E99DF"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16</w:t>
            </w:r>
          </w:p>
        </w:tc>
        <w:tc>
          <w:tcPr>
            <w:tcW w:w="1047" w:type="dxa"/>
            <w:shd w:val="clear" w:color="auto" w:fill="FFFFFF"/>
            <w:tcMar>
              <w:top w:w="80" w:type="dxa"/>
              <w:left w:w="120" w:type="dxa"/>
              <w:bottom w:w="80" w:type="dxa"/>
              <w:right w:w="120" w:type="dxa"/>
            </w:tcMar>
            <w:vAlign w:val="center"/>
            <w:hideMark/>
          </w:tcPr>
          <w:p w14:paraId="7431CCA9"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13.1</w:t>
            </w:r>
          </w:p>
        </w:tc>
      </w:tr>
      <w:tr w:rsidR="00675518" w:rsidRPr="00756023" w14:paraId="37F55CB3" w14:textId="77777777" w:rsidTr="00675518">
        <w:tc>
          <w:tcPr>
            <w:tcW w:w="5333" w:type="dxa"/>
            <w:tcMar>
              <w:top w:w="80" w:type="dxa"/>
              <w:left w:w="120" w:type="dxa"/>
              <w:bottom w:w="80" w:type="dxa"/>
              <w:right w:w="120" w:type="dxa"/>
            </w:tcMar>
            <w:vAlign w:val="center"/>
            <w:hideMark/>
          </w:tcPr>
          <w:p w14:paraId="5A0BBE6E"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Yes, sometimes</w:t>
            </w:r>
          </w:p>
        </w:tc>
        <w:tc>
          <w:tcPr>
            <w:tcW w:w="1162" w:type="dxa"/>
            <w:tcMar>
              <w:top w:w="80" w:type="dxa"/>
              <w:left w:w="120" w:type="dxa"/>
              <w:bottom w:w="80" w:type="dxa"/>
              <w:right w:w="120" w:type="dxa"/>
            </w:tcMar>
            <w:vAlign w:val="center"/>
            <w:hideMark/>
          </w:tcPr>
          <w:p w14:paraId="0F9568EA"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49</w:t>
            </w:r>
          </w:p>
        </w:tc>
        <w:tc>
          <w:tcPr>
            <w:tcW w:w="1047" w:type="dxa"/>
            <w:tcMar>
              <w:top w:w="80" w:type="dxa"/>
              <w:left w:w="120" w:type="dxa"/>
              <w:bottom w:w="80" w:type="dxa"/>
              <w:right w:w="120" w:type="dxa"/>
            </w:tcMar>
            <w:vAlign w:val="center"/>
            <w:hideMark/>
          </w:tcPr>
          <w:p w14:paraId="71E6A282"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40.2</w:t>
            </w:r>
          </w:p>
        </w:tc>
      </w:tr>
      <w:tr w:rsidR="00675518" w:rsidRPr="00756023" w14:paraId="3CAFEA4C" w14:textId="77777777" w:rsidTr="00675518">
        <w:tc>
          <w:tcPr>
            <w:tcW w:w="5333" w:type="dxa"/>
            <w:tcMar>
              <w:top w:w="80" w:type="dxa"/>
              <w:left w:w="120" w:type="dxa"/>
              <w:bottom w:w="80" w:type="dxa"/>
              <w:right w:w="120" w:type="dxa"/>
            </w:tcMar>
            <w:vAlign w:val="center"/>
            <w:hideMark/>
          </w:tcPr>
          <w:p w14:paraId="5AF20216"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Tried once or twice</w:t>
            </w:r>
          </w:p>
        </w:tc>
        <w:tc>
          <w:tcPr>
            <w:tcW w:w="1162" w:type="dxa"/>
            <w:tcMar>
              <w:top w:w="80" w:type="dxa"/>
              <w:left w:w="120" w:type="dxa"/>
              <w:bottom w:w="80" w:type="dxa"/>
              <w:right w:w="120" w:type="dxa"/>
            </w:tcMar>
            <w:vAlign w:val="center"/>
            <w:hideMark/>
          </w:tcPr>
          <w:p w14:paraId="1146F5A3"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38</w:t>
            </w:r>
          </w:p>
        </w:tc>
        <w:tc>
          <w:tcPr>
            <w:tcW w:w="1047" w:type="dxa"/>
            <w:tcMar>
              <w:top w:w="80" w:type="dxa"/>
              <w:left w:w="120" w:type="dxa"/>
              <w:bottom w:w="80" w:type="dxa"/>
              <w:right w:w="120" w:type="dxa"/>
            </w:tcMar>
            <w:vAlign w:val="center"/>
            <w:hideMark/>
          </w:tcPr>
          <w:p w14:paraId="6A4A3A6A"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31.1</w:t>
            </w:r>
          </w:p>
        </w:tc>
      </w:tr>
      <w:tr w:rsidR="00675518" w:rsidRPr="00756023" w14:paraId="5FDB60FE" w14:textId="77777777" w:rsidTr="00675518">
        <w:tc>
          <w:tcPr>
            <w:tcW w:w="5333" w:type="dxa"/>
            <w:tcMar>
              <w:top w:w="80" w:type="dxa"/>
              <w:left w:w="120" w:type="dxa"/>
              <w:bottom w:w="80" w:type="dxa"/>
              <w:right w:w="120" w:type="dxa"/>
            </w:tcMar>
            <w:vAlign w:val="center"/>
            <w:hideMark/>
          </w:tcPr>
          <w:p w14:paraId="43BC2DC4"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Never</w:t>
            </w:r>
          </w:p>
        </w:tc>
        <w:tc>
          <w:tcPr>
            <w:tcW w:w="1162" w:type="dxa"/>
            <w:tcMar>
              <w:top w:w="80" w:type="dxa"/>
              <w:left w:w="120" w:type="dxa"/>
              <w:bottom w:w="80" w:type="dxa"/>
              <w:right w:w="120" w:type="dxa"/>
            </w:tcMar>
            <w:vAlign w:val="center"/>
            <w:hideMark/>
          </w:tcPr>
          <w:p w14:paraId="25348EF9"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19</w:t>
            </w:r>
          </w:p>
        </w:tc>
        <w:tc>
          <w:tcPr>
            <w:tcW w:w="1047" w:type="dxa"/>
            <w:tcMar>
              <w:top w:w="80" w:type="dxa"/>
              <w:left w:w="120" w:type="dxa"/>
              <w:bottom w:w="80" w:type="dxa"/>
              <w:right w:w="120" w:type="dxa"/>
            </w:tcMar>
            <w:vAlign w:val="center"/>
            <w:hideMark/>
          </w:tcPr>
          <w:p w14:paraId="6C5DA6F8"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15.6</w:t>
            </w:r>
          </w:p>
        </w:tc>
      </w:tr>
      <w:tr w:rsidR="00675518" w:rsidRPr="00756023" w14:paraId="720834BA" w14:textId="77777777" w:rsidTr="00675518">
        <w:tc>
          <w:tcPr>
            <w:tcW w:w="5333" w:type="dxa"/>
            <w:tcMar>
              <w:top w:w="80" w:type="dxa"/>
              <w:left w:w="120" w:type="dxa"/>
              <w:bottom w:w="80" w:type="dxa"/>
              <w:right w:w="120" w:type="dxa"/>
            </w:tcMar>
            <w:vAlign w:val="center"/>
            <w:hideMark/>
          </w:tcPr>
          <w:p w14:paraId="7E24D580" w14:textId="77777777" w:rsidR="00675518" w:rsidRPr="00756023" w:rsidRDefault="00675518"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Prior Uses of AI, if applicable (D2 - select all that apply)</w:t>
            </w:r>
          </w:p>
        </w:tc>
        <w:tc>
          <w:tcPr>
            <w:tcW w:w="1162" w:type="dxa"/>
            <w:tcMar>
              <w:top w:w="80" w:type="dxa"/>
              <w:left w:w="120" w:type="dxa"/>
              <w:bottom w:w="80" w:type="dxa"/>
              <w:right w:w="120" w:type="dxa"/>
            </w:tcMar>
            <w:vAlign w:val="center"/>
          </w:tcPr>
          <w:p w14:paraId="661F788C"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n</w:t>
            </w:r>
          </w:p>
        </w:tc>
        <w:tc>
          <w:tcPr>
            <w:tcW w:w="1047" w:type="dxa"/>
            <w:tcMar>
              <w:top w:w="80" w:type="dxa"/>
              <w:left w:w="120" w:type="dxa"/>
              <w:bottom w:w="80" w:type="dxa"/>
              <w:right w:w="120" w:type="dxa"/>
            </w:tcMar>
            <w:vAlign w:val="center"/>
          </w:tcPr>
          <w:p w14:paraId="6060862C"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w:t>
            </w:r>
          </w:p>
        </w:tc>
      </w:tr>
      <w:tr w:rsidR="00675518" w:rsidRPr="00756023" w14:paraId="513550CD" w14:textId="77777777" w:rsidTr="00675518">
        <w:tc>
          <w:tcPr>
            <w:tcW w:w="5333" w:type="dxa"/>
            <w:tcMar>
              <w:top w:w="80" w:type="dxa"/>
              <w:left w:w="120" w:type="dxa"/>
              <w:bottom w:w="80" w:type="dxa"/>
              <w:right w:w="120" w:type="dxa"/>
            </w:tcMar>
            <w:vAlign w:val="center"/>
            <w:hideMark/>
          </w:tcPr>
          <w:p w14:paraId="3FDBAF3E"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Translating difficult passages</w:t>
            </w:r>
          </w:p>
        </w:tc>
        <w:tc>
          <w:tcPr>
            <w:tcW w:w="1162" w:type="dxa"/>
            <w:tcMar>
              <w:top w:w="80" w:type="dxa"/>
              <w:left w:w="120" w:type="dxa"/>
              <w:bottom w:w="80" w:type="dxa"/>
              <w:right w:w="120" w:type="dxa"/>
            </w:tcMar>
            <w:vAlign w:val="center"/>
            <w:hideMark/>
          </w:tcPr>
          <w:p w14:paraId="69DEB81C"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95</w:t>
            </w:r>
          </w:p>
        </w:tc>
        <w:tc>
          <w:tcPr>
            <w:tcW w:w="1047" w:type="dxa"/>
            <w:tcMar>
              <w:top w:w="80" w:type="dxa"/>
              <w:left w:w="120" w:type="dxa"/>
              <w:bottom w:w="80" w:type="dxa"/>
              <w:right w:w="120" w:type="dxa"/>
            </w:tcMar>
            <w:vAlign w:val="center"/>
            <w:hideMark/>
          </w:tcPr>
          <w:p w14:paraId="2049FB2A"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92.2</w:t>
            </w:r>
          </w:p>
        </w:tc>
      </w:tr>
      <w:tr w:rsidR="00675518" w:rsidRPr="00756023" w14:paraId="25AF01E0" w14:textId="77777777" w:rsidTr="00675518">
        <w:tc>
          <w:tcPr>
            <w:tcW w:w="5333" w:type="dxa"/>
            <w:tcMar>
              <w:top w:w="80" w:type="dxa"/>
              <w:left w:w="120" w:type="dxa"/>
              <w:bottom w:w="80" w:type="dxa"/>
              <w:right w:w="120" w:type="dxa"/>
            </w:tcMar>
            <w:vAlign w:val="center"/>
            <w:hideMark/>
          </w:tcPr>
          <w:p w14:paraId="05699A73"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Understanding cultural/historical context</w:t>
            </w:r>
          </w:p>
        </w:tc>
        <w:tc>
          <w:tcPr>
            <w:tcW w:w="1162" w:type="dxa"/>
            <w:tcMar>
              <w:top w:w="80" w:type="dxa"/>
              <w:left w:w="120" w:type="dxa"/>
              <w:bottom w:w="80" w:type="dxa"/>
              <w:right w:w="120" w:type="dxa"/>
            </w:tcMar>
            <w:vAlign w:val="center"/>
            <w:hideMark/>
          </w:tcPr>
          <w:p w14:paraId="3F56D650"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92</w:t>
            </w:r>
          </w:p>
        </w:tc>
        <w:tc>
          <w:tcPr>
            <w:tcW w:w="1047" w:type="dxa"/>
            <w:tcMar>
              <w:top w:w="80" w:type="dxa"/>
              <w:left w:w="120" w:type="dxa"/>
              <w:bottom w:w="80" w:type="dxa"/>
              <w:right w:w="120" w:type="dxa"/>
            </w:tcMar>
            <w:vAlign w:val="center"/>
            <w:hideMark/>
          </w:tcPr>
          <w:p w14:paraId="01689F2C"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89.3</w:t>
            </w:r>
          </w:p>
        </w:tc>
      </w:tr>
      <w:tr w:rsidR="00675518" w:rsidRPr="00756023" w14:paraId="327D2F32" w14:textId="77777777" w:rsidTr="00675518">
        <w:tc>
          <w:tcPr>
            <w:tcW w:w="5333" w:type="dxa"/>
            <w:tcMar>
              <w:top w:w="80" w:type="dxa"/>
              <w:left w:w="120" w:type="dxa"/>
              <w:bottom w:w="80" w:type="dxa"/>
              <w:right w:w="120" w:type="dxa"/>
            </w:tcMar>
            <w:vAlign w:val="center"/>
            <w:hideMark/>
          </w:tcPr>
          <w:p w14:paraId="45E7AC44"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Brainstorming ideas for analysis</w:t>
            </w:r>
          </w:p>
        </w:tc>
        <w:tc>
          <w:tcPr>
            <w:tcW w:w="1162" w:type="dxa"/>
            <w:tcMar>
              <w:top w:w="80" w:type="dxa"/>
              <w:left w:w="120" w:type="dxa"/>
              <w:bottom w:w="80" w:type="dxa"/>
              <w:right w:w="120" w:type="dxa"/>
            </w:tcMar>
            <w:vAlign w:val="center"/>
            <w:hideMark/>
          </w:tcPr>
          <w:p w14:paraId="63C89364"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91</w:t>
            </w:r>
          </w:p>
        </w:tc>
        <w:tc>
          <w:tcPr>
            <w:tcW w:w="1047" w:type="dxa"/>
            <w:tcMar>
              <w:top w:w="80" w:type="dxa"/>
              <w:left w:w="120" w:type="dxa"/>
              <w:bottom w:w="80" w:type="dxa"/>
              <w:right w:w="120" w:type="dxa"/>
            </w:tcMar>
            <w:vAlign w:val="center"/>
            <w:hideMark/>
          </w:tcPr>
          <w:p w14:paraId="20CB4E07"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88.3</w:t>
            </w:r>
          </w:p>
        </w:tc>
      </w:tr>
      <w:tr w:rsidR="00675518" w:rsidRPr="00756023" w14:paraId="1A89F7C4" w14:textId="77777777" w:rsidTr="00675518">
        <w:tc>
          <w:tcPr>
            <w:tcW w:w="5333" w:type="dxa"/>
            <w:tcMar>
              <w:top w:w="80" w:type="dxa"/>
              <w:left w:w="120" w:type="dxa"/>
              <w:bottom w:w="80" w:type="dxa"/>
              <w:right w:w="120" w:type="dxa"/>
            </w:tcMar>
            <w:vAlign w:val="center"/>
            <w:hideMark/>
          </w:tcPr>
          <w:p w14:paraId="0788640A"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Getting explanations of literary devices</w:t>
            </w:r>
          </w:p>
        </w:tc>
        <w:tc>
          <w:tcPr>
            <w:tcW w:w="1162" w:type="dxa"/>
            <w:tcMar>
              <w:top w:w="80" w:type="dxa"/>
              <w:left w:w="120" w:type="dxa"/>
              <w:bottom w:w="80" w:type="dxa"/>
              <w:right w:w="120" w:type="dxa"/>
            </w:tcMar>
            <w:vAlign w:val="center"/>
            <w:hideMark/>
          </w:tcPr>
          <w:p w14:paraId="16728311"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89</w:t>
            </w:r>
          </w:p>
        </w:tc>
        <w:tc>
          <w:tcPr>
            <w:tcW w:w="1047" w:type="dxa"/>
            <w:tcMar>
              <w:top w:w="80" w:type="dxa"/>
              <w:left w:w="120" w:type="dxa"/>
              <w:bottom w:w="80" w:type="dxa"/>
              <w:right w:w="120" w:type="dxa"/>
            </w:tcMar>
            <w:vAlign w:val="center"/>
            <w:hideMark/>
          </w:tcPr>
          <w:p w14:paraId="421AD5D4"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86.4</w:t>
            </w:r>
          </w:p>
        </w:tc>
      </w:tr>
      <w:tr w:rsidR="00675518" w:rsidRPr="00756023" w14:paraId="75F471A3" w14:textId="77777777" w:rsidTr="00675518">
        <w:tc>
          <w:tcPr>
            <w:tcW w:w="5333" w:type="dxa"/>
            <w:tcMar>
              <w:top w:w="80" w:type="dxa"/>
              <w:left w:w="120" w:type="dxa"/>
              <w:bottom w:w="80" w:type="dxa"/>
              <w:right w:w="120" w:type="dxa"/>
            </w:tcMar>
            <w:vAlign w:val="center"/>
            <w:hideMark/>
          </w:tcPr>
          <w:p w14:paraId="39F2D433"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Getting feedback on my writing</w:t>
            </w:r>
          </w:p>
        </w:tc>
        <w:tc>
          <w:tcPr>
            <w:tcW w:w="1162" w:type="dxa"/>
            <w:tcMar>
              <w:top w:w="80" w:type="dxa"/>
              <w:left w:w="120" w:type="dxa"/>
              <w:bottom w:w="80" w:type="dxa"/>
              <w:right w:w="120" w:type="dxa"/>
            </w:tcMar>
            <w:vAlign w:val="center"/>
            <w:hideMark/>
          </w:tcPr>
          <w:p w14:paraId="33C372A2"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47</w:t>
            </w:r>
          </w:p>
        </w:tc>
        <w:tc>
          <w:tcPr>
            <w:tcW w:w="1047" w:type="dxa"/>
            <w:tcMar>
              <w:top w:w="80" w:type="dxa"/>
              <w:left w:w="120" w:type="dxa"/>
              <w:bottom w:w="80" w:type="dxa"/>
              <w:right w:w="120" w:type="dxa"/>
            </w:tcMar>
            <w:vAlign w:val="center"/>
            <w:hideMark/>
          </w:tcPr>
          <w:p w14:paraId="6C117CFA"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45.6</w:t>
            </w:r>
          </w:p>
        </w:tc>
      </w:tr>
      <w:tr w:rsidR="00675518" w:rsidRPr="00756023" w14:paraId="313A3D15" w14:textId="77777777" w:rsidTr="00675518">
        <w:tc>
          <w:tcPr>
            <w:tcW w:w="5333" w:type="dxa"/>
            <w:tcMar>
              <w:top w:w="80" w:type="dxa"/>
              <w:left w:w="120" w:type="dxa"/>
              <w:bottom w:w="80" w:type="dxa"/>
              <w:right w:w="120" w:type="dxa"/>
            </w:tcMar>
            <w:vAlign w:val="center"/>
            <w:hideMark/>
          </w:tcPr>
          <w:p w14:paraId="3DB86CEE" w14:textId="77777777" w:rsidR="00675518" w:rsidRPr="00756023" w:rsidRDefault="00675518" w:rsidP="001C7F8C">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Attitudes Toward ChatGPT (Likert Scale, D3-D5)</w:t>
            </w:r>
          </w:p>
        </w:tc>
        <w:tc>
          <w:tcPr>
            <w:tcW w:w="1162" w:type="dxa"/>
            <w:tcMar>
              <w:top w:w="80" w:type="dxa"/>
              <w:left w:w="120" w:type="dxa"/>
              <w:bottom w:w="80" w:type="dxa"/>
              <w:right w:w="120" w:type="dxa"/>
            </w:tcMar>
            <w:vAlign w:val="center"/>
          </w:tcPr>
          <w:p w14:paraId="6737C3E5"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M</w:t>
            </w:r>
          </w:p>
        </w:tc>
        <w:tc>
          <w:tcPr>
            <w:tcW w:w="1047" w:type="dxa"/>
            <w:tcMar>
              <w:top w:w="80" w:type="dxa"/>
              <w:left w:w="120" w:type="dxa"/>
              <w:bottom w:w="80" w:type="dxa"/>
              <w:right w:w="120" w:type="dxa"/>
            </w:tcMar>
            <w:vAlign w:val="center"/>
          </w:tcPr>
          <w:p w14:paraId="6163156F" w14:textId="77777777" w:rsidR="00675518" w:rsidRPr="00756023" w:rsidRDefault="00675518" w:rsidP="00DE027A">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SD</w:t>
            </w:r>
          </w:p>
        </w:tc>
      </w:tr>
      <w:tr w:rsidR="00675518" w:rsidRPr="00756023" w14:paraId="64686754" w14:textId="77777777" w:rsidTr="00675518">
        <w:tc>
          <w:tcPr>
            <w:tcW w:w="5333" w:type="dxa"/>
            <w:tcMar>
              <w:top w:w="80" w:type="dxa"/>
              <w:left w:w="120" w:type="dxa"/>
              <w:bottom w:w="80" w:type="dxa"/>
              <w:right w:w="120" w:type="dxa"/>
            </w:tcMar>
            <w:vAlign w:val="center"/>
            <w:hideMark/>
          </w:tcPr>
          <w:p w14:paraId="22462ED7"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D3. ChatGPT can help me understand difficult texts</w:t>
            </w:r>
          </w:p>
        </w:tc>
        <w:tc>
          <w:tcPr>
            <w:tcW w:w="1162" w:type="dxa"/>
            <w:tcMar>
              <w:top w:w="80" w:type="dxa"/>
              <w:left w:w="120" w:type="dxa"/>
              <w:bottom w:w="80" w:type="dxa"/>
              <w:right w:w="120" w:type="dxa"/>
            </w:tcMar>
            <w:vAlign w:val="center"/>
            <w:hideMark/>
          </w:tcPr>
          <w:p w14:paraId="797FAA45"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3.81</w:t>
            </w:r>
          </w:p>
        </w:tc>
        <w:tc>
          <w:tcPr>
            <w:tcW w:w="1047" w:type="dxa"/>
            <w:tcMar>
              <w:top w:w="80" w:type="dxa"/>
              <w:left w:w="120" w:type="dxa"/>
              <w:bottom w:w="80" w:type="dxa"/>
              <w:right w:w="120" w:type="dxa"/>
            </w:tcMar>
            <w:vAlign w:val="center"/>
            <w:hideMark/>
          </w:tcPr>
          <w:p w14:paraId="31B413CD"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0.94</w:t>
            </w:r>
          </w:p>
        </w:tc>
      </w:tr>
      <w:tr w:rsidR="00675518" w:rsidRPr="00756023" w14:paraId="3DA4A074" w14:textId="77777777" w:rsidTr="00675518">
        <w:tc>
          <w:tcPr>
            <w:tcW w:w="5333" w:type="dxa"/>
            <w:tcMar>
              <w:top w:w="80" w:type="dxa"/>
              <w:left w:w="120" w:type="dxa"/>
              <w:bottom w:w="80" w:type="dxa"/>
              <w:right w:w="120" w:type="dxa"/>
            </w:tcMar>
            <w:vAlign w:val="center"/>
            <w:hideMark/>
          </w:tcPr>
          <w:p w14:paraId="1450E2C7"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D4. I can rely on ChatGPT's explanations for academic purposes</w:t>
            </w:r>
          </w:p>
        </w:tc>
        <w:tc>
          <w:tcPr>
            <w:tcW w:w="1162" w:type="dxa"/>
            <w:tcMar>
              <w:top w:w="80" w:type="dxa"/>
              <w:left w:w="120" w:type="dxa"/>
              <w:bottom w:w="80" w:type="dxa"/>
              <w:right w:w="120" w:type="dxa"/>
            </w:tcMar>
            <w:vAlign w:val="center"/>
            <w:hideMark/>
          </w:tcPr>
          <w:p w14:paraId="7E1896EC"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3.12</w:t>
            </w:r>
          </w:p>
        </w:tc>
        <w:tc>
          <w:tcPr>
            <w:tcW w:w="1047" w:type="dxa"/>
            <w:tcMar>
              <w:top w:w="80" w:type="dxa"/>
              <w:left w:w="120" w:type="dxa"/>
              <w:bottom w:w="80" w:type="dxa"/>
              <w:right w:w="120" w:type="dxa"/>
            </w:tcMar>
            <w:vAlign w:val="center"/>
          </w:tcPr>
          <w:p w14:paraId="1062E980"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1.03</w:t>
            </w:r>
          </w:p>
        </w:tc>
      </w:tr>
      <w:tr w:rsidR="00675518" w:rsidRPr="00756023" w14:paraId="3FD60021" w14:textId="77777777" w:rsidTr="00675518">
        <w:tc>
          <w:tcPr>
            <w:tcW w:w="5333" w:type="dxa"/>
            <w:tcMar>
              <w:top w:w="80" w:type="dxa"/>
              <w:left w:w="120" w:type="dxa"/>
              <w:bottom w:w="80" w:type="dxa"/>
              <w:right w:w="120" w:type="dxa"/>
            </w:tcMar>
            <w:vAlign w:val="center"/>
            <w:hideMark/>
          </w:tcPr>
          <w:p w14:paraId="6FAC4A85" w14:textId="77777777" w:rsidR="00675518" w:rsidRPr="00756023" w:rsidRDefault="00675518" w:rsidP="001C7F8C">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D5. Comfortable using ChatGPT if guided by teacher</w:t>
            </w:r>
          </w:p>
        </w:tc>
        <w:tc>
          <w:tcPr>
            <w:tcW w:w="1162" w:type="dxa"/>
            <w:tcMar>
              <w:top w:w="80" w:type="dxa"/>
              <w:left w:w="120" w:type="dxa"/>
              <w:bottom w:w="80" w:type="dxa"/>
              <w:right w:w="120" w:type="dxa"/>
            </w:tcMar>
            <w:vAlign w:val="center"/>
            <w:hideMark/>
          </w:tcPr>
          <w:p w14:paraId="3FB3BBFD"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4.27</w:t>
            </w:r>
          </w:p>
        </w:tc>
        <w:tc>
          <w:tcPr>
            <w:tcW w:w="1047" w:type="dxa"/>
            <w:tcMar>
              <w:top w:w="80" w:type="dxa"/>
              <w:left w:w="120" w:type="dxa"/>
              <w:bottom w:w="80" w:type="dxa"/>
              <w:right w:w="120" w:type="dxa"/>
            </w:tcMar>
            <w:vAlign w:val="center"/>
          </w:tcPr>
          <w:p w14:paraId="6D3FB37F" w14:textId="77777777" w:rsidR="00675518" w:rsidRPr="00756023" w:rsidRDefault="00675518" w:rsidP="00DE027A">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0.68</w:t>
            </w:r>
          </w:p>
        </w:tc>
      </w:tr>
    </w:tbl>
    <w:p w14:paraId="6C88E723" w14:textId="6692BDDE" w:rsidR="00254983" w:rsidRPr="00756023" w:rsidRDefault="00254983" w:rsidP="00B96C94">
      <w:pPr>
        <w:jc w:val="both"/>
      </w:pPr>
      <w:r w:rsidRPr="00756023">
        <w:rPr>
          <w:rFonts w:ascii="Times New Roman" w:hAnsi="Times New Roman" w:cs="Times New Roman"/>
          <w:i/>
          <w:iCs/>
          <w:sz w:val="20"/>
          <w:szCs w:val="20"/>
          <w:lang w:val="en-US"/>
        </w:rPr>
        <w:t xml:space="preserve">Note. </w:t>
      </w:r>
      <w:r w:rsidRPr="00756023">
        <w:rPr>
          <w:rFonts w:ascii="Times New Roman" w:hAnsi="Times New Roman" w:cs="Times New Roman"/>
          <w:sz w:val="20"/>
          <w:szCs w:val="20"/>
          <w:lang w:val="en-US"/>
        </w:rPr>
        <w:t>Percentages for D1 are calculated from the total sample (N = 122).</w:t>
      </w:r>
      <w:r w:rsidRPr="00756023">
        <w:rPr>
          <w:sz w:val="20"/>
          <w:szCs w:val="20"/>
        </w:rPr>
        <w:t xml:space="preserve"> </w:t>
      </w:r>
      <w:r w:rsidRPr="00756023">
        <w:rPr>
          <w:rFonts w:ascii="Times New Roman" w:hAnsi="Times New Roman" w:cs="Times New Roman"/>
          <w:sz w:val="20"/>
          <w:szCs w:val="20"/>
          <w:lang w:val="en-US"/>
        </w:rPr>
        <w:t xml:space="preserve">For D2, percentage scores are obtained from learners who had prior exposure to AI (n = 103; the 19 learners without prior experience of AI were excluded). The learners had more than one response option in their answers, and </w:t>
      </w:r>
      <w:r w:rsidRPr="00756023">
        <w:rPr>
          <w:rFonts w:ascii="Times New Roman" w:hAnsi="Times New Roman" w:cs="Times New Roman"/>
          <w:sz w:val="20"/>
          <w:szCs w:val="20"/>
        </w:rPr>
        <w:t xml:space="preserve">therefore, the total percentage may exceed </w:t>
      </w:r>
      <w:r w:rsidRPr="00756023">
        <w:rPr>
          <w:rFonts w:ascii="Times New Roman" w:hAnsi="Times New Roman" w:cs="Times New Roman"/>
          <w:sz w:val="20"/>
          <w:szCs w:val="20"/>
        </w:rPr>
        <w:lastRenderedPageBreak/>
        <w:t>100%</w:t>
      </w:r>
      <w:r w:rsidRPr="00756023">
        <w:rPr>
          <w:rFonts w:ascii="Times New Roman" w:hAnsi="Times New Roman" w:cs="Times New Roman"/>
          <w:sz w:val="20"/>
          <w:szCs w:val="20"/>
          <w:lang w:val="en-US"/>
        </w:rPr>
        <w:t>. Items in D3-D5 have been assessed based on a five-point scale (where 1 is 'strongly disagree' and 5 is 'strongly agree').</w:t>
      </w:r>
    </w:p>
    <w:p w14:paraId="5B180DD1" w14:textId="77777777" w:rsidR="00814588" w:rsidRPr="00756023" w:rsidRDefault="00814588" w:rsidP="00254983">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Responses for attitudes toward ChatGPT vary depending on its purpose. While item D5 (willingness to use ChatGPT if guided by the teacher) received the highest mean value (M=4.27, SD=0.68), indicating the high willingness of students to engage in AI-assisted activities under the guidance of a teacher, D4 (trusting AI-generated explanations) received the lowest score (M=3.12, SD=1.03), indicating that learners' opinions on trusting AI are quite divided. Open-ended responses given in answer to question D6 showed similar concerns about becoming</w:t>
      </w:r>
      <w:r w:rsidRPr="00842DEA">
        <w:rPr>
          <w:rFonts w:ascii="Times New Roman" w:hAnsi="Times New Roman" w:cs="Times New Roman"/>
          <w:lang w:val="en-US"/>
        </w:rPr>
        <w:t xml:space="preserve"> overly reliant on AI technologies, as well as possible ethical issues, which is consistent with </w:t>
      </w:r>
      <w:r w:rsidRPr="00756023">
        <w:rPr>
          <w:rFonts w:ascii="Times New Roman" w:hAnsi="Times New Roman" w:cs="Times New Roman"/>
          <w:lang w:val="en-US"/>
        </w:rPr>
        <w:t>the discussion in Teng (2024) on the challenges connected with using ChatGPT in writing EFL.</w:t>
      </w:r>
    </w:p>
    <w:p w14:paraId="44D6FE8A" w14:textId="77777777" w:rsidR="00814588" w:rsidRPr="00C94BB6" w:rsidRDefault="00814588" w:rsidP="00C94BB6">
      <w:pPr>
        <w:pStyle w:val="Heading2"/>
        <w:rPr>
          <w:rFonts w:ascii="Times New Roman" w:hAnsi="Times New Roman" w:cs="Times New Roman"/>
          <w:b/>
          <w:bCs/>
          <w:i/>
          <w:iCs/>
          <w:color w:val="auto"/>
          <w:sz w:val="24"/>
          <w:szCs w:val="24"/>
          <w:lang w:val="en-US"/>
        </w:rPr>
      </w:pPr>
      <w:r w:rsidRPr="00C94BB6">
        <w:rPr>
          <w:rFonts w:ascii="Times New Roman" w:hAnsi="Times New Roman" w:cs="Times New Roman"/>
          <w:b/>
          <w:bCs/>
          <w:i/>
          <w:iCs/>
          <w:color w:val="auto"/>
          <w:sz w:val="24"/>
          <w:szCs w:val="24"/>
          <w:lang w:val="en-US"/>
        </w:rPr>
        <w:t>4.2 Post-Pilot Evaluation Findings</w:t>
      </w:r>
    </w:p>
    <w:p w14:paraId="06EFD864" w14:textId="77777777" w:rsidR="00814588" w:rsidRPr="00862BDB" w:rsidRDefault="00814588" w:rsidP="00862BDB">
      <w:pPr>
        <w:pStyle w:val="Heading3"/>
        <w:rPr>
          <w:rFonts w:ascii="Times New Roman" w:hAnsi="Times New Roman" w:cs="Times New Roman"/>
          <w:i/>
          <w:iCs/>
          <w:color w:val="auto"/>
          <w:sz w:val="24"/>
          <w:szCs w:val="24"/>
          <w:lang w:val="en-US"/>
        </w:rPr>
      </w:pPr>
      <w:r w:rsidRPr="00862BDB">
        <w:rPr>
          <w:rFonts w:ascii="Times New Roman" w:hAnsi="Times New Roman" w:cs="Times New Roman"/>
          <w:i/>
          <w:iCs/>
          <w:color w:val="auto"/>
          <w:sz w:val="24"/>
          <w:szCs w:val="24"/>
          <w:lang w:val="en-US"/>
        </w:rPr>
        <w:t>4.2.1 Framework usefulness: survey 2, section E</w:t>
      </w:r>
    </w:p>
    <w:p w14:paraId="3A4D2927" w14:textId="77777777" w:rsidR="00814588" w:rsidRPr="00756023" w:rsidRDefault="00814588" w:rsidP="00646CCD">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Following the piloting of the ChatGPT-based close reading and rubric assessment, the survey was administered again to the same sample of respondents (N=122). The items and results of Section E, which </w:t>
      </w:r>
      <w:proofErr w:type="gramStart"/>
      <w:r w:rsidRPr="00756023">
        <w:rPr>
          <w:rFonts w:ascii="Times New Roman" w:hAnsi="Times New Roman" w:cs="Times New Roman"/>
          <w:lang w:val="en-US"/>
        </w:rPr>
        <w:t>evaluates</w:t>
      </w:r>
      <w:proofErr w:type="gramEnd"/>
      <w:r w:rsidRPr="00756023">
        <w:rPr>
          <w:rFonts w:ascii="Times New Roman" w:hAnsi="Times New Roman" w:cs="Times New Roman"/>
          <w:lang w:val="en-US"/>
        </w:rPr>
        <w:t xml:space="preserve"> the usefulness of the framework, as well as item F2 and F3 from Section F, are provided in Table 5 below. </w:t>
      </w:r>
      <w:r w:rsidRPr="00756023">
        <w:rPr>
          <w:rFonts w:ascii="Times New Roman" w:hAnsi="Times New Roman" w:cs="Times New Roman"/>
        </w:rPr>
        <w:t>Items' mean scores were high above 4.00 (the threshold for positive evaluation) in all cases.</w:t>
      </w:r>
    </w:p>
    <w:p w14:paraId="3D30992E" w14:textId="77777777" w:rsidR="00646CCD" w:rsidRPr="00756023" w:rsidRDefault="00870358" w:rsidP="00646CCD">
      <w:pPr>
        <w:spacing w:line="480" w:lineRule="auto"/>
        <w:contextualSpacing/>
        <w:jc w:val="both"/>
        <w:rPr>
          <w:rFonts w:ascii="Times New Roman" w:hAnsi="Times New Roman" w:cs="Times New Roman"/>
          <w:b/>
          <w:bCs/>
        </w:rPr>
      </w:pPr>
      <w:r w:rsidRPr="00756023">
        <w:rPr>
          <w:rFonts w:ascii="Times New Roman" w:hAnsi="Times New Roman" w:cs="Times New Roman"/>
          <w:b/>
          <w:bCs/>
        </w:rPr>
        <w:t>Table 5</w:t>
      </w:r>
    </w:p>
    <w:p w14:paraId="0C7155A7" w14:textId="77777777" w:rsidR="00870358" w:rsidRPr="00756023" w:rsidRDefault="00870358" w:rsidP="00646CCD">
      <w:pPr>
        <w:spacing w:line="480" w:lineRule="auto"/>
        <w:contextualSpacing/>
        <w:jc w:val="both"/>
        <w:rPr>
          <w:rFonts w:ascii="Times New Roman" w:hAnsi="Times New Roman" w:cs="Times New Roman"/>
          <w:i/>
          <w:iCs/>
        </w:rPr>
      </w:pPr>
      <w:r w:rsidRPr="00756023">
        <w:rPr>
          <w:rFonts w:ascii="Times New Roman" w:hAnsi="Times New Roman" w:cs="Times New Roman"/>
          <w:i/>
          <w:iCs/>
        </w:rPr>
        <w:t>Post-pilot survey 2: Framework usefulness and confidence ratings (N = 122)</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32"/>
        <w:gridCol w:w="1418"/>
        <w:gridCol w:w="1276"/>
      </w:tblGrid>
      <w:tr w:rsidR="00870358" w:rsidRPr="00756023" w14:paraId="0B31AE18" w14:textId="77777777" w:rsidTr="000341B3">
        <w:trPr>
          <w:tblHeader/>
        </w:trPr>
        <w:tc>
          <w:tcPr>
            <w:tcW w:w="6232" w:type="dxa"/>
            <w:tcMar>
              <w:top w:w="80" w:type="dxa"/>
              <w:left w:w="120" w:type="dxa"/>
              <w:bottom w:w="80" w:type="dxa"/>
              <w:right w:w="120" w:type="dxa"/>
            </w:tcMar>
            <w:vAlign w:val="center"/>
          </w:tcPr>
          <w:p w14:paraId="72EF9645" w14:textId="77777777" w:rsidR="00870358" w:rsidRPr="00756023" w:rsidRDefault="00870358" w:rsidP="00646CCD">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Item</w:t>
            </w:r>
          </w:p>
        </w:tc>
        <w:tc>
          <w:tcPr>
            <w:tcW w:w="1418" w:type="dxa"/>
            <w:tcMar>
              <w:top w:w="80" w:type="dxa"/>
              <w:left w:w="120" w:type="dxa"/>
              <w:bottom w:w="80" w:type="dxa"/>
              <w:right w:w="120" w:type="dxa"/>
            </w:tcMar>
            <w:vAlign w:val="center"/>
          </w:tcPr>
          <w:p w14:paraId="6C64D484" w14:textId="77777777" w:rsidR="00870358" w:rsidRPr="00756023" w:rsidRDefault="00870358" w:rsidP="00F34EBF">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M</w:t>
            </w:r>
          </w:p>
        </w:tc>
        <w:tc>
          <w:tcPr>
            <w:tcW w:w="1276" w:type="dxa"/>
            <w:tcMar>
              <w:top w:w="80" w:type="dxa"/>
              <w:left w:w="120" w:type="dxa"/>
              <w:bottom w:w="80" w:type="dxa"/>
              <w:right w:w="120" w:type="dxa"/>
            </w:tcMar>
            <w:vAlign w:val="center"/>
          </w:tcPr>
          <w:p w14:paraId="7339CB1B" w14:textId="77777777" w:rsidR="00870358" w:rsidRPr="00756023" w:rsidRDefault="00870358" w:rsidP="00F34EBF">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SD</w:t>
            </w:r>
          </w:p>
        </w:tc>
      </w:tr>
      <w:tr w:rsidR="00870358" w:rsidRPr="00756023" w14:paraId="7B50D4EA" w14:textId="77777777" w:rsidTr="000341B3">
        <w:trPr>
          <w:tblHeader/>
        </w:trPr>
        <w:tc>
          <w:tcPr>
            <w:tcW w:w="6232" w:type="dxa"/>
            <w:tcMar>
              <w:top w:w="80" w:type="dxa"/>
              <w:left w:w="120" w:type="dxa"/>
              <w:bottom w:w="80" w:type="dxa"/>
              <w:right w:w="120" w:type="dxa"/>
            </w:tcMar>
            <w:vAlign w:val="center"/>
          </w:tcPr>
          <w:p w14:paraId="0BF075C3" w14:textId="77777777" w:rsidR="00870358" w:rsidRPr="00756023" w:rsidRDefault="00870358" w:rsidP="00646CCD">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Section E: Framework Usefulness</w:t>
            </w:r>
          </w:p>
        </w:tc>
        <w:tc>
          <w:tcPr>
            <w:tcW w:w="1418" w:type="dxa"/>
            <w:tcMar>
              <w:top w:w="80" w:type="dxa"/>
              <w:left w:w="120" w:type="dxa"/>
              <w:bottom w:w="80" w:type="dxa"/>
              <w:right w:w="120" w:type="dxa"/>
            </w:tcMar>
            <w:vAlign w:val="center"/>
          </w:tcPr>
          <w:p w14:paraId="22E25F4E" w14:textId="77777777" w:rsidR="00870358" w:rsidRPr="00756023" w:rsidRDefault="00870358" w:rsidP="00F34EBF">
            <w:pPr>
              <w:spacing w:line="480" w:lineRule="auto"/>
              <w:contextualSpacing/>
              <w:jc w:val="center"/>
              <w:rPr>
                <w:rFonts w:ascii="Times New Roman" w:hAnsi="Times New Roman" w:cs="Times New Roman"/>
                <w:b/>
                <w:bCs/>
                <w:sz w:val="20"/>
                <w:szCs w:val="20"/>
              </w:rPr>
            </w:pPr>
          </w:p>
        </w:tc>
        <w:tc>
          <w:tcPr>
            <w:tcW w:w="1276" w:type="dxa"/>
            <w:tcMar>
              <w:top w:w="80" w:type="dxa"/>
              <w:left w:w="120" w:type="dxa"/>
              <w:bottom w:w="80" w:type="dxa"/>
              <w:right w:w="120" w:type="dxa"/>
            </w:tcMar>
            <w:vAlign w:val="center"/>
          </w:tcPr>
          <w:p w14:paraId="616F0648" w14:textId="77777777" w:rsidR="00870358" w:rsidRPr="00756023" w:rsidRDefault="00870358" w:rsidP="00F34EBF">
            <w:pPr>
              <w:spacing w:line="480" w:lineRule="auto"/>
              <w:contextualSpacing/>
              <w:jc w:val="center"/>
              <w:rPr>
                <w:rFonts w:ascii="Times New Roman" w:hAnsi="Times New Roman" w:cs="Times New Roman"/>
                <w:b/>
                <w:bCs/>
                <w:sz w:val="20"/>
                <w:szCs w:val="20"/>
              </w:rPr>
            </w:pPr>
          </w:p>
        </w:tc>
      </w:tr>
      <w:tr w:rsidR="00870358" w:rsidRPr="00756023" w14:paraId="69F49229" w14:textId="77777777" w:rsidTr="000341B3">
        <w:tc>
          <w:tcPr>
            <w:tcW w:w="6232" w:type="dxa"/>
            <w:tcMar>
              <w:top w:w="80" w:type="dxa"/>
              <w:left w:w="120" w:type="dxa"/>
              <w:bottom w:w="80" w:type="dxa"/>
              <w:right w:w="120" w:type="dxa"/>
            </w:tcMar>
            <w:vAlign w:val="center"/>
          </w:tcPr>
          <w:p w14:paraId="67051043"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E1. ChatGPT helped me understand vocabulary &amp; language</w:t>
            </w:r>
          </w:p>
        </w:tc>
        <w:tc>
          <w:tcPr>
            <w:tcW w:w="1418" w:type="dxa"/>
            <w:tcMar>
              <w:top w:w="80" w:type="dxa"/>
              <w:left w:w="120" w:type="dxa"/>
              <w:bottom w:w="80" w:type="dxa"/>
              <w:right w:w="120" w:type="dxa"/>
            </w:tcMar>
            <w:vAlign w:val="center"/>
          </w:tcPr>
          <w:p w14:paraId="484DD2E6"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4.42</w:t>
            </w:r>
          </w:p>
        </w:tc>
        <w:tc>
          <w:tcPr>
            <w:tcW w:w="1276" w:type="dxa"/>
            <w:tcMar>
              <w:top w:w="80" w:type="dxa"/>
              <w:left w:w="120" w:type="dxa"/>
              <w:bottom w:w="80" w:type="dxa"/>
              <w:right w:w="120" w:type="dxa"/>
            </w:tcMar>
            <w:vAlign w:val="center"/>
          </w:tcPr>
          <w:p w14:paraId="6CA0A55B"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0.61</w:t>
            </w:r>
          </w:p>
        </w:tc>
      </w:tr>
      <w:tr w:rsidR="00870358" w:rsidRPr="00756023" w14:paraId="443D1058" w14:textId="77777777" w:rsidTr="000341B3">
        <w:tc>
          <w:tcPr>
            <w:tcW w:w="6232" w:type="dxa"/>
            <w:tcMar>
              <w:top w:w="80" w:type="dxa"/>
              <w:left w:w="120" w:type="dxa"/>
              <w:bottom w:w="80" w:type="dxa"/>
              <w:right w:w="120" w:type="dxa"/>
            </w:tcMar>
            <w:vAlign w:val="center"/>
          </w:tcPr>
          <w:p w14:paraId="669823B5"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E2. ChatGPT helped me understand cultural/historical context</w:t>
            </w:r>
          </w:p>
        </w:tc>
        <w:tc>
          <w:tcPr>
            <w:tcW w:w="1418" w:type="dxa"/>
            <w:tcMar>
              <w:top w:w="80" w:type="dxa"/>
              <w:left w:w="120" w:type="dxa"/>
              <w:bottom w:w="80" w:type="dxa"/>
              <w:right w:w="120" w:type="dxa"/>
            </w:tcMar>
            <w:vAlign w:val="center"/>
          </w:tcPr>
          <w:p w14:paraId="759EB769"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4.36</w:t>
            </w:r>
          </w:p>
        </w:tc>
        <w:tc>
          <w:tcPr>
            <w:tcW w:w="1276" w:type="dxa"/>
            <w:tcMar>
              <w:top w:w="80" w:type="dxa"/>
              <w:left w:w="120" w:type="dxa"/>
              <w:bottom w:w="80" w:type="dxa"/>
              <w:right w:w="120" w:type="dxa"/>
            </w:tcMar>
            <w:vAlign w:val="center"/>
          </w:tcPr>
          <w:p w14:paraId="64EF1D1F"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0.67</w:t>
            </w:r>
          </w:p>
        </w:tc>
      </w:tr>
      <w:tr w:rsidR="00870358" w:rsidRPr="00756023" w14:paraId="3DC9CC63" w14:textId="77777777" w:rsidTr="000341B3">
        <w:tc>
          <w:tcPr>
            <w:tcW w:w="6232" w:type="dxa"/>
            <w:tcMar>
              <w:top w:w="80" w:type="dxa"/>
              <w:left w:w="120" w:type="dxa"/>
              <w:bottom w:w="80" w:type="dxa"/>
              <w:right w:w="120" w:type="dxa"/>
            </w:tcMar>
            <w:vAlign w:val="center"/>
          </w:tcPr>
          <w:p w14:paraId="75A8D0E3"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E3. ChatGPT-assisted close reading improved my text analysis</w:t>
            </w:r>
          </w:p>
        </w:tc>
        <w:tc>
          <w:tcPr>
            <w:tcW w:w="1418" w:type="dxa"/>
            <w:tcMar>
              <w:top w:w="80" w:type="dxa"/>
              <w:left w:w="120" w:type="dxa"/>
              <w:bottom w:w="80" w:type="dxa"/>
              <w:right w:w="120" w:type="dxa"/>
            </w:tcMar>
            <w:vAlign w:val="center"/>
          </w:tcPr>
          <w:p w14:paraId="68629B42"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4.28</w:t>
            </w:r>
          </w:p>
        </w:tc>
        <w:tc>
          <w:tcPr>
            <w:tcW w:w="1276" w:type="dxa"/>
            <w:tcMar>
              <w:top w:w="80" w:type="dxa"/>
              <w:left w:w="120" w:type="dxa"/>
              <w:bottom w:w="80" w:type="dxa"/>
              <w:right w:w="120" w:type="dxa"/>
            </w:tcMar>
            <w:vAlign w:val="center"/>
          </w:tcPr>
          <w:p w14:paraId="29EB2A7D"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0.73</w:t>
            </w:r>
          </w:p>
        </w:tc>
      </w:tr>
      <w:tr w:rsidR="00870358" w:rsidRPr="00756023" w14:paraId="0E9DE473" w14:textId="77777777" w:rsidTr="000341B3">
        <w:tc>
          <w:tcPr>
            <w:tcW w:w="6232" w:type="dxa"/>
            <w:tcMar>
              <w:top w:w="80" w:type="dxa"/>
              <w:left w:w="120" w:type="dxa"/>
              <w:bottom w:w="80" w:type="dxa"/>
              <w:right w:w="120" w:type="dxa"/>
            </w:tcMar>
            <w:vAlign w:val="center"/>
          </w:tcPr>
          <w:p w14:paraId="01B2B6AE"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E4. The rubric clearly explained assessment criteria</w:t>
            </w:r>
          </w:p>
        </w:tc>
        <w:tc>
          <w:tcPr>
            <w:tcW w:w="1418" w:type="dxa"/>
            <w:tcMar>
              <w:top w:w="80" w:type="dxa"/>
              <w:left w:w="120" w:type="dxa"/>
              <w:bottom w:w="80" w:type="dxa"/>
              <w:right w:w="120" w:type="dxa"/>
            </w:tcMar>
            <w:vAlign w:val="center"/>
          </w:tcPr>
          <w:p w14:paraId="4016D3FA"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4.51</w:t>
            </w:r>
          </w:p>
        </w:tc>
        <w:tc>
          <w:tcPr>
            <w:tcW w:w="1276" w:type="dxa"/>
            <w:tcMar>
              <w:top w:w="80" w:type="dxa"/>
              <w:left w:w="120" w:type="dxa"/>
              <w:bottom w:w="80" w:type="dxa"/>
              <w:right w:w="120" w:type="dxa"/>
            </w:tcMar>
            <w:vAlign w:val="center"/>
          </w:tcPr>
          <w:p w14:paraId="46CF0274"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0.58</w:t>
            </w:r>
          </w:p>
        </w:tc>
      </w:tr>
      <w:tr w:rsidR="00870358" w:rsidRPr="00756023" w14:paraId="531D4145" w14:textId="77777777" w:rsidTr="000341B3">
        <w:tc>
          <w:tcPr>
            <w:tcW w:w="6232" w:type="dxa"/>
            <w:tcMar>
              <w:top w:w="80" w:type="dxa"/>
              <w:left w:w="120" w:type="dxa"/>
              <w:bottom w:w="80" w:type="dxa"/>
              <w:right w:w="120" w:type="dxa"/>
            </w:tcMar>
            <w:vAlign w:val="center"/>
          </w:tcPr>
          <w:p w14:paraId="5A51CE1E"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lastRenderedPageBreak/>
              <w:t>E5. The rubric helped me realize my strengths &amp; weaknesses</w:t>
            </w:r>
          </w:p>
        </w:tc>
        <w:tc>
          <w:tcPr>
            <w:tcW w:w="1418" w:type="dxa"/>
            <w:tcMar>
              <w:top w:w="80" w:type="dxa"/>
              <w:left w:w="120" w:type="dxa"/>
              <w:bottom w:w="80" w:type="dxa"/>
              <w:right w:w="120" w:type="dxa"/>
            </w:tcMar>
            <w:vAlign w:val="center"/>
          </w:tcPr>
          <w:p w14:paraId="0F5D3389"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4.33</w:t>
            </w:r>
          </w:p>
        </w:tc>
        <w:tc>
          <w:tcPr>
            <w:tcW w:w="1276" w:type="dxa"/>
            <w:tcMar>
              <w:top w:w="80" w:type="dxa"/>
              <w:left w:w="120" w:type="dxa"/>
              <w:bottom w:w="80" w:type="dxa"/>
              <w:right w:w="120" w:type="dxa"/>
            </w:tcMar>
            <w:vAlign w:val="center"/>
          </w:tcPr>
          <w:p w14:paraId="058ED20F"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0.64</w:t>
            </w:r>
          </w:p>
        </w:tc>
      </w:tr>
      <w:tr w:rsidR="00870358" w:rsidRPr="00756023" w14:paraId="0B473297" w14:textId="77777777" w:rsidTr="000341B3">
        <w:tc>
          <w:tcPr>
            <w:tcW w:w="6232" w:type="dxa"/>
            <w:tcMar>
              <w:top w:w="80" w:type="dxa"/>
              <w:left w:w="120" w:type="dxa"/>
              <w:bottom w:w="80" w:type="dxa"/>
              <w:right w:w="120" w:type="dxa"/>
            </w:tcMar>
            <w:vAlign w:val="center"/>
          </w:tcPr>
          <w:p w14:paraId="245DDA45"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E6. AI-integrated lessons more helpful than traditional lessons</w:t>
            </w:r>
          </w:p>
        </w:tc>
        <w:tc>
          <w:tcPr>
            <w:tcW w:w="1418" w:type="dxa"/>
            <w:tcMar>
              <w:top w:w="80" w:type="dxa"/>
              <w:left w:w="120" w:type="dxa"/>
              <w:bottom w:w="80" w:type="dxa"/>
              <w:right w:w="120" w:type="dxa"/>
            </w:tcMar>
            <w:vAlign w:val="center"/>
          </w:tcPr>
          <w:p w14:paraId="3F8B599D"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4.17</w:t>
            </w:r>
          </w:p>
        </w:tc>
        <w:tc>
          <w:tcPr>
            <w:tcW w:w="1276" w:type="dxa"/>
            <w:tcMar>
              <w:top w:w="80" w:type="dxa"/>
              <w:left w:w="120" w:type="dxa"/>
              <w:bottom w:w="80" w:type="dxa"/>
              <w:right w:w="120" w:type="dxa"/>
            </w:tcMar>
            <w:vAlign w:val="center"/>
          </w:tcPr>
          <w:p w14:paraId="5FF9BFFD"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0.82</w:t>
            </w:r>
          </w:p>
        </w:tc>
      </w:tr>
      <w:tr w:rsidR="00870358" w:rsidRPr="00756023" w14:paraId="45471DE6" w14:textId="77777777" w:rsidTr="000341B3">
        <w:trPr>
          <w:tblHeader/>
        </w:trPr>
        <w:tc>
          <w:tcPr>
            <w:tcW w:w="6232" w:type="dxa"/>
            <w:tcMar>
              <w:top w:w="80" w:type="dxa"/>
              <w:left w:w="120" w:type="dxa"/>
              <w:bottom w:w="80" w:type="dxa"/>
              <w:right w:w="120" w:type="dxa"/>
            </w:tcMar>
            <w:vAlign w:val="center"/>
          </w:tcPr>
          <w:p w14:paraId="456C90FD" w14:textId="77777777" w:rsidR="00870358" w:rsidRPr="00756023" w:rsidRDefault="00870358" w:rsidP="00646CCD">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Section F: Confidence &amp; Peer Recommendation</w:t>
            </w:r>
          </w:p>
        </w:tc>
        <w:tc>
          <w:tcPr>
            <w:tcW w:w="1418" w:type="dxa"/>
            <w:tcMar>
              <w:top w:w="80" w:type="dxa"/>
              <w:left w:w="120" w:type="dxa"/>
              <w:bottom w:w="80" w:type="dxa"/>
              <w:right w:w="120" w:type="dxa"/>
            </w:tcMar>
            <w:vAlign w:val="center"/>
          </w:tcPr>
          <w:p w14:paraId="71031459" w14:textId="77777777" w:rsidR="00870358" w:rsidRPr="00756023" w:rsidRDefault="00870358" w:rsidP="00F34EBF">
            <w:pPr>
              <w:spacing w:line="480" w:lineRule="auto"/>
              <w:contextualSpacing/>
              <w:jc w:val="center"/>
              <w:rPr>
                <w:rFonts w:ascii="Times New Roman" w:hAnsi="Times New Roman" w:cs="Times New Roman"/>
                <w:b/>
                <w:bCs/>
                <w:sz w:val="20"/>
                <w:szCs w:val="20"/>
              </w:rPr>
            </w:pPr>
          </w:p>
        </w:tc>
        <w:tc>
          <w:tcPr>
            <w:tcW w:w="1276" w:type="dxa"/>
            <w:tcMar>
              <w:top w:w="80" w:type="dxa"/>
              <w:left w:w="120" w:type="dxa"/>
              <w:bottom w:w="80" w:type="dxa"/>
              <w:right w:w="120" w:type="dxa"/>
            </w:tcMar>
            <w:vAlign w:val="center"/>
          </w:tcPr>
          <w:p w14:paraId="1E307D64" w14:textId="77777777" w:rsidR="00870358" w:rsidRPr="00756023" w:rsidRDefault="00870358" w:rsidP="00F34EBF">
            <w:pPr>
              <w:spacing w:line="480" w:lineRule="auto"/>
              <w:contextualSpacing/>
              <w:jc w:val="center"/>
              <w:rPr>
                <w:rFonts w:ascii="Times New Roman" w:hAnsi="Times New Roman" w:cs="Times New Roman"/>
                <w:b/>
                <w:bCs/>
                <w:sz w:val="20"/>
                <w:szCs w:val="20"/>
              </w:rPr>
            </w:pPr>
          </w:p>
        </w:tc>
      </w:tr>
      <w:tr w:rsidR="00870358" w:rsidRPr="00756023" w14:paraId="5DD3A5F8" w14:textId="77777777" w:rsidTr="000341B3">
        <w:tc>
          <w:tcPr>
            <w:tcW w:w="6232" w:type="dxa"/>
            <w:tcMar>
              <w:top w:w="80" w:type="dxa"/>
              <w:left w:w="120" w:type="dxa"/>
              <w:bottom w:w="80" w:type="dxa"/>
              <w:right w:w="120" w:type="dxa"/>
            </w:tcMar>
            <w:vAlign w:val="center"/>
          </w:tcPr>
          <w:p w14:paraId="5452DFB6"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F2. More confident in close reading tasks after framework</w:t>
            </w:r>
          </w:p>
        </w:tc>
        <w:tc>
          <w:tcPr>
            <w:tcW w:w="1418" w:type="dxa"/>
            <w:tcMar>
              <w:top w:w="80" w:type="dxa"/>
              <w:left w:w="120" w:type="dxa"/>
              <w:bottom w:w="80" w:type="dxa"/>
              <w:right w:w="120" w:type="dxa"/>
            </w:tcMar>
            <w:vAlign w:val="center"/>
          </w:tcPr>
          <w:p w14:paraId="0A5D3D2F"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4.38</w:t>
            </w:r>
          </w:p>
        </w:tc>
        <w:tc>
          <w:tcPr>
            <w:tcW w:w="1276" w:type="dxa"/>
            <w:tcMar>
              <w:top w:w="80" w:type="dxa"/>
              <w:left w:w="120" w:type="dxa"/>
              <w:bottom w:w="80" w:type="dxa"/>
              <w:right w:w="120" w:type="dxa"/>
            </w:tcMar>
            <w:vAlign w:val="center"/>
          </w:tcPr>
          <w:p w14:paraId="3600F56A"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0.69</w:t>
            </w:r>
          </w:p>
        </w:tc>
      </w:tr>
      <w:tr w:rsidR="00870358" w:rsidRPr="00756023" w14:paraId="06FA383C" w14:textId="77777777" w:rsidTr="000341B3">
        <w:tc>
          <w:tcPr>
            <w:tcW w:w="6232" w:type="dxa"/>
            <w:tcMar>
              <w:top w:w="80" w:type="dxa"/>
              <w:left w:w="120" w:type="dxa"/>
              <w:bottom w:w="80" w:type="dxa"/>
              <w:right w:w="120" w:type="dxa"/>
            </w:tcMar>
            <w:vAlign w:val="center"/>
          </w:tcPr>
          <w:p w14:paraId="1B92F95B" w14:textId="77777777" w:rsidR="00870358" w:rsidRPr="00756023" w:rsidRDefault="00870358"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F3. Would recommend this course format to other students</w:t>
            </w:r>
          </w:p>
        </w:tc>
        <w:tc>
          <w:tcPr>
            <w:tcW w:w="1418" w:type="dxa"/>
            <w:tcMar>
              <w:top w:w="80" w:type="dxa"/>
              <w:left w:w="120" w:type="dxa"/>
              <w:bottom w:w="80" w:type="dxa"/>
              <w:right w:w="120" w:type="dxa"/>
            </w:tcMar>
            <w:vAlign w:val="center"/>
          </w:tcPr>
          <w:p w14:paraId="7074DEDD"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4.45</w:t>
            </w:r>
          </w:p>
        </w:tc>
        <w:tc>
          <w:tcPr>
            <w:tcW w:w="1276" w:type="dxa"/>
            <w:tcMar>
              <w:top w:w="80" w:type="dxa"/>
              <w:left w:w="120" w:type="dxa"/>
              <w:bottom w:w="80" w:type="dxa"/>
              <w:right w:w="120" w:type="dxa"/>
            </w:tcMar>
            <w:vAlign w:val="center"/>
          </w:tcPr>
          <w:p w14:paraId="4E96B713" w14:textId="77777777" w:rsidR="00870358" w:rsidRPr="00756023" w:rsidRDefault="00870358" w:rsidP="00F34EBF">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0.62</w:t>
            </w:r>
          </w:p>
        </w:tc>
      </w:tr>
    </w:tbl>
    <w:p w14:paraId="484C1197" w14:textId="77777777" w:rsidR="00870358" w:rsidRPr="00756023" w:rsidRDefault="00646CCD" w:rsidP="00646CCD">
      <w:pPr>
        <w:spacing w:line="240" w:lineRule="auto"/>
        <w:contextualSpacing/>
        <w:jc w:val="both"/>
        <w:rPr>
          <w:rFonts w:ascii="Times New Roman" w:hAnsi="Times New Roman" w:cs="Times New Roman"/>
          <w:sz w:val="20"/>
          <w:szCs w:val="20"/>
        </w:rPr>
      </w:pPr>
      <w:r w:rsidRPr="00756023">
        <w:rPr>
          <w:rFonts w:ascii="Times New Roman" w:hAnsi="Times New Roman" w:cs="Times New Roman"/>
          <w:i/>
          <w:iCs/>
          <w:sz w:val="20"/>
          <w:szCs w:val="20"/>
        </w:rPr>
        <w:t xml:space="preserve">Note. </w:t>
      </w:r>
      <w:r w:rsidRPr="00756023">
        <w:rPr>
          <w:rFonts w:ascii="Times New Roman" w:hAnsi="Times New Roman" w:cs="Times New Roman"/>
          <w:sz w:val="20"/>
          <w:szCs w:val="20"/>
        </w:rPr>
        <w:t xml:space="preserve">Items rated on a 5-point Likert scale (1 = strongly disagree, 5 = strongly agree). M = Mean; SD = Standard Deviation. </w:t>
      </w:r>
    </w:p>
    <w:p w14:paraId="294BA5C0" w14:textId="77777777" w:rsidR="00646CCD" w:rsidRPr="00756023" w:rsidRDefault="00646CCD" w:rsidP="00646CCD">
      <w:pPr>
        <w:spacing w:line="480" w:lineRule="auto"/>
        <w:contextualSpacing/>
        <w:jc w:val="both"/>
        <w:rPr>
          <w:rFonts w:ascii="Times New Roman" w:hAnsi="Times New Roman" w:cs="Times New Roman"/>
          <w:lang w:val="en-US"/>
        </w:rPr>
      </w:pPr>
    </w:p>
    <w:p w14:paraId="56226CB3" w14:textId="345CBBB7" w:rsidR="00814588" w:rsidRPr="00756023" w:rsidRDefault="00352571" w:rsidP="00D9380F">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Among the framework-usefulness items in Section E, the highest mean score was recorded for item E4</w:t>
      </w:r>
      <w:r w:rsidR="003371CA" w:rsidRPr="00756023">
        <w:rPr>
          <w:rFonts w:ascii="Times New Roman" w:hAnsi="Times New Roman" w:cs="Times New Roman"/>
          <w:lang w:val="en-US"/>
        </w:rPr>
        <w:t xml:space="preserve">. This finding aligns with that gathered during the needs analysis, where the difficulty connected with assessing literature was also mentioned (item B5, M=4.05). The high average score of </w:t>
      </w:r>
      <w:proofErr w:type="gramStart"/>
      <w:r w:rsidR="003371CA" w:rsidRPr="00756023">
        <w:rPr>
          <w:rFonts w:ascii="Times New Roman" w:hAnsi="Times New Roman" w:cs="Times New Roman"/>
          <w:lang w:val="en-US"/>
        </w:rPr>
        <w:t>item</w:t>
      </w:r>
      <w:proofErr w:type="gramEnd"/>
      <w:r w:rsidR="003371CA" w:rsidRPr="00756023">
        <w:rPr>
          <w:rFonts w:ascii="Times New Roman" w:hAnsi="Times New Roman" w:cs="Times New Roman"/>
          <w:lang w:val="en-US"/>
        </w:rPr>
        <w:t xml:space="preserve"> E4 following the pilot session is consistent with Panadero &amp; Jonsson’s (2013) finding that rubrics promote self-evaluation and clarify expectations to facilitate </w:t>
      </w:r>
      <w:proofErr w:type="gramStart"/>
      <w:r w:rsidR="003371CA" w:rsidRPr="00756023">
        <w:rPr>
          <w:rFonts w:ascii="Times New Roman" w:hAnsi="Times New Roman" w:cs="Times New Roman"/>
          <w:lang w:val="en-US"/>
        </w:rPr>
        <w:t>learning, and</w:t>
      </w:r>
      <w:proofErr w:type="gramEnd"/>
      <w:r w:rsidR="003371CA" w:rsidRPr="00756023">
        <w:rPr>
          <w:rFonts w:ascii="Times New Roman" w:hAnsi="Times New Roman" w:cs="Times New Roman"/>
          <w:lang w:val="en-US"/>
        </w:rPr>
        <w:t xml:space="preserve"> aligns with Black &amp; Wiliam’s (1998) broader formative assessment principle that making success criteria explicit supports the development of learners’ metacognitive strategies of performance control. The learners supported this view, highlighting the value of the rubric for clear expectation setting. For example, one of the respondents mentioned that it was "like a map" for him. Another participant described the rubric as a checklist. </w:t>
      </w:r>
      <w:r w:rsidRPr="00756023">
        <w:rPr>
          <w:rFonts w:ascii="Times New Roman" w:hAnsi="Times New Roman" w:cs="Times New Roman"/>
          <w:lang w:val="en-US"/>
        </w:rPr>
        <w:t>Items</w:t>
      </w:r>
      <w:r w:rsidR="003371CA" w:rsidRPr="00756023">
        <w:rPr>
          <w:rFonts w:ascii="Times New Roman" w:hAnsi="Times New Roman" w:cs="Times New Roman"/>
          <w:lang w:val="en-US"/>
        </w:rPr>
        <w:t xml:space="preserve"> E1 and E2, which concern using ChatGPT for assistance in vocabulary comprehension (M=4.42) and studying the cultural background (M=4.36), were positively evaluated by the participants. Qualitative responses to these items revealed that using ChatGPT to ask follow-up questions and get explanations based on their language competence (ZPD) was also helpful for the participants. Consistent with the findings of Xiao et al. (2025) on </w:t>
      </w:r>
      <w:r w:rsidR="003371CA" w:rsidRPr="00756023">
        <w:rPr>
          <w:rFonts w:ascii="Times New Roman" w:hAnsi="Times New Roman" w:cs="Times New Roman"/>
          <w:lang w:val="en-US"/>
        </w:rPr>
        <w:lastRenderedPageBreak/>
        <w:t>scaffolded learning within ZPD, learners mentioned such benefits in their qualitative responses. Here are some sample responses to the open-ended question F4 (“What was the most valuable part of AI-integrated close reading for you?”).</w:t>
      </w:r>
    </w:p>
    <w:p w14:paraId="01B0E07B" w14:textId="77777777" w:rsidR="00814588" w:rsidRPr="00756023" w:rsidRDefault="00814588" w:rsidP="00646CCD">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lang w:val="en-US"/>
        </w:rPr>
        <w:t>“I like the step-by-step process. It help</w:t>
      </w:r>
      <w:r w:rsidR="00601D8B" w:rsidRPr="00756023">
        <w:rPr>
          <w:rFonts w:ascii="Times New Roman" w:hAnsi="Times New Roman" w:cs="Times New Roman"/>
          <w:i/>
          <w:iCs/>
          <w:lang w:val="en-US"/>
        </w:rPr>
        <w:t>s</w:t>
      </w:r>
      <w:r w:rsidRPr="00756023">
        <w:rPr>
          <w:rFonts w:ascii="Times New Roman" w:hAnsi="Times New Roman" w:cs="Times New Roman"/>
          <w:i/>
          <w:iCs/>
          <w:lang w:val="en-US"/>
        </w:rPr>
        <w:t xml:space="preserve"> me understand difficult text </w:t>
      </w:r>
      <w:proofErr w:type="gramStart"/>
      <w:r w:rsidRPr="00756023">
        <w:rPr>
          <w:rFonts w:ascii="Times New Roman" w:hAnsi="Times New Roman" w:cs="Times New Roman"/>
          <w:i/>
          <w:iCs/>
          <w:lang w:val="en-US"/>
        </w:rPr>
        <w:t>more easy</w:t>
      </w:r>
      <w:proofErr w:type="gramEnd"/>
      <w:r w:rsidRPr="00756023">
        <w:rPr>
          <w:rFonts w:ascii="Times New Roman" w:hAnsi="Times New Roman" w:cs="Times New Roman"/>
          <w:i/>
          <w:iCs/>
          <w:lang w:val="en-US"/>
        </w:rPr>
        <w:t>. ChatGPT also explain vocabulary and culture background clearly.”</w:t>
      </w:r>
    </w:p>
    <w:p w14:paraId="79A06CCD" w14:textId="77777777" w:rsidR="00814588" w:rsidRPr="00756023" w:rsidRDefault="00814588" w:rsidP="00646CCD">
      <w:pPr>
        <w:spacing w:line="480" w:lineRule="auto"/>
        <w:contextualSpacing/>
        <w:jc w:val="both"/>
        <w:rPr>
          <w:rFonts w:ascii="Times New Roman" w:hAnsi="Times New Roman" w:cs="Times New Roman"/>
          <w:i/>
          <w:iCs/>
          <w:lang w:val="en-US"/>
        </w:rPr>
      </w:pPr>
      <w:r w:rsidRPr="00756023">
        <w:rPr>
          <w:rFonts w:ascii="Times New Roman" w:hAnsi="Times New Roman" w:cs="Times New Roman"/>
          <w:i/>
          <w:iCs/>
          <w:lang w:val="en-US"/>
        </w:rPr>
        <w:t>"The AI feedback was useful because I can see my mistakes quickly. It also give</w:t>
      </w:r>
      <w:r w:rsidR="00601D8B" w:rsidRPr="00756023">
        <w:rPr>
          <w:rFonts w:ascii="Times New Roman" w:hAnsi="Times New Roman" w:cs="Times New Roman"/>
          <w:i/>
          <w:iCs/>
          <w:lang w:val="en-US"/>
        </w:rPr>
        <w:t>s</w:t>
      </w:r>
      <w:r w:rsidRPr="00756023">
        <w:rPr>
          <w:rFonts w:ascii="Times New Roman" w:hAnsi="Times New Roman" w:cs="Times New Roman"/>
          <w:i/>
          <w:iCs/>
          <w:lang w:val="en-US"/>
        </w:rPr>
        <w:t xml:space="preserve"> me ideas when I do not know where to begin my analysis."</w:t>
      </w:r>
    </w:p>
    <w:p w14:paraId="1A7AF56E" w14:textId="6911EB85" w:rsidR="00A05D54" w:rsidRPr="00756023" w:rsidRDefault="00484282" w:rsidP="0006083E">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These responses suggest that students valued not only the step-by-step structure but also the immediate feedback provided by ChatGPT </w:t>
      </w:r>
      <w:r w:rsidR="00B47075" w:rsidRPr="00756023">
        <w:rPr>
          <w:rFonts w:ascii="Times New Roman" w:hAnsi="Times New Roman" w:cs="Times New Roman"/>
        </w:rPr>
        <w:t>when working through literary analysis tasks</w:t>
      </w:r>
      <w:r w:rsidR="00A05D54" w:rsidRPr="00756023">
        <w:rPr>
          <w:rFonts w:ascii="Times New Roman" w:hAnsi="Times New Roman" w:cs="Times New Roman"/>
        </w:rPr>
        <w:t>.</w:t>
      </w:r>
    </w:p>
    <w:p w14:paraId="7A26383A" w14:textId="77777777" w:rsidR="00471DBF" w:rsidRPr="00756023" w:rsidRDefault="00471DBF" w:rsidP="00437E30">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Finally, item E3 (ChatGPT-assisted close reading improved my text analysis; M = 4.28, SD = 0.73) also received a positive rating. Since this item concerns close reading, the result suggests that learners perceived the eight-step procedure as beneficial to their analytical work. However, because the study did not include objective pre- and post-performance measures, this finding should be interpreted as perceived analytical support rather than confirmed improvement in literary competence. This interpretation is consistent with Xiao et al.'s (2025) discussion of gradually reduced AI scaffolding </w:t>
      </w:r>
      <w:proofErr w:type="gramStart"/>
      <w:r w:rsidRPr="00756023">
        <w:rPr>
          <w:rFonts w:ascii="Times New Roman" w:hAnsi="Times New Roman" w:cs="Times New Roman"/>
        </w:rPr>
        <w:t>as a way to</w:t>
      </w:r>
      <w:proofErr w:type="gramEnd"/>
      <w:r w:rsidRPr="00756023">
        <w:rPr>
          <w:rFonts w:ascii="Times New Roman" w:hAnsi="Times New Roman" w:cs="Times New Roman"/>
        </w:rPr>
        <w:t xml:space="preserve"> support learner independence while limiting over-reliance on AI output.</w:t>
      </w:r>
    </w:p>
    <w:p w14:paraId="2747FCE9" w14:textId="5680D298" w:rsidR="00471DBF" w:rsidRPr="00756023" w:rsidRDefault="00471DBF" w:rsidP="00437E30">
      <w:pPr>
        <w:spacing w:line="480" w:lineRule="auto"/>
        <w:ind w:firstLine="720"/>
        <w:contextualSpacing/>
        <w:jc w:val="both"/>
        <w:rPr>
          <w:rFonts w:ascii="Times New Roman" w:hAnsi="Times New Roman" w:cs="Times New Roman"/>
        </w:rPr>
      </w:pPr>
      <w:r w:rsidRPr="00756023">
        <w:rPr>
          <w:rFonts w:ascii="Times New Roman" w:hAnsi="Times New Roman" w:cs="Times New Roman"/>
        </w:rPr>
        <w:t xml:space="preserve">A cross-survey descriptive comparison was conducted to examine whether the areas of difficulty identified in the needs analysis corresponded to the areas in which learners later perceived the framework as useful. The comparison was not intended as an inferential pre-post test, since Survey 1 measured perceived difficulty whereas Survey 2 measured perceived usefulness after the pilot. </w:t>
      </w:r>
      <w:r w:rsidR="003F2234" w:rsidRPr="00756023">
        <w:rPr>
          <w:rFonts w:ascii="Times New Roman" w:hAnsi="Times New Roman" w:cs="Times New Roman"/>
        </w:rPr>
        <w:t xml:space="preserve">Instead, the surveys were used to explore the alignment between </w:t>
      </w:r>
      <w:proofErr w:type="gramStart"/>
      <w:r w:rsidR="003F2234" w:rsidRPr="00756023">
        <w:rPr>
          <w:rFonts w:ascii="Times New Roman" w:hAnsi="Times New Roman" w:cs="Times New Roman"/>
        </w:rPr>
        <w:t>learners’</w:t>
      </w:r>
      <w:proofErr w:type="gramEnd"/>
      <w:r w:rsidR="003F2234" w:rsidRPr="00756023">
        <w:rPr>
          <w:rFonts w:ascii="Times New Roman" w:hAnsi="Times New Roman" w:cs="Times New Roman"/>
        </w:rPr>
        <w:t xml:space="preserve"> identified needs and their perceptions of the framework’s usefulness. One of the most strongly reported difficulties in Survey 1 was archaic vocabulary and complex sentence </w:t>
      </w:r>
      <w:r w:rsidR="003F2234" w:rsidRPr="00756023">
        <w:rPr>
          <w:rFonts w:ascii="Times New Roman" w:hAnsi="Times New Roman" w:cs="Times New Roman"/>
        </w:rPr>
        <w:lastRenderedPageBreak/>
        <w:t xml:space="preserve">structures (B1: M = 4.31, SD = 0.72). This corresponded to a high usefulness rating for ChatGPT-based language explanations following the pilot study (E1: M = 4.42, SD = 0.61). Similarly, cultural references were identified as another major area of difficulty (B2: M = 4.18, SD = 0.81), while AI-supported explanations of cultural and historical context were also rated highly after the pilot (E2: M = 4.36, SD = 0.67). </w:t>
      </w:r>
      <w:r w:rsidR="0048523F" w:rsidRPr="00756023">
        <w:rPr>
          <w:rFonts w:ascii="Times New Roman" w:hAnsi="Times New Roman" w:cs="Times New Roman"/>
        </w:rPr>
        <w:t xml:space="preserve">Finally, procedural difficulties in close reading were also prominent in the needs analysis (B4: M = 4.23, SD = 0.76), and ChatGPT-guided close reading received a similarly positive post-pilot rating (E3: M = 4.28, SD = 0.73). </w:t>
      </w:r>
      <w:r w:rsidRPr="00756023">
        <w:rPr>
          <w:rFonts w:ascii="Times New Roman" w:hAnsi="Times New Roman" w:cs="Times New Roman"/>
        </w:rPr>
        <w:t xml:space="preserve">These descriptive patterns suggest that the framework was aligned with the main difficulty areas identified before implementation. </w:t>
      </w:r>
      <w:r w:rsidR="00484282" w:rsidRPr="00756023">
        <w:rPr>
          <w:rFonts w:ascii="Times New Roman" w:hAnsi="Times New Roman" w:cs="Times New Roman"/>
        </w:rPr>
        <w:t>However, because the paired items were designed to assess related but non-identical constructs, such comparisons should not be viewed as quantitative evidence of learning gains but rather as descriptive evidence of instructional alignment.</w:t>
      </w:r>
    </w:p>
    <w:p w14:paraId="0FBE4998" w14:textId="77777777" w:rsidR="00814588" w:rsidRPr="00862BDB" w:rsidRDefault="00814588" w:rsidP="00862BDB">
      <w:pPr>
        <w:pStyle w:val="Heading3"/>
        <w:rPr>
          <w:rFonts w:ascii="Times New Roman" w:hAnsi="Times New Roman" w:cs="Times New Roman"/>
          <w:i/>
          <w:iCs/>
          <w:color w:val="auto"/>
          <w:sz w:val="24"/>
          <w:szCs w:val="24"/>
          <w:lang w:val="en-US"/>
        </w:rPr>
      </w:pPr>
      <w:r w:rsidRPr="00862BDB">
        <w:rPr>
          <w:rFonts w:ascii="Times New Roman" w:hAnsi="Times New Roman" w:cs="Times New Roman"/>
          <w:i/>
          <w:iCs/>
          <w:color w:val="auto"/>
          <w:sz w:val="24"/>
          <w:szCs w:val="24"/>
          <w:lang w:val="en-US"/>
        </w:rPr>
        <w:t>4.2.2 Activity preferences and confidence: survey 2, sections F and G</w:t>
      </w:r>
    </w:p>
    <w:p w14:paraId="121A029F" w14:textId="3C6F7869" w:rsidR="000E50F6" w:rsidRPr="00756023" w:rsidRDefault="00814588" w:rsidP="0006083E">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 xml:space="preserve">The results obtained in answering to item F1 of Section F are presented in Table 6 below. Respondents were required to choose the two most helpful activities from those offered within the framework (out of five options). The highest </w:t>
      </w:r>
      <w:r w:rsidR="00F77964" w:rsidRPr="00756023">
        <w:rPr>
          <w:rFonts w:ascii="Times New Roman" w:hAnsi="Times New Roman" w:cs="Times New Roman"/>
          <w:lang w:val="en-US"/>
        </w:rPr>
        <w:t>percentage</w:t>
      </w:r>
      <w:r w:rsidRPr="00756023">
        <w:rPr>
          <w:rFonts w:ascii="Times New Roman" w:hAnsi="Times New Roman" w:cs="Times New Roman"/>
          <w:lang w:val="en-US"/>
        </w:rPr>
        <w:t xml:space="preserve"> of respondents chose guided close reading tasks with AI prompts (n=73, 59.8%). </w:t>
      </w:r>
      <w:r w:rsidRPr="00756023">
        <w:rPr>
          <w:rFonts w:ascii="Times New Roman" w:hAnsi="Times New Roman" w:cs="Times New Roman"/>
        </w:rPr>
        <w:t xml:space="preserve">The second most popular task among </w:t>
      </w:r>
      <w:r w:rsidR="00F77964" w:rsidRPr="00756023">
        <w:rPr>
          <w:rFonts w:ascii="Times New Roman" w:hAnsi="Times New Roman" w:cs="Times New Roman"/>
        </w:rPr>
        <w:t>them</w:t>
      </w:r>
      <w:r w:rsidRPr="00756023">
        <w:rPr>
          <w:rFonts w:ascii="Times New Roman" w:hAnsi="Times New Roman" w:cs="Times New Roman"/>
        </w:rPr>
        <w:t xml:space="preserve"> was conducting research on the cultural/historical context via ChatGPT (n=55; 45.1%), followed by self-assessment according to the rubric before submission (n=52; 42.6%). The task that was chosen least frequently was peer discussion following any AI-related tasks (n=22; 18.0%).</w:t>
      </w:r>
    </w:p>
    <w:p w14:paraId="0AE33C4C" w14:textId="77777777" w:rsidR="00333570" w:rsidRPr="00756023" w:rsidRDefault="00B95A96" w:rsidP="00646CCD">
      <w:pPr>
        <w:spacing w:line="480" w:lineRule="auto"/>
        <w:contextualSpacing/>
        <w:jc w:val="both"/>
        <w:rPr>
          <w:rFonts w:ascii="Times New Roman" w:hAnsi="Times New Roman" w:cs="Times New Roman"/>
          <w:b/>
          <w:bCs/>
        </w:rPr>
      </w:pPr>
      <w:r w:rsidRPr="00756023">
        <w:rPr>
          <w:rFonts w:ascii="Times New Roman" w:hAnsi="Times New Roman" w:cs="Times New Roman"/>
          <w:b/>
          <w:bCs/>
        </w:rPr>
        <w:t>Table 6</w:t>
      </w:r>
    </w:p>
    <w:p w14:paraId="4A8CDB5E" w14:textId="77777777" w:rsidR="00B95A96" w:rsidRPr="00756023" w:rsidRDefault="00B95A96" w:rsidP="00646CCD">
      <w:pPr>
        <w:spacing w:line="480" w:lineRule="auto"/>
        <w:contextualSpacing/>
        <w:jc w:val="both"/>
        <w:rPr>
          <w:rFonts w:ascii="Times New Roman" w:hAnsi="Times New Roman" w:cs="Times New Roman"/>
          <w:b/>
          <w:bCs/>
        </w:rPr>
      </w:pPr>
      <w:r w:rsidRPr="00756023">
        <w:rPr>
          <w:rFonts w:ascii="Times New Roman" w:hAnsi="Times New Roman" w:cs="Times New Roman"/>
          <w:i/>
          <w:iCs/>
        </w:rPr>
        <w:t>Most Useful Framework Activities: Survey 2, Item F1 (N=122; up to 2 selections)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65"/>
        <w:gridCol w:w="1276"/>
        <w:gridCol w:w="1276"/>
      </w:tblGrid>
      <w:tr w:rsidR="00B95A96" w:rsidRPr="00756023" w14:paraId="7FC0E6A6" w14:textId="77777777" w:rsidTr="000341B3">
        <w:trPr>
          <w:tblHeader/>
        </w:trPr>
        <w:tc>
          <w:tcPr>
            <w:tcW w:w="5665" w:type="dxa"/>
            <w:tcMar>
              <w:top w:w="80" w:type="dxa"/>
              <w:left w:w="120" w:type="dxa"/>
              <w:bottom w:w="80" w:type="dxa"/>
              <w:right w:w="120" w:type="dxa"/>
            </w:tcMar>
            <w:vAlign w:val="center"/>
          </w:tcPr>
          <w:p w14:paraId="18C881FD" w14:textId="77777777" w:rsidR="00B95A96" w:rsidRPr="00756023" w:rsidRDefault="00B95A96" w:rsidP="00646CCD">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Activity (F1 - select up to 2)</w:t>
            </w:r>
          </w:p>
        </w:tc>
        <w:tc>
          <w:tcPr>
            <w:tcW w:w="1276" w:type="dxa"/>
            <w:tcMar>
              <w:top w:w="80" w:type="dxa"/>
              <w:left w:w="120" w:type="dxa"/>
              <w:bottom w:w="80" w:type="dxa"/>
              <w:right w:w="120" w:type="dxa"/>
            </w:tcMar>
            <w:vAlign w:val="center"/>
          </w:tcPr>
          <w:p w14:paraId="5F2F7C68" w14:textId="77777777" w:rsidR="00B95A96" w:rsidRPr="00756023" w:rsidRDefault="00B95A96" w:rsidP="00E01641">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n</w:t>
            </w:r>
          </w:p>
        </w:tc>
        <w:tc>
          <w:tcPr>
            <w:tcW w:w="1276" w:type="dxa"/>
            <w:tcMar>
              <w:top w:w="80" w:type="dxa"/>
              <w:left w:w="120" w:type="dxa"/>
              <w:bottom w:w="80" w:type="dxa"/>
              <w:right w:w="120" w:type="dxa"/>
            </w:tcMar>
            <w:vAlign w:val="center"/>
          </w:tcPr>
          <w:p w14:paraId="3BC49625" w14:textId="77777777" w:rsidR="00B95A96" w:rsidRPr="00756023" w:rsidRDefault="00B95A96" w:rsidP="00E01641">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w:t>
            </w:r>
          </w:p>
        </w:tc>
      </w:tr>
      <w:tr w:rsidR="00B95A96" w:rsidRPr="00756023" w14:paraId="6DCC19F9" w14:textId="77777777" w:rsidTr="000341B3">
        <w:tc>
          <w:tcPr>
            <w:tcW w:w="5665" w:type="dxa"/>
            <w:tcMar>
              <w:top w:w="80" w:type="dxa"/>
              <w:left w:w="120" w:type="dxa"/>
              <w:bottom w:w="80" w:type="dxa"/>
              <w:right w:w="120" w:type="dxa"/>
            </w:tcMar>
            <w:vAlign w:val="center"/>
          </w:tcPr>
          <w:p w14:paraId="265D6D03"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Guided close reading tasks with AI prompts</w:t>
            </w:r>
          </w:p>
        </w:tc>
        <w:tc>
          <w:tcPr>
            <w:tcW w:w="1276" w:type="dxa"/>
            <w:tcMar>
              <w:top w:w="80" w:type="dxa"/>
              <w:left w:w="120" w:type="dxa"/>
              <w:bottom w:w="80" w:type="dxa"/>
              <w:right w:w="120" w:type="dxa"/>
            </w:tcMar>
            <w:vAlign w:val="center"/>
          </w:tcPr>
          <w:p w14:paraId="692BC58F"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73</w:t>
            </w:r>
          </w:p>
        </w:tc>
        <w:tc>
          <w:tcPr>
            <w:tcW w:w="1276" w:type="dxa"/>
            <w:tcMar>
              <w:top w:w="80" w:type="dxa"/>
              <w:left w:w="120" w:type="dxa"/>
              <w:bottom w:w="80" w:type="dxa"/>
              <w:right w:w="120" w:type="dxa"/>
            </w:tcMar>
            <w:vAlign w:val="center"/>
          </w:tcPr>
          <w:p w14:paraId="4F46E500"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59.8</w:t>
            </w:r>
          </w:p>
        </w:tc>
      </w:tr>
      <w:tr w:rsidR="00B95A96" w:rsidRPr="00756023" w14:paraId="058F99EB" w14:textId="77777777" w:rsidTr="000341B3">
        <w:tc>
          <w:tcPr>
            <w:tcW w:w="5665" w:type="dxa"/>
            <w:tcMar>
              <w:top w:w="80" w:type="dxa"/>
              <w:left w:w="120" w:type="dxa"/>
              <w:bottom w:w="80" w:type="dxa"/>
              <w:right w:w="120" w:type="dxa"/>
            </w:tcMar>
            <w:vAlign w:val="center"/>
          </w:tcPr>
          <w:p w14:paraId="4A0D51A7"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Using ChatGPT to research cultural/historical context</w:t>
            </w:r>
          </w:p>
        </w:tc>
        <w:tc>
          <w:tcPr>
            <w:tcW w:w="1276" w:type="dxa"/>
            <w:tcMar>
              <w:top w:w="80" w:type="dxa"/>
              <w:left w:w="120" w:type="dxa"/>
              <w:bottom w:w="80" w:type="dxa"/>
              <w:right w:w="120" w:type="dxa"/>
            </w:tcMar>
            <w:vAlign w:val="center"/>
          </w:tcPr>
          <w:p w14:paraId="7C025898"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55</w:t>
            </w:r>
          </w:p>
        </w:tc>
        <w:tc>
          <w:tcPr>
            <w:tcW w:w="1276" w:type="dxa"/>
            <w:tcMar>
              <w:top w:w="80" w:type="dxa"/>
              <w:left w:w="120" w:type="dxa"/>
              <w:bottom w:w="80" w:type="dxa"/>
              <w:right w:w="120" w:type="dxa"/>
            </w:tcMar>
            <w:vAlign w:val="center"/>
          </w:tcPr>
          <w:p w14:paraId="010DB2C3"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45.1</w:t>
            </w:r>
          </w:p>
        </w:tc>
      </w:tr>
      <w:tr w:rsidR="00B95A96" w:rsidRPr="00756023" w14:paraId="5128DCF7" w14:textId="77777777" w:rsidTr="000341B3">
        <w:tc>
          <w:tcPr>
            <w:tcW w:w="5665" w:type="dxa"/>
            <w:tcMar>
              <w:top w:w="80" w:type="dxa"/>
              <w:left w:w="120" w:type="dxa"/>
              <w:bottom w:w="80" w:type="dxa"/>
              <w:right w:w="120" w:type="dxa"/>
            </w:tcMar>
            <w:vAlign w:val="center"/>
          </w:tcPr>
          <w:p w14:paraId="71106CE3"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lastRenderedPageBreak/>
              <w:t>Rubric-based self-assessment prior to submission</w:t>
            </w:r>
          </w:p>
        </w:tc>
        <w:tc>
          <w:tcPr>
            <w:tcW w:w="1276" w:type="dxa"/>
            <w:tcMar>
              <w:top w:w="80" w:type="dxa"/>
              <w:left w:w="120" w:type="dxa"/>
              <w:bottom w:w="80" w:type="dxa"/>
              <w:right w:w="120" w:type="dxa"/>
            </w:tcMar>
            <w:vAlign w:val="center"/>
          </w:tcPr>
          <w:p w14:paraId="1E2E45B9"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52</w:t>
            </w:r>
          </w:p>
        </w:tc>
        <w:tc>
          <w:tcPr>
            <w:tcW w:w="1276" w:type="dxa"/>
            <w:tcMar>
              <w:top w:w="80" w:type="dxa"/>
              <w:left w:w="120" w:type="dxa"/>
              <w:bottom w:w="80" w:type="dxa"/>
              <w:right w:w="120" w:type="dxa"/>
            </w:tcMar>
            <w:vAlign w:val="center"/>
          </w:tcPr>
          <w:p w14:paraId="70358B2B"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42.6</w:t>
            </w:r>
          </w:p>
        </w:tc>
      </w:tr>
      <w:tr w:rsidR="00B95A96" w:rsidRPr="00756023" w14:paraId="519F7FA8" w14:textId="77777777" w:rsidTr="000341B3">
        <w:tc>
          <w:tcPr>
            <w:tcW w:w="5665" w:type="dxa"/>
            <w:tcMar>
              <w:top w:w="80" w:type="dxa"/>
              <w:left w:w="120" w:type="dxa"/>
              <w:bottom w:w="80" w:type="dxa"/>
              <w:right w:w="120" w:type="dxa"/>
            </w:tcMar>
            <w:vAlign w:val="center"/>
          </w:tcPr>
          <w:p w14:paraId="27B1E2BF"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Using ChatGPT to explore vocabulary and language</w:t>
            </w:r>
          </w:p>
        </w:tc>
        <w:tc>
          <w:tcPr>
            <w:tcW w:w="1276" w:type="dxa"/>
            <w:tcMar>
              <w:top w:w="80" w:type="dxa"/>
              <w:left w:w="120" w:type="dxa"/>
              <w:bottom w:w="80" w:type="dxa"/>
              <w:right w:w="120" w:type="dxa"/>
            </w:tcMar>
            <w:vAlign w:val="center"/>
          </w:tcPr>
          <w:p w14:paraId="6E548C41"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42</w:t>
            </w:r>
          </w:p>
        </w:tc>
        <w:tc>
          <w:tcPr>
            <w:tcW w:w="1276" w:type="dxa"/>
            <w:tcMar>
              <w:top w:w="80" w:type="dxa"/>
              <w:left w:w="120" w:type="dxa"/>
              <w:bottom w:w="80" w:type="dxa"/>
              <w:right w:w="120" w:type="dxa"/>
            </w:tcMar>
            <w:vAlign w:val="center"/>
          </w:tcPr>
          <w:p w14:paraId="3C9595C5"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34.4</w:t>
            </w:r>
          </w:p>
        </w:tc>
      </w:tr>
      <w:tr w:rsidR="00B95A96" w:rsidRPr="00756023" w14:paraId="2EF071C9" w14:textId="77777777" w:rsidTr="00E01641">
        <w:tc>
          <w:tcPr>
            <w:tcW w:w="5665" w:type="dxa"/>
            <w:shd w:val="clear" w:color="auto" w:fill="FFFFFF"/>
            <w:tcMar>
              <w:top w:w="80" w:type="dxa"/>
              <w:left w:w="120" w:type="dxa"/>
              <w:bottom w:w="80" w:type="dxa"/>
              <w:right w:w="120" w:type="dxa"/>
            </w:tcMar>
            <w:vAlign w:val="center"/>
          </w:tcPr>
          <w:p w14:paraId="6EF128BE"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Peer discussions after AI-related activities</w:t>
            </w:r>
          </w:p>
        </w:tc>
        <w:tc>
          <w:tcPr>
            <w:tcW w:w="1276" w:type="dxa"/>
            <w:tcMar>
              <w:top w:w="80" w:type="dxa"/>
              <w:left w:w="120" w:type="dxa"/>
              <w:bottom w:w="80" w:type="dxa"/>
              <w:right w:w="120" w:type="dxa"/>
            </w:tcMar>
            <w:vAlign w:val="center"/>
          </w:tcPr>
          <w:p w14:paraId="34B503A0"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22</w:t>
            </w:r>
          </w:p>
        </w:tc>
        <w:tc>
          <w:tcPr>
            <w:tcW w:w="1276" w:type="dxa"/>
            <w:tcMar>
              <w:top w:w="80" w:type="dxa"/>
              <w:left w:w="120" w:type="dxa"/>
              <w:bottom w:w="80" w:type="dxa"/>
              <w:right w:w="120" w:type="dxa"/>
            </w:tcMar>
            <w:vAlign w:val="center"/>
          </w:tcPr>
          <w:p w14:paraId="1F58DBAE" w14:textId="77777777" w:rsidR="00B95A96" w:rsidRPr="00756023" w:rsidRDefault="00B95A96" w:rsidP="00E01641">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18.0</w:t>
            </w:r>
          </w:p>
        </w:tc>
      </w:tr>
    </w:tbl>
    <w:p w14:paraId="594A021C" w14:textId="77777777" w:rsidR="00B95A96" w:rsidRPr="00756023" w:rsidRDefault="0006083E" w:rsidP="0006083E">
      <w:pPr>
        <w:spacing w:line="240" w:lineRule="auto"/>
        <w:contextualSpacing/>
        <w:jc w:val="both"/>
        <w:rPr>
          <w:rFonts w:ascii="Times New Roman" w:hAnsi="Times New Roman" w:cs="Times New Roman"/>
          <w:sz w:val="20"/>
          <w:szCs w:val="20"/>
        </w:rPr>
      </w:pPr>
      <w:r w:rsidRPr="00756023">
        <w:rPr>
          <w:rFonts w:ascii="Times New Roman" w:hAnsi="Times New Roman" w:cs="Times New Roman"/>
          <w:i/>
          <w:iCs/>
          <w:sz w:val="20"/>
          <w:szCs w:val="20"/>
        </w:rPr>
        <w:t xml:space="preserve">Note. </w:t>
      </w:r>
      <w:r w:rsidRPr="00756023">
        <w:rPr>
          <w:rFonts w:ascii="Times New Roman" w:hAnsi="Times New Roman" w:cs="Times New Roman"/>
          <w:sz w:val="20"/>
          <w:szCs w:val="20"/>
        </w:rPr>
        <w:t>Percentages reflect the proportion of respondents selecting each activity and may exceed 100% as participants could choose up to two options.</w:t>
      </w:r>
    </w:p>
    <w:p w14:paraId="073FE110" w14:textId="77777777" w:rsidR="0006083E" w:rsidRPr="00756023" w:rsidRDefault="0006083E" w:rsidP="00646CCD">
      <w:pPr>
        <w:spacing w:line="480" w:lineRule="auto"/>
        <w:contextualSpacing/>
        <w:jc w:val="both"/>
        <w:rPr>
          <w:rFonts w:ascii="Times New Roman" w:hAnsi="Times New Roman" w:cs="Times New Roman"/>
        </w:rPr>
      </w:pPr>
    </w:p>
    <w:p w14:paraId="38A9E413" w14:textId="3357264C" w:rsidR="00814588" w:rsidRPr="00756023" w:rsidRDefault="004546F7" w:rsidP="00A91D3F">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rPr>
        <w:t xml:space="preserve">The least chosen activity following an AI-related activity was that of having a discussion among peers (n=22; 18.0%). </w:t>
      </w:r>
      <w:r w:rsidR="00B47075" w:rsidRPr="00756023">
        <w:rPr>
          <w:rFonts w:ascii="Times New Roman" w:hAnsi="Times New Roman" w:cs="Times New Roman"/>
        </w:rPr>
        <w:t xml:space="preserve">This suggests that participants did not regard peer discussion as one of the most valuable components </w:t>
      </w:r>
      <w:r w:rsidRPr="00756023">
        <w:rPr>
          <w:rFonts w:ascii="Times New Roman" w:hAnsi="Times New Roman" w:cs="Times New Roman"/>
        </w:rPr>
        <w:t xml:space="preserve">of the framework. However, quantitative results need to be considered in connection with the results obtained through open-ended questions. Even though participants did not name discussion among peers as one of the activities they like, some respondents noted that they enjoyed participating in such discussions, especially because the learning process included the social component. </w:t>
      </w:r>
      <w:r w:rsidRPr="00756023">
        <w:rPr>
          <w:rFonts w:ascii="Times New Roman" w:hAnsi="Times New Roman" w:cs="Times New Roman"/>
          <w:lang w:val="en-US"/>
        </w:rPr>
        <w:t xml:space="preserve">For example, one learner suggests </w:t>
      </w:r>
      <w:r w:rsidRPr="00756023">
        <w:rPr>
          <w:rFonts w:ascii="Times New Roman" w:hAnsi="Times New Roman" w:cs="Times New Roman"/>
          <w:i/>
          <w:iCs/>
          <w:lang w:val="en-US"/>
        </w:rPr>
        <w:t>"maybe give more time for discussion and writing".</w:t>
      </w:r>
      <w:r w:rsidRPr="00756023">
        <w:rPr>
          <w:rFonts w:ascii="Times New Roman" w:hAnsi="Times New Roman" w:cs="Times New Roman"/>
          <w:lang w:val="en-US"/>
        </w:rPr>
        <w:t xml:space="preserve"> Another learner mentions that </w:t>
      </w:r>
      <w:r w:rsidRPr="00756023">
        <w:rPr>
          <w:rFonts w:ascii="Times New Roman" w:hAnsi="Times New Roman" w:cs="Times New Roman"/>
          <w:i/>
          <w:iCs/>
          <w:lang w:val="en-US"/>
        </w:rPr>
        <w:t xml:space="preserve">"the framework should have shorter reading passages first. Some parts of Jane Eyre </w:t>
      </w:r>
      <w:r w:rsidR="00B96C94" w:rsidRPr="00756023">
        <w:rPr>
          <w:rFonts w:ascii="Times New Roman" w:hAnsi="Times New Roman" w:cs="Times New Roman"/>
          <w:i/>
          <w:iCs/>
          <w:lang w:val="en-US"/>
        </w:rPr>
        <w:t xml:space="preserve">are </w:t>
      </w:r>
      <w:r w:rsidRPr="00756023">
        <w:rPr>
          <w:rFonts w:ascii="Times New Roman" w:hAnsi="Times New Roman" w:cs="Times New Roman"/>
          <w:i/>
          <w:iCs/>
          <w:lang w:val="en-US"/>
        </w:rPr>
        <w:t>still difficult and long for me to follow."</w:t>
      </w:r>
      <w:r w:rsidRPr="00756023">
        <w:rPr>
          <w:rFonts w:ascii="Times New Roman" w:hAnsi="Times New Roman" w:cs="Times New Roman"/>
          <w:lang w:val="en-US"/>
        </w:rPr>
        <w:t xml:space="preserve"> These improvement suggestions indicate that while participants valued the AI-assisted components of the framework most highly, the low selection rate for peer discussion points to a need for redesigning or better scaffolding Step 5 in future implementations to make its value more apparent to learners. </w:t>
      </w:r>
      <w:r w:rsidR="0048523F" w:rsidRPr="00756023">
        <w:rPr>
          <w:rFonts w:ascii="Times New Roman" w:hAnsi="Times New Roman" w:cs="Times New Roman"/>
        </w:rPr>
        <w:t xml:space="preserve">Items F2 and F3 also received high mean scores, indicating generally positive learner attitudes toward the framework. </w:t>
      </w:r>
      <w:r w:rsidRPr="00756023">
        <w:rPr>
          <w:rFonts w:ascii="Times New Roman" w:hAnsi="Times New Roman" w:cs="Times New Roman"/>
          <w:lang w:val="en-US"/>
        </w:rPr>
        <w:t>Furthermore, these findings are also supported by categorical responses in Section G (post-pilot confidence in literary analysis). 88.5% of the participants said they were "much more confident" (40.2%) or "somewhat more confident" (48.4%) in approaching close reading after the application of the framework. None of them felt less confident.</w:t>
      </w:r>
    </w:p>
    <w:p w14:paraId="689F8EC2" w14:textId="77777777" w:rsidR="0059276E" w:rsidRPr="00756023" w:rsidRDefault="00B95A96" w:rsidP="00646CCD">
      <w:pPr>
        <w:spacing w:line="480" w:lineRule="auto"/>
        <w:contextualSpacing/>
        <w:jc w:val="both"/>
        <w:rPr>
          <w:rFonts w:ascii="Times New Roman" w:hAnsi="Times New Roman" w:cs="Times New Roman"/>
          <w:b/>
          <w:bCs/>
        </w:rPr>
      </w:pPr>
      <w:r w:rsidRPr="00756023">
        <w:rPr>
          <w:rFonts w:ascii="Times New Roman" w:hAnsi="Times New Roman" w:cs="Times New Roman"/>
          <w:b/>
          <w:bCs/>
        </w:rPr>
        <w:t>Table 7</w:t>
      </w:r>
    </w:p>
    <w:p w14:paraId="4C348ADB" w14:textId="77777777" w:rsidR="00B95A96" w:rsidRPr="00756023" w:rsidRDefault="00B95A96" w:rsidP="00646CCD">
      <w:pPr>
        <w:spacing w:line="480" w:lineRule="auto"/>
        <w:contextualSpacing/>
        <w:jc w:val="both"/>
        <w:rPr>
          <w:rFonts w:ascii="Times New Roman" w:hAnsi="Times New Roman" w:cs="Times New Roman"/>
          <w:i/>
          <w:iCs/>
        </w:rPr>
      </w:pPr>
      <w:r w:rsidRPr="00756023">
        <w:rPr>
          <w:rFonts w:ascii="Times New Roman" w:hAnsi="Times New Roman" w:cs="Times New Roman"/>
          <w:i/>
          <w:iCs/>
        </w:rPr>
        <w:lastRenderedPageBreak/>
        <w:t>Post-Pilot Confidence in Close Reading: Survey 2, Item G1 (N=122)</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800"/>
        <w:gridCol w:w="1800"/>
      </w:tblGrid>
      <w:tr w:rsidR="00B95A96" w:rsidRPr="00756023" w14:paraId="75E131E4" w14:textId="77777777" w:rsidTr="000341B3">
        <w:trPr>
          <w:tblHeader/>
        </w:trPr>
        <w:tc>
          <w:tcPr>
            <w:tcW w:w="4200" w:type="dxa"/>
            <w:tcMar>
              <w:top w:w="80" w:type="dxa"/>
              <w:left w:w="120" w:type="dxa"/>
              <w:bottom w:w="80" w:type="dxa"/>
              <w:right w:w="120" w:type="dxa"/>
            </w:tcMar>
            <w:vAlign w:val="center"/>
          </w:tcPr>
          <w:p w14:paraId="16BFE05B" w14:textId="77777777" w:rsidR="00B95A96" w:rsidRPr="00756023" w:rsidRDefault="00B95A96" w:rsidP="00646CCD">
            <w:pPr>
              <w:spacing w:line="480" w:lineRule="auto"/>
              <w:contextualSpacing/>
              <w:jc w:val="both"/>
              <w:rPr>
                <w:rFonts w:ascii="Times New Roman" w:hAnsi="Times New Roman" w:cs="Times New Roman"/>
                <w:b/>
                <w:bCs/>
                <w:sz w:val="20"/>
                <w:szCs w:val="20"/>
              </w:rPr>
            </w:pPr>
            <w:r w:rsidRPr="00756023">
              <w:rPr>
                <w:rFonts w:ascii="Times New Roman" w:hAnsi="Times New Roman" w:cs="Times New Roman"/>
                <w:b/>
                <w:bCs/>
                <w:sz w:val="20"/>
                <w:szCs w:val="20"/>
              </w:rPr>
              <w:t>Confidence Level (G1)</w:t>
            </w:r>
          </w:p>
        </w:tc>
        <w:tc>
          <w:tcPr>
            <w:tcW w:w="1800" w:type="dxa"/>
            <w:tcMar>
              <w:top w:w="80" w:type="dxa"/>
              <w:left w:w="120" w:type="dxa"/>
              <w:bottom w:w="80" w:type="dxa"/>
              <w:right w:w="120" w:type="dxa"/>
            </w:tcMar>
            <w:vAlign w:val="center"/>
          </w:tcPr>
          <w:p w14:paraId="5A0ED301" w14:textId="77777777" w:rsidR="00B95A96" w:rsidRPr="00756023" w:rsidRDefault="00B95A96" w:rsidP="0059276E">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n</w:t>
            </w:r>
          </w:p>
        </w:tc>
        <w:tc>
          <w:tcPr>
            <w:tcW w:w="1800" w:type="dxa"/>
            <w:tcMar>
              <w:top w:w="80" w:type="dxa"/>
              <w:left w:w="120" w:type="dxa"/>
              <w:bottom w:w="80" w:type="dxa"/>
              <w:right w:w="120" w:type="dxa"/>
            </w:tcMar>
            <w:vAlign w:val="center"/>
          </w:tcPr>
          <w:p w14:paraId="05C1C64D" w14:textId="77777777" w:rsidR="00B95A96" w:rsidRPr="00756023" w:rsidRDefault="00B95A96" w:rsidP="0059276E">
            <w:pPr>
              <w:spacing w:line="480" w:lineRule="auto"/>
              <w:contextualSpacing/>
              <w:jc w:val="center"/>
              <w:rPr>
                <w:rFonts w:ascii="Times New Roman" w:hAnsi="Times New Roman" w:cs="Times New Roman"/>
                <w:b/>
                <w:bCs/>
                <w:sz w:val="20"/>
                <w:szCs w:val="20"/>
              </w:rPr>
            </w:pPr>
            <w:r w:rsidRPr="00756023">
              <w:rPr>
                <w:rFonts w:ascii="Times New Roman" w:hAnsi="Times New Roman" w:cs="Times New Roman"/>
                <w:b/>
                <w:bCs/>
                <w:sz w:val="20"/>
                <w:szCs w:val="20"/>
              </w:rPr>
              <w:t>%</w:t>
            </w:r>
          </w:p>
        </w:tc>
      </w:tr>
      <w:tr w:rsidR="00B95A96" w:rsidRPr="00756023" w14:paraId="1F8C6652" w14:textId="77777777" w:rsidTr="000341B3">
        <w:tc>
          <w:tcPr>
            <w:tcW w:w="4200" w:type="dxa"/>
            <w:shd w:val="clear" w:color="auto" w:fill="FFFFFF"/>
            <w:tcMar>
              <w:top w:w="80" w:type="dxa"/>
              <w:left w:w="120" w:type="dxa"/>
              <w:bottom w:w="80" w:type="dxa"/>
              <w:right w:w="120" w:type="dxa"/>
            </w:tcMar>
            <w:vAlign w:val="center"/>
          </w:tcPr>
          <w:p w14:paraId="5B43E153"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Much more confident</w:t>
            </w:r>
          </w:p>
        </w:tc>
        <w:tc>
          <w:tcPr>
            <w:tcW w:w="1800" w:type="dxa"/>
            <w:shd w:val="clear" w:color="auto" w:fill="FFFFFF"/>
            <w:tcMar>
              <w:top w:w="80" w:type="dxa"/>
              <w:left w:w="120" w:type="dxa"/>
              <w:bottom w:w="80" w:type="dxa"/>
              <w:right w:w="120" w:type="dxa"/>
            </w:tcMar>
            <w:vAlign w:val="center"/>
          </w:tcPr>
          <w:p w14:paraId="562823C3"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49</w:t>
            </w:r>
          </w:p>
        </w:tc>
        <w:tc>
          <w:tcPr>
            <w:tcW w:w="1800" w:type="dxa"/>
            <w:shd w:val="clear" w:color="auto" w:fill="FFFFFF"/>
            <w:tcMar>
              <w:top w:w="80" w:type="dxa"/>
              <w:left w:w="120" w:type="dxa"/>
              <w:bottom w:w="80" w:type="dxa"/>
              <w:right w:w="120" w:type="dxa"/>
            </w:tcMar>
            <w:vAlign w:val="center"/>
          </w:tcPr>
          <w:p w14:paraId="5CF0DE48"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40.2</w:t>
            </w:r>
          </w:p>
        </w:tc>
      </w:tr>
      <w:tr w:rsidR="00B95A96" w:rsidRPr="00756023" w14:paraId="4480525D" w14:textId="77777777" w:rsidTr="000341B3">
        <w:tc>
          <w:tcPr>
            <w:tcW w:w="4200" w:type="dxa"/>
            <w:tcMar>
              <w:top w:w="80" w:type="dxa"/>
              <w:left w:w="120" w:type="dxa"/>
              <w:bottom w:w="80" w:type="dxa"/>
              <w:right w:w="120" w:type="dxa"/>
            </w:tcMar>
            <w:vAlign w:val="center"/>
          </w:tcPr>
          <w:p w14:paraId="683E1C6C"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Somewhat more confident</w:t>
            </w:r>
          </w:p>
        </w:tc>
        <w:tc>
          <w:tcPr>
            <w:tcW w:w="1800" w:type="dxa"/>
            <w:tcMar>
              <w:top w:w="80" w:type="dxa"/>
              <w:left w:w="120" w:type="dxa"/>
              <w:bottom w:w="80" w:type="dxa"/>
              <w:right w:w="120" w:type="dxa"/>
            </w:tcMar>
            <w:vAlign w:val="center"/>
          </w:tcPr>
          <w:p w14:paraId="31D543C3"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59</w:t>
            </w:r>
          </w:p>
        </w:tc>
        <w:tc>
          <w:tcPr>
            <w:tcW w:w="1800" w:type="dxa"/>
            <w:tcMar>
              <w:top w:w="80" w:type="dxa"/>
              <w:left w:w="120" w:type="dxa"/>
              <w:bottom w:w="80" w:type="dxa"/>
              <w:right w:w="120" w:type="dxa"/>
            </w:tcMar>
            <w:vAlign w:val="center"/>
          </w:tcPr>
          <w:p w14:paraId="5D95523A"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48.4</w:t>
            </w:r>
          </w:p>
        </w:tc>
      </w:tr>
      <w:tr w:rsidR="00B95A96" w:rsidRPr="00756023" w14:paraId="3786C560" w14:textId="77777777" w:rsidTr="000341B3">
        <w:tc>
          <w:tcPr>
            <w:tcW w:w="4200" w:type="dxa"/>
            <w:tcMar>
              <w:top w:w="80" w:type="dxa"/>
              <w:left w:w="120" w:type="dxa"/>
              <w:bottom w:w="80" w:type="dxa"/>
              <w:right w:w="120" w:type="dxa"/>
            </w:tcMar>
            <w:vAlign w:val="center"/>
          </w:tcPr>
          <w:p w14:paraId="09E484B8"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No change</w:t>
            </w:r>
          </w:p>
        </w:tc>
        <w:tc>
          <w:tcPr>
            <w:tcW w:w="1800" w:type="dxa"/>
            <w:tcMar>
              <w:top w:w="80" w:type="dxa"/>
              <w:left w:w="120" w:type="dxa"/>
              <w:bottom w:w="80" w:type="dxa"/>
              <w:right w:w="120" w:type="dxa"/>
            </w:tcMar>
            <w:vAlign w:val="center"/>
          </w:tcPr>
          <w:p w14:paraId="1EC42C89"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14</w:t>
            </w:r>
          </w:p>
        </w:tc>
        <w:tc>
          <w:tcPr>
            <w:tcW w:w="1800" w:type="dxa"/>
            <w:tcMar>
              <w:top w:w="80" w:type="dxa"/>
              <w:left w:w="120" w:type="dxa"/>
              <w:bottom w:w="80" w:type="dxa"/>
              <w:right w:w="120" w:type="dxa"/>
            </w:tcMar>
            <w:vAlign w:val="center"/>
          </w:tcPr>
          <w:p w14:paraId="66ED4541"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11.5</w:t>
            </w:r>
          </w:p>
        </w:tc>
      </w:tr>
      <w:tr w:rsidR="00B95A96" w:rsidRPr="00756023" w14:paraId="4A0F3DD5" w14:textId="77777777" w:rsidTr="000341B3">
        <w:tc>
          <w:tcPr>
            <w:tcW w:w="4200" w:type="dxa"/>
            <w:tcMar>
              <w:top w:w="80" w:type="dxa"/>
              <w:left w:w="120" w:type="dxa"/>
              <w:bottom w:w="80" w:type="dxa"/>
              <w:right w:w="120" w:type="dxa"/>
            </w:tcMar>
            <w:vAlign w:val="center"/>
          </w:tcPr>
          <w:p w14:paraId="484EC9E4" w14:textId="77777777" w:rsidR="00B95A96" w:rsidRPr="00756023" w:rsidRDefault="00B95A96"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sz w:val="20"/>
                <w:szCs w:val="20"/>
              </w:rPr>
              <w:t>Less confident</w:t>
            </w:r>
          </w:p>
        </w:tc>
        <w:tc>
          <w:tcPr>
            <w:tcW w:w="1800" w:type="dxa"/>
            <w:tcMar>
              <w:top w:w="80" w:type="dxa"/>
              <w:left w:w="120" w:type="dxa"/>
              <w:bottom w:w="80" w:type="dxa"/>
              <w:right w:w="120" w:type="dxa"/>
            </w:tcMar>
            <w:vAlign w:val="center"/>
          </w:tcPr>
          <w:p w14:paraId="11A41DC0"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w:t>
            </w:r>
          </w:p>
        </w:tc>
        <w:tc>
          <w:tcPr>
            <w:tcW w:w="1800" w:type="dxa"/>
            <w:tcMar>
              <w:top w:w="80" w:type="dxa"/>
              <w:left w:w="120" w:type="dxa"/>
              <w:bottom w:w="80" w:type="dxa"/>
              <w:right w:w="120" w:type="dxa"/>
            </w:tcMar>
            <w:vAlign w:val="center"/>
          </w:tcPr>
          <w:p w14:paraId="60161422" w14:textId="77777777" w:rsidR="00B95A96" w:rsidRPr="00756023" w:rsidRDefault="00B95A96" w:rsidP="0059276E">
            <w:pPr>
              <w:spacing w:line="480" w:lineRule="auto"/>
              <w:contextualSpacing/>
              <w:jc w:val="center"/>
              <w:rPr>
                <w:rFonts w:ascii="Times New Roman" w:hAnsi="Times New Roman" w:cs="Times New Roman"/>
                <w:sz w:val="20"/>
                <w:szCs w:val="20"/>
              </w:rPr>
            </w:pPr>
            <w:r w:rsidRPr="00756023">
              <w:rPr>
                <w:rFonts w:ascii="Times New Roman" w:hAnsi="Times New Roman" w:cs="Times New Roman"/>
                <w:sz w:val="20"/>
                <w:szCs w:val="20"/>
              </w:rPr>
              <w:t>0.0</w:t>
            </w:r>
          </w:p>
        </w:tc>
      </w:tr>
    </w:tbl>
    <w:p w14:paraId="45C3FA48" w14:textId="77777777" w:rsidR="00B95A96" w:rsidRPr="00756023" w:rsidRDefault="0059276E" w:rsidP="00646CCD">
      <w:pPr>
        <w:spacing w:line="480" w:lineRule="auto"/>
        <w:contextualSpacing/>
        <w:jc w:val="both"/>
        <w:rPr>
          <w:rFonts w:ascii="Times New Roman" w:hAnsi="Times New Roman" w:cs="Times New Roman"/>
          <w:sz w:val="20"/>
          <w:szCs w:val="20"/>
        </w:rPr>
      </w:pPr>
      <w:r w:rsidRPr="00756023">
        <w:rPr>
          <w:rFonts w:ascii="Times New Roman" w:hAnsi="Times New Roman" w:cs="Times New Roman"/>
          <w:i/>
          <w:iCs/>
          <w:sz w:val="20"/>
          <w:szCs w:val="20"/>
        </w:rPr>
        <w:t xml:space="preserve">Note. </w:t>
      </w:r>
      <w:r w:rsidRPr="00756023">
        <w:rPr>
          <w:rFonts w:ascii="Times New Roman" w:hAnsi="Times New Roman" w:cs="Times New Roman"/>
          <w:sz w:val="20"/>
          <w:szCs w:val="20"/>
        </w:rPr>
        <w:t>Percentages may not sum to 100 due to rounding.</w:t>
      </w:r>
    </w:p>
    <w:p w14:paraId="0A657733" w14:textId="77777777" w:rsidR="0059276E" w:rsidRPr="00756023" w:rsidRDefault="0059276E" w:rsidP="00646CCD">
      <w:pPr>
        <w:spacing w:line="480" w:lineRule="auto"/>
        <w:contextualSpacing/>
        <w:jc w:val="both"/>
        <w:rPr>
          <w:rFonts w:ascii="Times New Roman" w:hAnsi="Times New Roman" w:cs="Times New Roman"/>
          <w:lang w:val="en-US"/>
        </w:rPr>
      </w:pPr>
    </w:p>
    <w:p w14:paraId="719A873D" w14:textId="77777777" w:rsidR="00814588" w:rsidRPr="00756023" w:rsidRDefault="00814588" w:rsidP="0059276E">
      <w:pPr>
        <w:spacing w:line="480" w:lineRule="auto"/>
        <w:ind w:firstLine="720"/>
        <w:contextualSpacing/>
        <w:jc w:val="both"/>
        <w:rPr>
          <w:rFonts w:ascii="Times New Roman" w:hAnsi="Times New Roman" w:cs="Times New Roman"/>
          <w:i/>
          <w:iCs/>
          <w:lang w:val="en-US"/>
        </w:rPr>
      </w:pPr>
      <w:r w:rsidRPr="00756023">
        <w:rPr>
          <w:rFonts w:ascii="Times New Roman" w:hAnsi="Times New Roman" w:cs="Times New Roman"/>
          <w:lang w:val="en-US"/>
        </w:rPr>
        <w:t xml:space="preserve">From the open-ended responses to item G2, it becomes apparent that many learners consider their increased confidence in literary analysis as due to the decrease in </w:t>
      </w:r>
      <w:r w:rsidRPr="00756023">
        <w:rPr>
          <w:rFonts w:ascii="Times New Roman" w:hAnsi="Times New Roman" w:cs="Times New Roman"/>
          <w:i/>
          <w:iCs/>
          <w:lang w:val="en-US"/>
        </w:rPr>
        <w:t>"reading anxiety"</w:t>
      </w:r>
      <w:r w:rsidRPr="00756023">
        <w:rPr>
          <w:rFonts w:ascii="Times New Roman" w:hAnsi="Times New Roman" w:cs="Times New Roman"/>
          <w:lang w:val="en-US"/>
        </w:rPr>
        <w:t xml:space="preserve"> and the step-by-step procedure introduced in the framework. Indeed, as one of the </w:t>
      </w:r>
      <w:proofErr w:type="gramStart"/>
      <w:r w:rsidRPr="00756023">
        <w:rPr>
          <w:rFonts w:ascii="Times New Roman" w:hAnsi="Times New Roman" w:cs="Times New Roman"/>
          <w:lang w:val="en-US"/>
        </w:rPr>
        <w:t>respondents</w:t>
      </w:r>
      <w:proofErr w:type="gramEnd"/>
      <w:r w:rsidRPr="00756023">
        <w:rPr>
          <w:rFonts w:ascii="Times New Roman" w:hAnsi="Times New Roman" w:cs="Times New Roman"/>
          <w:lang w:val="en-US"/>
        </w:rPr>
        <w:t xml:space="preserve"> notes, </w:t>
      </w:r>
      <w:r w:rsidRPr="00756023">
        <w:rPr>
          <w:rFonts w:ascii="Times New Roman" w:hAnsi="Times New Roman" w:cs="Times New Roman"/>
          <w:i/>
          <w:iCs/>
          <w:lang w:val="en-US"/>
        </w:rPr>
        <w:t>"Having a step-by-step process helped make it (literary analysis) from overwhelming to manageable".</w:t>
      </w:r>
      <w:r w:rsidRPr="00756023">
        <w:rPr>
          <w:rFonts w:ascii="Times New Roman" w:hAnsi="Times New Roman" w:cs="Times New Roman"/>
          <w:lang w:val="en-US"/>
        </w:rPr>
        <w:t xml:space="preserve"> Responses to F6 provide evidence that in addition to overcoming reading anxiety, the students feel more confident when approaching literature classes and are more willing to discuss the text in class. For example, one respondent said that </w:t>
      </w:r>
      <w:r w:rsidRPr="00756023">
        <w:rPr>
          <w:rFonts w:ascii="Times New Roman" w:hAnsi="Times New Roman" w:cs="Times New Roman"/>
          <w:i/>
          <w:iCs/>
          <w:lang w:val="en-US"/>
        </w:rPr>
        <w:t>"before (using the framework), I think literature was very difficult and stressful. But after these lessons, I feel more confident and more interested because I know how to read and analyze better now."</w:t>
      </w:r>
      <w:r w:rsidRPr="00756023">
        <w:rPr>
          <w:rFonts w:ascii="Times New Roman" w:hAnsi="Times New Roman" w:cs="Times New Roman"/>
          <w:lang w:val="en-US"/>
        </w:rPr>
        <w:t xml:space="preserve"> Another participant notes that after using the framework, he </w:t>
      </w:r>
      <w:r w:rsidRPr="00756023">
        <w:rPr>
          <w:rFonts w:ascii="Times New Roman" w:hAnsi="Times New Roman" w:cs="Times New Roman"/>
          <w:i/>
          <w:iCs/>
          <w:lang w:val="en-US"/>
        </w:rPr>
        <w:t>"doesn't feel literature is only for very good students. Now I feel more comfortable asking questions and sharing my opinion about the text".</w:t>
      </w:r>
    </w:p>
    <w:p w14:paraId="50431357" w14:textId="77777777" w:rsidR="00814588" w:rsidRPr="00756023" w:rsidRDefault="00814588" w:rsidP="0059276E">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However, 11.5% of the learners responded they experienced no change in confidence after piloting the framework. From their written feedback, this might be because some of them already possessed high levels of confidence or because the framework was tested in a relatively short timeframe.</w:t>
      </w:r>
    </w:p>
    <w:p w14:paraId="3849C4E7" w14:textId="77777777" w:rsidR="00814588" w:rsidRPr="00862BDB" w:rsidRDefault="00814588" w:rsidP="00862BDB">
      <w:pPr>
        <w:pStyle w:val="Heading3"/>
        <w:rPr>
          <w:rFonts w:ascii="Times New Roman" w:hAnsi="Times New Roman" w:cs="Times New Roman"/>
          <w:i/>
          <w:iCs/>
          <w:color w:val="auto"/>
          <w:sz w:val="24"/>
          <w:szCs w:val="24"/>
          <w:lang w:val="en-US"/>
        </w:rPr>
      </w:pPr>
      <w:r w:rsidRPr="00862BDB">
        <w:rPr>
          <w:rFonts w:ascii="Times New Roman" w:hAnsi="Times New Roman" w:cs="Times New Roman"/>
          <w:i/>
          <w:iCs/>
          <w:color w:val="auto"/>
          <w:sz w:val="24"/>
          <w:szCs w:val="24"/>
          <w:lang w:val="en-US"/>
        </w:rPr>
        <w:lastRenderedPageBreak/>
        <w:t>4.2.3 Critical AI literacy and independent analysis</w:t>
      </w:r>
    </w:p>
    <w:p w14:paraId="011392A9" w14:textId="77777777" w:rsidR="00814588" w:rsidRPr="00756023" w:rsidRDefault="00814588" w:rsidP="0059276E">
      <w:pPr>
        <w:spacing w:line="480" w:lineRule="auto"/>
        <w:ind w:firstLine="720"/>
        <w:contextualSpacing/>
        <w:jc w:val="both"/>
        <w:rPr>
          <w:rFonts w:ascii="Times New Roman" w:hAnsi="Times New Roman" w:cs="Times New Roman"/>
          <w:lang w:val="en-US"/>
        </w:rPr>
      </w:pPr>
      <w:r w:rsidRPr="00756023">
        <w:rPr>
          <w:rFonts w:ascii="Times New Roman" w:hAnsi="Times New Roman" w:cs="Times New Roman"/>
          <w:lang w:val="en-US"/>
        </w:rPr>
        <w:t>One interesting finding related to Step 7, during which learners critically analyzed and accepted/rejected ChatGPT suggestions based on writing justifications for their choices, is that the activity was initially difficult but later seen as positive by most participants. Out of the 122 participants who responded to the post-pilot questionnaire, 74 (60.7%) mentioned Step 7 in their free responses. Most participants noted the difficulty of the activity in its initial stages followed by benefits they obtained from analyzing their choices of accepting or rejecting ChatGPT's suggestion. This result corroborates Nguyen et al.'s (2025) view on the importance of providing clear instruction in AI-assisted EFL studies and may contribute to alleviating over-reliance on AI-related tools observed by Teng (2024).</w:t>
      </w:r>
    </w:p>
    <w:p w14:paraId="09FAF733" w14:textId="299557FA" w:rsidR="009031AA" w:rsidRPr="00756023" w:rsidRDefault="00B47075" w:rsidP="009031AA">
      <w:pPr>
        <w:spacing w:line="480" w:lineRule="auto"/>
        <w:ind w:firstLine="720"/>
        <w:contextualSpacing/>
        <w:jc w:val="both"/>
        <w:rPr>
          <w:rFonts w:ascii="Times New Roman" w:hAnsi="Times New Roman" w:cs="Times New Roman"/>
        </w:rPr>
      </w:pPr>
      <w:r w:rsidRPr="00756023">
        <w:rPr>
          <w:rFonts w:ascii="Times New Roman" w:hAnsi="Times New Roman" w:cs="Times New Roman"/>
        </w:rPr>
        <w:t>To further develop the analysis of the open-ended responses, Table 8 presents</w:t>
      </w:r>
      <w:r w:rsidR="009031AA" w:rsidRPr="00756023">
        <w:rPr>
          <w:rFonts w:ascii="Times New Roman" w:hAnsi="Times New Roman" w:cs="Times New Roman"/>
        </w:rPr>
        <w:t xml:space="preserve"> selected representative examples that provide insight into how the participants perceived the framework in terms of several significant aspects. These examples were chosen because they exhibit </w:t>
      </w:r>
      <w:r w:rsidR="009E0632" w:rsidRPr="00756023">
        <w:rPr>
          <w:rFonts w:ascii="Times New Roman" w:hAnsi="Times New Roman" w:cs="Times New Roman"/>
        </w:rPr>
        <w:t>recurring patterns in the qualitative data, including linguistic and cultural support, procedural clarity, formative feedback, independent analysis, critical evaluation of AI output, and learner confidence</w:t>
      </w:r>
      <w:r w:rsidR="009031AA" w:rsidRPr="00756023">
        <w:rPr>
          <w:rFonts w:ascii="Times New Roman" w:hAnsi="Times New Roman" w:cs="Times New Roman"/>
        </w:rPr>
        <w:t>.</w:t>
      </w:r>
    </w:p>
    <w:p w14:paraId="55AE10D2" w14:textId="77621CE2" w:rsidR="00B17A4F" w:rsidRPr="00756023" w:rsidRDefault="00000000">
      <w:pPr>
        <w:rPr>
          <w:rFonts w:ascii="Times New Roman" w:hAnsi="Times New Roman" w:cs="Times New Roman"/>
        </w:rPr>
      </w:pPr>
      <w:r w:rsidRPr="00756023">
        <w:rPr>
          <w:rFonts w:ascii="Times New Roman" w:hAnsi="Times New Roman" w:cs="Times New Roman"/>
          <w:b/>
        </w:rPr>
        <w:t>Table 8</w:t>
      </w:r>
    </w:p>
    <w:p w14:paraId="11C83DEE" w14:textId="65659C2A" w:rsidR="00B17A4F" w:rsidRPr="00756023" w:rsidRDefault="00AF534E">
      <w:pPr>
        <w:rPr>
          <w:rFonts w:ascii="Times New Roman" w:hAnsi="Times New Roman" w:cs="Times New Roman"/>
          <w:i/>
          <w:iCs/>
        </w:rPr>
      </w:pPr>
      <w:r w:rsidRPr="00756023">
        <w:rPr>
          <w:rFonts w:ascii="Times New Roman" w:hAnsi="Times New Roman" w:cs="Times New Roman"/>
          <w:i/>
          <w:iCs/>
        </w:rPr>
        <w:t>Representative Qualitative Evidence from Open-Ended Responses (Selected Examples)</w:t>
      </w:r>
    </w:p>
    <w:tbl>
      <w:tblPr>
        <w:tblStyle w:val="TableGrid"/>
        <w:tblW w:w="0" w:type="auto"/>
        <w:tblLook w:val="04A0" w:firstRow="1" w:lastRow="0" w:firstColumn="1" w:lastColumn="0" w:noHBand="0" w:noVBand="1"/>
      </w:tblPr>
      <w:tblGrid>
        <w:gridCol w:w="1980"/>
        <w:gridCol w:w="2835"/>
        <w:gridCol w:w="2551"/>
        <w:gridCol w:w="1650"/>
      </w:tblGrid>
      <w:tr w:rsidR="00B17A4F" w:rsidRPr="00756023" w14:paraId="4C579FCA" w14:textId="77777777" w:rsidTr="00B47075">
        <w:tc>
          <w:tcPr>
            <w:tcW w:w="1980" w:type="dxa"/>
          </w:tcPr>
          <w:p w14:paraId="49FC8DAE" w14:textId="77777777" w:rsidR="00B17A4F" w:rsidRPr="00756023" w:rsidRDefault="00000000">
            <w:pPr>
              <w:rPr>
                <w:sz w:val="20"/>
                <w:szCs w:val="20"/>
              </w:rPr>
            </w:pPr>
            <w:r w:rsidRPr="00756023">
              <w:rPr>
                <w:b/>
                <w:sz w:val="20"/>
                <w:szCs w:val="20"/>
              </w:rPr>
              <w:t>Theme</w:t>
            </w:r>
          </w:p>
        </w:tc>
        <w:tc>
          <w:tcPr>
            <w:tcW w:w="2835" w:type="dxa"/>
          </w:tcPr>
          <w:p w14:paraId="78D42B38" w14:textId="77777777" w:rsidR="00B17A4F" w:rsidRPr="00756023" w:rsidRDefault="00000000">
            <w:pPr>
              <w:rPr>
                <w:sz w:val="20"/>
                <w:szCs w:val="20"/>
              </w:rPr>
            </w:pPr>
            <w:r w:rsidRPr="00756023">
              <w:rPr>
                <w:b/>
                <w:sz w:val="20"/>
                <w:szCs w:val="20"/>
              </w:rPr>
              <w:t>Representative open-ended response</w:t>
            </w:r>
          </w:p>
        </w:tc>
        <w:tc>
          <w:tcPr>
            <w:tcW w:w="2551" w:type="dxa"/>
          </w:tcPr>
          <w:p w14:paraId="7E8AE978" w14:textId="77777777" w:rsidR="00B17A4F" w:rsidRPr="00756023" w:rsidRDefault="00000000">
            <w:pPr>
              <w:rPr>
                <w:sz w:val="20"/>
                <w:szCs w:val="20"/>
              </w:rPr>
            </w:pPr>
            <w:r w:rsidRPr="00756023">
              <w:rPr>
                <w:b/>
                <w:sz w:val="20"/>
                <w:szCs w:val="20"/>
              </w:rPr>
              <w:t>Interpretation</w:t>
            </w:r>
          </w:p>
        </w:tc>
        <w:tc>
          <w:tcPr>
            <w:tcW w:w="1650" w:type="dxa"/>
          </w:tcPr>
          <w:p w14:paraId="322B909D" w14:textId="77777777" w:rsidR="00B17A4F" w:rsidRPr="00756023" w:rsidRDefault="00000000">
            <w:pPr>
              <w:rPr>
                <w:sz w:val="20"/>
                <w:szCs w:val="20"/>
              </w:rPr>
            </w:pPr>
            <w:r w:rsidRPr="00756023">
              <w:rPr>
                <w:b/>
                <w:sz w:val="20"/>
                <w:szCs w:val="20"/>
              </w:rPr>
              <w:t>Framework link</w:t>
            </w:r>
          </w:p>
        </w:tc>
      </w:tr>
      <w:tr w:rsidR="00B17A4F" w:rsidRPr="00756023" w14:paraId="0D9B9DB7" w14:textId="77777777" w:rsidTr="00B47075">
        <w:tc>
          <w:tcPr>
            <w:tcW w:w="1980" w:type="dxa"/>
          </w:tcPr>
          <w:p w14:paraId="5899F088" w14:textId="77777777" w:rsidR="00B17A4F" w:rsidRPr="00756023" w:rsidRDefault="00000000">
            <w:pPr>
              <w:rPr>
                <w:sz w:val="20"/>
                <w:szCs w:val="20"/>
              </w:rPr>
            </w:pPr>
            <w:r w:rsidRPr="00756023">
              <w:rPr>
                <w:sz w:val="20"/>
                <w:szCs w:val="20"/>
              </w:rPr>
              <w:t>Linguistic and cultural access</w:t>
            </w:r>
          </w:p>
        </w:tc>
        <w:tc>
          <w:tcPr>
            <w:tcW w:w="2835" w:type="dxa"/>
          </w:tcPr>
          <w:p w14:paraId="24AD7DAE" w14:textId="77777777" w:rsidR="00B17A4F" w:rsidRPr="00756023" w:rsidRDefault="00000000">
            <w:pPr>
              <w:rPr>
                <w:sz w:val="20"/>
                <w:szCs w:val="20"/>
              </w:rPr>
            </w:pPr>
            <w:r w:rsidRPr="00756023">
              <w:rPr>
                <w:sz w:val="20"/>
                <w:szCs w:val="20"/>
              </w:rPr>
              <w:t xml:space="preserve">“It helps me understand difficult text </w:t>
            </w:r>
            <w:proofErr w:type="gramStart"/>
            <w:r w:rsidRPr="00756023">
              <w:rPr>
                <w:sz w:val="20"/>
                <w:szCs w:val="20"/>
              </w:rPr>
              <w:t>more easy</w:t>
            </w:r>
            <w:proofErr w:type="gramEnd"/>
            <w:r w:rsidRPr="00756023">
              <w:rPr>
                <w:sz w:val="20"/>
                <w:szCs w:val="20"/>
              </w:rPr>
              <w:t>. ChatGPT also explain vocabulary and culture background clearly.”</w:t>
            </w:r>
          </w:p>
        </w:tc>
        <w:tc>
          <w:tcPr>
            <w:tcW w:w="2551" w:type="dxa"/>
          </w:tcPr>
          <w:p w14:paraId="2EBB41BF" w14:textId="77777777" w:rsidR="00B17A4F" w:rsidRPr="00756023" w:rsidRDefault="00000000">
            <w:pPr>
              <w:rPr>
                <w:sz w:val="20"/>
                <w:szCs w:val="20"/>
              </w:rPr>
            </w:pPr>
            <w:r w:rsidRPr="00756023">
              <w:rPr>
                <w:sz w:val="20"/>
                <w:szCs w:val="20"/>
              </w:rPr>
              <w:t>AI support appeared to make difficult literary language and cultural background more accessible.</w:t>
            </w:r>
          </w:p>
        </w:tc>
        <w:tc>
          <w:tcPr>
            <w:tcW w:w="1650" w:type="dxa"/>
          </w:tcPr>
          <w:p w14:paraId="60D60571" w14:textId="77777777" w:rsidR="00B17A4F" w:rsidRPr="00756023" w:rsidRDefault="00000000">
            <w:pPr>
              <w:rPr>
                <w:sz w:val="20"/>
                <w:szCs w:val="20"/>
              </w:rPr>
            </w:pPr>
            <w:r w:rsidRPr="00756023">
              <w:rPr>
                <w:sz w:val="20"/>
                <w:szCs w:val="20"/>
              </w:rPr>
              <w:t>Step 2</w:t>
            </w:r>
          </w:p>
        </w:tc>
      </w:tr>
      <w:tr w:rsidR="00B17A4F" w:rsidRPr="00756023" w14:paraId="24C43150" w14:textId="77777777" w:rsidTr="00B47075">
        <w:tc>
          <w:tcPr>
            <w:tcW w:w="1980" w:type="dxa"/>
          </w:tcPr>
          <w:p w14:paraId="25FE2AE8" w14:textId="77777777" w:rsidR="00B17A4F" w:rsidRPr="00756023" w:rsidRDefault="00000000">
            <w:pPr>
              <w:rPr>
                <w:sz w:val="20"/>
                <w:szCs w:val="20"/>
              </w:rPr>
            </w:pPr>
            <w:r w:rsidRPr="00756023">
              <w:rPr>
                <w:sz w:val="20"/>
                <w:szCs w:val="20"/>
              </w:rPr>
              <w:t>Procedural clarity</w:t>
            </w:r>
          </w:p>
        </w:tc>
        <w:tc>
          <w:tcPr>
            <w:tcW w:w="2835" w:type="dxa"/>
          </w:tcPr>
          <w:p w14:paraId="22C0CD51" w14:textId="77777777" w:rsidR="00B17A4F" w:rsidRPr="00756023" w:rsidRDefault="00000000">
            <w:pPr>
              <w:rPr>
                <w:sz w:val="20"/>
                <w:szCs w:val="20"/>
              </w:rPr>
            </w:pPr>
            <w:r w:rsidRPr="00756023">
              <w:rPr>
                <w:sz w:val="20"/>
                <w:szCs w:val="20"/>
              </w:rPr>
              <w:t>“I like the step-by-step process.”</w:t>
            </w:r>
          </w:p>
        </w:tc>
        <w:tc>
          <w:tcPr>
            <w:tcW w:w="2551" w:type="dxa"/>
          </w:tcPr>
          <w:p w14:paraId="59915765" w14:textId="77777777" w:rsidR="00B17A4F" w:rsidRPr="00756023" w:rsidRDefault="00000000">
            <w:pPr>
              <w:rPr>
                <w:sz w:val="20"/>
                <w:szCs w:val="20"/>
              </w:rPr>
            </w:pPr>
            <w:r w:rsidRPr="00756023">
              <w:rPr>
                <w:sz w:val="20"/>
                <w:szCs w:val="20"/>
              </w:rPr>
              <w:t>The staged sequence helped reduce uncertainty about how to approach close reading.</w:t>
            </w:r>
          </w:p>
        </w:tc>
        <w:tc>
          <w:tcPr>
            <w:tcW w:w="1650" w:type="dxa"/>
          </w:tcPr>
          <w:p w14:paraId="37D295A8" w14:textId="77777777" w:rsidR="00B17A4F" w:rsidRPr="00756023" w:rsidRDefault="00000000">
            <w:pPr>
              <w:rPr>
                <w:sz w:val="20"/>
                <w:szCs w:val="20"/>
              </w:rPr>
            </w:pPr>
            <w:r w:rsidRPr="00756023">
              <w:rPr>
                <w:sz w:val="20"/>
                <w:szCs w:val="20"/>
              </w:rPr>
              <w:t>Steps 1</w:t>
            </w:r>
            <w:r w:rsidR="00556872" w:rsidRPr="00756023">
              <w:rPr>
                <w:sz w:val="20"/>
                <w:szCs w:val="20"/>
              </w:rPr>
              <w:t>-</w:t>
            </w:r>
            <w:r w:rsidRPr="00756023">
              <w:rPr>
                <w:sz w:val="20"/>
                <w:szCs w:val="20"/>
              </w:rPr>
              <w:t>8</w:t>
            </w:r>
          </w:p>
        </w:tc>
      </w:tr>
      <w:tr w:rsidR="00B17A4F" w:rsidRPr="00756023" w14:paraId="4F2390AA" w14:textId="77777777" w:rsidTr="00B47075">
        <w:tc>
          <w:tcPr>
            <w:tcW w:w="1980" w:type="dxa"/>
          </w:tcPr>
          <w:p w14:paraId="15A49764" w14:textId="77777777" w:rsidR="00B17A4F" w:rsidRPr="00756023" w:rsidRDefault="00000000">
            <w:pPr>
              <w:rPr>
                <w:sz w:val="20"/>
                <w:szCs w:val="20"/>
              </w:rPr>
            </w:pPr>
            <w:r w:rsidRPr="00756023">
              <w:rPr>
                <w:sz w:val="20"/>
                <w:szCs w:val="20"/>
              </w:rPr>
              <w:t>Formative feedback</w:t>
            </w:r>
          </w:p>
        </w:tc>
        <w:tc>
          <w:tcPr>
            <w:tcW w:w="2835" w:type="dxa"/>
          </w:tcPr>
          <w:p w14:paraId="66509C2F" w14:textId="77777777" w:rsidR="00B17A4F" w:rsidRPr="00756023" w:rsidRDefault="00000000">
            <w:pPr>
              <w:rPr>
                <w:sz w:val="20"/>
                <w:szCs w:val="20"/>
              </w:rPr>
            </w:pPr>
            <w:r w:rsidRPr="00756023">
              <w:rPr>
                <w:sz w:val="20"/>
                <w:szCs w:val="20"/>
              </w:rPr>
              <w:t>“The AI feedback was useful because I can see my mistakes quickly.”</w:t>
            </w:r>
          </w:p>
        </w:tc>
        <w:tc>
          <w:tcPr>
            <w:tcW w:w="2551" w:type="dxa"/>
          </w:tcPr>
          <w:p w14:paraId="3D84B481" w14:textId="77777777" w:rsidR="00B17A4F" w:rsidRPr="00756023" w:rsidRDefault="00000000">
            <w:pPr>
              <w:rPr>
                <w:sz w:val="20"/>
                <w:szCs w:val="20"/>
              </w:rPr>
            </w:pPr>
            <w:r w:rsidRPr="00756023">
              <w:rPr>
                <w:sz w:val="20"/>
                <w:szCs w:val="20"/>
              </w:rPr>
              <w:t>AI feedback helped learners notice weaknesses in their analysis or writing.</w:t>
            </w:r>
          </w:p>
        </w:tc>
        <w:tc>
          <w:tcPr>
            <w:tcW w:w="1650" w:type="dxa"/>
          </w:tcPr>
          <w:p w14:paraId="270D9540" w14:textId="77777777" w:rsidR="00B17A4F" w:rsidRPr="00756023" w:rsidRDefault="00000000">
            <w:pPr>
              <w:rPr>
                <w:sz w:val="20"/>
                <w:szCs w:val="20"/>
              </w:rPr>
            </w:pPr>
            <w:r w:rsidRPr="00756023">
              <w:rPr>
                <w:sz w:val="20"/>
                <w:szCs w:val="20"/>
              </w:rPr>
              <w:t>Step 7</w:t>
            </w:r>
          </w:p>
        </w:tc>
      </w:tr>
      <w:tr w:rsidR="00B17A4F" w:rsidRPr="00842DEA" w14:paraId="03A100F3" w14:textId="77777777" w:rsidTr="00B47075">
        <w:tc>
          <w:tcPr>
            <w:tcW w:w="1980" w:type="dxa"/>
          </w:tcPr>
          <w:p w14:paraId="2271B07D" w14:textId="77777777" w:rsidR="00B17A4F" w:rsidRPr="00756023" w:rsidRDefault="00000000">
            <w:pPr>
              <w:rPr>
                <w:sz w:val="20"/>
                <w:szCs w:val="20"/>
              </w:rPr>
            </w:pPr>
            <w:r w:rsidRPr="00756023">
              <w:rPr>
                <w:sz w:val="20"/>
                <w:szCs w:val="20"/>
              </w:rPr>
              <w:t>Idea generation for analysis</w:t>
            </w:r>
          </w:p>
        </w:tc>
        <w:tc>
          <w:tcPr>
            <w:tcW w:w="2835" w:type="dxa"/>
          </w:tcPr>
          <w:p w14:paraId="7E8C6002" w14:textId="77777777" w:rsidR="00B17A4F" w:rsidRPr="00756023" w:rsidRDefault="00000000">
            <w:pPr>
              <w:rPr>
                <w:sz w:val="20"/>
                <w:szCs w:val="20"/>
              </w:rPr>
            </w:pPr>
            <w:r w:rsidRPr="00756023">
              <w:rPr>
                <w:sz w:val="20"/>
                <w:szCs w:val="20"/>
              </w:rPr>
              <w:t>“It also gives me ideas when I do not know where to begin my analysis.”</w:t>
            </w:r>
          </w:p>
        </w:tc>
        <w:tc>
          <w:tcPr>
            <w:tcW w:w="2551" w:type="dxa"/>
          </w:tcPr>
          <w:p w14:paraId="6A4C1A32" w14:textId="77777777" w:rsidR="00B17A4F" w:rsidRPr="00756023" w:rsidRDefault="00000000">
            <w:pPr>
              <w:rPr>
                <w:sz w:val="20"/>
                <w:szCs w:val="20"/>
              </w:rPr>
            </w:pPr>
            <w:r w:rsidRPr="00756023">
              <w:rPr>
                <w:sz w:val="20"/>
                <w:szCs w:val="20"/>
              </w:rPr>
              <w:t>AI functioned as an initial scaffold for developing analytical direction, not as a replacement for final independent writing.</w:t>
            </w:r>
          </w:p>
        </w:tc>
        <w:tc>
          <w:tcPr>
            <w:tcW w:w="1650" w:type="dxa"/>
          </w:tcPr>
          <w:p w14:paraId="0495D88B" w14:textId="77777777" w:rsidR="00B17A4F" w:rsidRPr="00842DEA" w:rsidRDefault="00000000">
            <w:pPr>
              <w:rPr>
                <w:sz w:val="20"/>
                <w:szCs w:val="20"/>
              </w:rPr>
            </w:pPr>
            <w:r w:rsidRPr="00756023">
              <w:rPr>
                <w:sz w:val="20"/>
                <w:szCs w:val="20"/>
              </w:rPr>
              <w:t>Step 7</w:t>
            </w:r>
          </w:p>
        </w:tc>
      </w:tr>
      <w:tr w:rsidR="00B17A4F" w:rsidRPr="00842DEA" w14:paraId="56D6102E" w14:textId="77777777" w:rsidTr="00B47075">
        <w:tc>
          <w:tcPr>
            <w:tcW w:w="1980" w:type="dxa"/>
          </w:tcPr>
          <w:p w14:paraId="52AE2372" w14:textId="77777777" w:rsidR="00B17A4F" w:rsidRPr="00842DEA" w:rsidRDefault="00000000">
            <w:pPr>
              <w:rPr>
                <w:sz w:val="20"/>
                <w:szCs w:val="20"/>
              </w:rPr>
            </w:pPr>
            <w:r w:rsidRPr="00842DEA">
              <w:rPr>
                <w:sz w:val="20"/>
                <w:szCs w:val="20"/>
              </w:rPr>
              <w:lastRenderedPageBreak/>
              <w:t>Rubric clarity</w:t>
            </w:r>
          </w:p>
        </w:tc>
        <w:tc>
          <w:tcPr>
            <w:tcW w:w="2835" w:type="dxa"/>
          </w:tcPr>
          <w:p w14:paraId="7D92BCF4" w14:textId="050B0AF6" w:rsidR="00B17A4F" w:rsidRPr="00842DEA" w:rsidRDefault="00000000">
            <w:pPr>
              <w:rPr>
                <w:sz w:val="20"/>
                <w:szCs w:val="20"/>
              </w:rPr>
            </w:pPr>
            <w:r w:rsidRPr="00842DEA">
              <w:rPr>
                <w:sz w:val="20"/>
                <w:szCs w:val="20"/>
              </w:rPr>
              <w:t>“It was like a map</w:t>
            </w:r>
            <w:r w:rsidR="00437E30" w:rsidRPr="00842DEA">
              <w:rPr>
                <w:sz w:val="20"/>
                <w:szCs w:val="20"/>
              </w:rPr>
              <w:t>/</w:t>
            </w:r>
            <w:r w:rsidRPr="00842DEA">
              <w:rPr>
                <w:sz w:val="20"/>
                <w:szCs w:val="20"/>
              </w:rPr>
              <w:t>checklist.”</w:t>
            </w:r>
          </w:p>
        </w:tc>
        <w:tc>
          <w:tcPr>
            <w:tcW w:w="2551" w:type="dxa"/>
          </w:tcPr>
          <w:p w14:paraId="0167D61B" w14:textId="77777777" w:rsidR="00B17A4F" w:rsidRPr="00842DEA" w:rsidRDefault="00000000">
            <w:pPr>
              <w:rPr>
                <w:sz w:val="20"/>
                <w:szCs w:val="20"/>
              </w:rPr>
            </w:pPr>
            <w:r w:rsidRPr="00842DEA">
              <w:rPr>
                <w:sz w:val="20"/>
                <w:szCs w:val="20"/>
              </w:rPr>
              <w:t>The rubric made expectations visible and supported self-assessment.</w:t>
            </w:r>
          </w:p>
        </w:tc>
        <w:tc>
          <w:tcPr>
            <w:tcW w:w="1650" w:type="dxa"/>
          </w:tcPr>
          <w:p w14:paraId="078D67DC" w14:textId="77777777" w:rsidR="00B17A4F" w:rsidRPr="00842DEA" w:rsidRDefault="00000000">
            <w:pPr>
              <w:rPr>
                <w:sz w:val="20"/>
                <w:szCs w:val="20"/>
              </w:rPr>
            </w:pPr>
            <w:r w:rsidRPr="00842DEA">
              <w:rPr>
                <w:sz w:val="20"/>
                <w:szCs w:val="20"/>
              </w:rPr>
              <w:t>Step 8</w:t>
            </w:r>
          </w:p>
        </w:tc>
      </w:tr>
      <w:tr w:rsidR="00B17A4F" w:rsidRPr="00842DEA" w14:paraId="37D20739" w14:textId="77777777" w:rsidTr="00B47075">
        <w:tc>
          <w:tcPr>
            <w:tcW w:w="1980" w:type="dxa"/>
          </w:tcPr>
          <w:p w14:paraId="6D378EF6" w14:textId="77777777" w:rsidR="00B17A4F" w:rsidRPr="00842DEA" w:rsidRDefault="00000000">
            <w:pPr>
              <w:rPr>
                <w:sz w:val="20"/>
                <w:szCs w:val="20"/>
              </w:rPr>
            </w:pPr>
            <w:r w:rsidRPr="00842DEA">
              <w:rPr>
                <w:sz w:val="20"/>
                <w:szCs w:val="20"/>
              </w:rPr>
              <w:t>Confidence</w:t>
            </w:r>
          </w:p>
        </w:tc>
        <w:tc>
          <w:tcPr>
            <w:tcW w:w="2835" w:type="dxa"/>
          </w:tcPr>
          <w:p w14:paraId="07745839" w14:textId="77777777" w:rsidR="00B17A4F" w:rsidRPr="00842DEA" w:rsidRDefault="00000000">
            <w:pPr>
              <w:rPr>
                <w:sz w:val="20"/>
                <w:szCs w:val="20"/>
              </w:rPr>
            </w:pPr>
            <w:r w:rsidRPr="00842DEA">
              <w:rPr>
                <w:sz w:val="20"/>
                <w:szCs w:val="20"/>
              </w:rPr>
              <w:t>“Having a step-by-step process helped make it (literary analysis) from overwhelming to manageable.”</w:t>
            </w:r>
          </w:p>
        </w:tc>
        <w:tc>
          <w:tcPr>
            <w:tcW w:w="2551" w:type="dxa"/>
          </w:tcPr>
          <w:p w14:paraId="15694911" w14:textId="77777777" w:rsidR="00B17A4F" w:rsidRPr="00842DEA" w:rsidRDefault="00000000">
            <w:pPr>
              <w:rPr>
                <w:sz w:val="20"/>
                <w:szCs w:val="20"/>
              </w:rPr>
            </w:pPr>
            <w:r w:rsidRPr="00842DEA">
              <w:rPr>
                <w:sz w:val="20"/>
                <w:szCs w:val="20"/>
              </w:rPr>
              <w:t>The framework appeared to reduce anxiety and increase confidence in literary analysis.</w:t>
            </w:r>
          </w:p>
        </w:tc>
        <w:tc>
          <w:tcPr>
            <w:tcW w:w="1650" w:type="dxa"/>
          </w:tcPr>
          <w:p w14:paraId="0324DA29" w14:textId="77777777" w:rsidR="00B17A4F" w:rsidRPr="00842DEA" w:rsidRDefault="00000000">
            <w:pPr>
              <w:rPr>
                <w:sz w:val="20"/>
                <w:szCs w:val="20"/>
              </w:rPr>
            </w:pPr>
            <w:r w:rsidRPr="00842DEA">
              <w:rPr>
                <w:sz w:val="20"/>
                <w:szCs w:val="20"/>
              </w:rPr>
              <w:t>Steps 1</w:t>
            </w:r>
            <w:r w:rsidR="00556872" w:rsidRPr="00842DEA">
              <w:rPr>
                <w:sz w:val="20"/>
                <w:szCs w:val="20"/>
              </w:rPr>
              <w:t>-</w:t>
            </w:r>
            <w:r w:rsidRPr="00842DEA">
              <w:rPr>
                <w:sz w:val="20"/>
                <w:szCs w:val="20"/>
              </w:rPr>
              <w:t>8</w:t>
            </w:r>
          </w:p>
        </w:tc>
      </w:tr>
      <w:tr w:rsidR="008508BA" w:rsidRPr="00842DEA" w14:paraId="09BC8723" w14:textId="77777777" w:rsidTr="00B47075">
        <w:tc>
          <w:tcPr>
            <w:tcW w:w="1980" w:type="dxa"/>
          </w:tcPr>
          <w:p w14:paraId="0F6BF59F" w14:textId="77777777" w:rsidR="008508BA" w:rsidRPr="00842DEA" w:rsidRDefault="00000000">
            <w:pPr>
              <w:rPr>
                <w:sz w:val="20"/>
                <w:szCs w:val="20"/>
              </w:rPr>
            </w:pPr>
            <w:r w:rsidRPr="00842DEA">
              <w:rPr>
                <w:sz w:val="20"/>
                <w:szCs w:val="20"/>
              </w:rPr>
              <w:t>Cultural understanding</w:t>
            </w:r>
          </w:p>
        </w:tc>
        <w:tc>
          <w:tcPr>
            <w:tcW w:w="2835" w:type="dxa"/>
          </w:tcPr>
          <w:p w14:paraId="3BBA8C0F" w14:textId="77777777" w:rsidR="008508BA" w:rsidRPr="00842DEA" w:rsidRDefault="00000000">
            <w:pPr>
              <w:rPr>
                <w:sz w:val="20"/>
                <w:szCs w:val="20"/>
              </w:rPr>
            </w:pPr>
            <w:r w:rsidRPr="00842DEA">
              <w:rPr>
                <w:sz w:val="20"/>
                <w:szCs w:val="20"/>
              </w:rPr>
              <w:t>“I understand better why the characters acted that way after learning about Victorian society.”</w:t>
            </w:r>
          </w:p>
        </w:tc>
        <w:tc>
          <w:tcPr>
            <w:tcW w:w="2551" w:type="dxa"/>
          </w:tcPr>
          <w:p w14:paraId="7E9BF73C" w14:textId="77777777" w:rsidR="008508BA" w:rsidRPr="00842DEA" w:rsidRDefault="00000000">
            <w:pPr>
              <w:rPr>
                <w:sz w:val="20"/>
                <w:szCs w:val="20"/>
              </w:rPr>
            </w:pPr>
            <w:r w:rsidRPr="00842DEA">
              <w:rPr>
                <w:sz w:val="20"/>
                <w:szCs w:val="20"/>
              </w:rPr>
              <w:t>AI-supported contextual inquiry helped learners connect literary events with historical and cultural background knowledge.</w:t>
            </w:r>
          </w:p>
        </w:tc>
        <w:tc>
          <w:tcPr>
            <w:tcW w:w="1650" w:type="dxa"/>
          </w:tcPr>
          <w:p w14:paraId="4068A631" w14:textId="77777777" w:rsidR="008508BA" w:rsidRPr="00842DEA" w:rsidRDefault="00000000">
            <w:pPr>
              <w:rPr>
                <w:sz w:val="20"/>
                <w:szCs w:val="20"/>
              </w:rPr>
            </w:pPr>
            <w:r w:rsidRPr="00842DEA">
              <w:rPr>
                <w:sz w:val="20"/>
                <w:szCs w:val="20"/>
              </w:rPr>
              <w:t>Step 2</w:t>
            </w:r>
          </w:p>
        </w:tc>
      </w:tr>
      <w:tr w:rsidR="008508BA" w:rsidRPr="00842DEA" w14:paraId="7C04B28C" w14:textId="77777777" w:rsidTr="00B47075">
        <w:tc>
          <w:tcPr>
            <w:tcW w:w="1980" w:type="dxa"/>
          </w:tcPr>
          <w:p w14:paraId="2098FB52" w14:textId="77777777" w:rsidR="008508BA" w:rsidRPr="00842DEA" w:rsidRDefault="00000000">
            <w:pPr>
              <w:rPr>
                <w:sz w:val="20"/>
                <w:szCs w:val="20"/>
              </w:rPr>
            </w:pPr>
            <w:r w:rsidRPr="00842DEA">
              <w:rPr>
                <w:sz w:val="20"/>
                <w:szCs w:val="20"/>
              </w:rPr>
              <w:t>Independent analysis</w:t>
            </w:r>
          </w:p>
        </w:tc>
        <w:tc>
          <w:tcPr>
            <w:tcW w:w="2835" w:type="dxa"/>
          </w:tcPr>
          <w:p w14:paraId="27EE35B5" w14:textId="77777777" w:rsidR="008508BA" w:rsidRPr="00842DEA" w:rsidRDefault="00000000">
            <w:pPr>
              <w:rPr>
                <w:sz w:val="20"/>
                <w:szCs w:val="20"/>
              </w:rPr>
            </w:pPr>
            <w:r w:rsidRPr="00842DEA">
              <w:rPr>
                <w:sz w:val="20"/>
                <w:szCs w:val="20"/>
              </w:rPr>
              <w:t>“At first I wanted ChatGPT to give me the answer, but later I tried writing my own ideas first.”</w:t>
            </w:r>
          </w:p>
        </w:tc>
        <w:tc>
          <w:tcPr>
            <w:tcW w:w="2551" w:type="dxa"/>
          </w:tcPr>
          <w:p w14:paraId="788F2E14" w14:textId="77777777" w:rsidR="008508BA" w:rsidRPr="00842DEA" w:rsidRDefault="00000000">
            <w:pPr>
              <w:rPr>
                <w:sz w:val="20"/>
                <w:szCs w:val="20"/>
              </w:rPr>
            </w:pPr>
            <w:r w:rsidRPr="00842DEA">
              <w:rPr>
                <w:sz w:val="20"/>
                <w:szCs w:val="20"/>
              </w:rPr>
              <w:t>The framework encouraged learners to maintain independent analytical thinking before consulting AI support.</w:t>
            </w:r>
          </w:p>
        </w:tc>
        <w:tc>
          <w:tcPr>
            <w:tcW w:w="1650" w:type="dxa"/>
          </w:tcPr>
          <w:p w14:paraId="27E7A07D" w14:textId="77777777" w:rsidR="008508BA" w:rsidRPr="00842DEA" w:rsidRDefault="00000000">
            <w:pPr>
              <w:rPr>
                <w:sz w:val="20"/>
                <w:szCs w:val="20"/>
              </w:rPr>
            </w:pPr>
            <w:r w:rsidRPr="00842DEA">
              <w:rPr>
                <w:sz w:val="20"/>
                <w:szCs w:val="20"/>
              </w:rPr>
              <w:t>Steps 4-6</w:t>
            </w:r>
          </w:p>
        </w:tc>
      </w:tr>
      <w:tr w:rsidR="008508BA" w:rsidRPr="00842DEA" w14:paraId="6C89F907" w14:textId="77777777" w:rsidTr="00B47075">
        <w:tc>
          <w:tcPr>
            <w:tcW w:w="1980" w:type="dxa"/>
          </w:tcPr>
          <w:p w14:paraId="5B42AE94" w14:textId="77777777" w:rsidR="008508BA" w:rsidRPr="00842DEA" w:rsidRDefault="00000000">
            <w:pPr>
              <w:rPr>
                <w:sz w:val="20"/>
                <w:szCs w:val="20"/>
              </w:rPr>
            </w:pPr>
            <w:r w:rsidRPr="00842DEA">
              <w:rPr>
                <w:sz w:val="20"/>
                <w:szCs w:val="20"/>
              </w:rPr>
              <w:t>Critical evaluation of AI feedback</w:t>
            </w:r>
          </w:p>
        </w:tc>
        <w:tc>
          <w:tcPr>
            <w:tcW w:w="2835" w:type="dxa"/>
          </w:tcPr>
          <w:p w14:paraId="28303836" w14:textId="77777777" w:rsidR="008508BA" w:rsidRPr="00842DEA" w:rsidRDefault="00000000">
            <w:pPr>
              <w:rPr>
                <w:sz w:val="20"/>
                <w:szCs w:val="20"/>
              </w:rPr>
            </w:pPr>
            <w:r w:rsidRPr="00842DEA">
              <w:rPr>
                <w:sz w:val="20"/>
                <w:szCs w:val="20"/>
              </w:rPr>
              <w:t>“I did not agree with all ChatGPT suggestions because some ideas did not match my interpretation of the text.”</w:t>
            </w:r>
          </w:p>
        </w:tc>
        <w:tc>
          <w:tcPr>
            <w:tcW w:w="2551" w:type="dxa"/>
          </w:tcPr>
          <w:p w14:paraId="5CE93E4A" w14:textId="77777777" w:rsidR="008508BA" w:rsidRPr="00842DEA" w:rsidRDefault="00000000">
            <w:pPr>
              <w:rPr>
                <w:sz w:val="20"/>
                <w:szCs w:val="20"/>
              </w:rPr>
            </w:pPr>
            <w:r w:rsidRPr="00842DEA">
              <w:rPr>
                <w:sz w:val="20"/>
                <w:szCs w:val="20"/>
              </w:rPr>
              <w:t>Learners demonstrated selective acceptance of AI-generated feedback rather than passive dependence.</w:t>
            </w:r>
          </w:p>
        </w:tc>
        <w:tc>
          <w:tcPr>
            <w:tcW w:w="1650" w:type="dxa"/>
          </w:tcPr>
          <w:p w14:paraId="7B079271" w14:textId="77777777" w:rsidR="008508BA" w:rsidRPr="00842DEA" w:rsidRDefault="00000000">
            <w:pPr>
              <w:rPr>
                <w:sz w:val="20"/>
                <w:szCs w:val="20"/>
              </w:rPr>
            </w:pPr>
            <w:r w:rsidRPr="00842DEA">
              <w:rPr>
                <w:sz w:val="20"/>
                <w:szCs w:val="20"/>
              </w:rPr>
              <w:t>Step 7</w:t>
            </w:r>
          </w:p>
        </w:tc>
      </w:tr>
      <w:tr w:rsidR="008508BA" w:rsidRPr="00842DEA" w14:paraId="416AF9AA" w14:textId="77777777" w:rsidTr="00B47075">
        <w:tc>
          <w:tcPr>
            <w:tcW w:w="1980" w:type="dxa"/>
          </w:tcPr>
          <w:p w14:paraId="042364AD" w14:textId="77777777" w:rsidR="008508BA" w:rsidRPr="00842DEA" w:rsidRDefault="00000000">
            <w:pPr>
              <w:rPr>
                <w:sz w:val="20"/>
                <w:szCs w:val="20"/>
              </w:rPr>
            </w:pPr>
            <w:r w:rsidRPr="00842DEA">
              <w:rPr>
                <w:sz w:val="20"/>
                <w:szCs w:val="20"/>
              </w:rPr>
              <w:t>Learner engagement</w:t>
            </w:r>
          </w:p>
        </w:tc>
        <w:tc>
          <w:tcPr>
            <w:tcW w:w="2835" w:type="dxa"/>
          </w:tcPr>
          <w:p w14:paraId="5CDA004F" w14:textId="77777777" w:rsidR="008508BA" w:rsidRPr="00842DEA" w:rsidRDefault="00000000">
            <w:pPr>
              <w:rPr>
                <w:sz w:val="20"/>
                <w:szCs w:val="20"/>
              </w:rPr>
            </w:pPr>
            <w:r w:rsidRPr="00842DEA">
              <w:rPr>
                <w:sz w:val="20"/>
                <w:szCs w:val="20"/>
              </w:rPr>
              <w:t>“The activities made literature lessons more interesting because I could explore the text step by step.”</w:t>
            </w:r>
          </w:p>
        </w:tc>
        <w:tc>
          <w:tcPr>
            <w:tcW w:w="2551" w:type="dxa"/>
          </w:tcPr>
          <w:p w14:paraId="324AD122" w14:textId="77777777" w:rsidR="008508BA" w:rsidRPr="00842DEA" w:rsidRDefault="00000000">
            <w:pPr>
              <w:rPr>
                <w:sz w:val="20"/>
                <w:szCs w:val="20"/>
              </w:rPr>
            </w:pPr>
            <w:r w:rsidRPr="00842DEA">
              <w:rPr>
                <w:sz w:val="20"/>
                <w:szCs w:val="20"/>
              </w:rPr>
              <w:t>The structured sequence appeared to increase engagement and reduce feelings of being overwhelmed by literary texts.</w:t>
            </w:r>
          </w:p>
        </w:tc>
        <w:tc>
          <w:tcPr>
            <w:tcW w:w="1650" w:type="dxa"/>
          </w:tcPr>
          <w:p w14:paraId="7B45D78B" w14:textId="77777777" w:rsidR="008508BA" w:rsidRPr="00842DEA" w:rsidRDefault="00000000">
            <w:pPr>
              <w:rPr>
                <w:sz w:val="20"/>
                <w:szCs w:val="20"/>
              </w:rPr>
            </w:pPr>
            <w:r w:rsidRPr="00842DEA">
              <w:rPr>
                <w:sz w:val="20"/>
                <w:szCs w:val="20"/>
              </w:rPr>
              <w:t>Steps 1-8</w:t>
            </w:r>
          </w:p>
        </w:tc>
      </w:tr>
    </w:tbl>
    <w:p w14:paraId="1FB678E5" w14:textId="77777777" w:rsidR="009E0632" w:rsidRPr="00842DEA" w:rsidRDefault="009E0632" w:rsidP="009031AA">
      <w:pPr>
        <w:spacing w:line="480" w:lineRule="auto"/>
        <w:ind w:firstLine="720"/>
        <w:contextualSpacing/>
        <w:jc w:val="both"/>
        <w:rPr>
          <w:rFonts w:ascii="Times New Roman" w:hAnsi="Times New Roman" w:cs="Times New Roman"/>
          <w:i/>
          <w:iCs/>
        </w:rPr>
      </w:pPr>
    </w:p>
    <w:p w14:paraId="1B84B905" w14:textId="04FAAC73" w:rsidR="009031AA" w:rsidRPr="00842DEA" w:rsidRDefault="009031AA" w:rsidP="009031AA">
      <w:pPr>
        <w:spacing w:line="480" w:lineRule="auto"/>
        <w:ind w:firstLine="720"/>
        <w:contextualSpacing/>
        <w:jc w:val="both"/>
        <w:rPr>
          <w:rFonts w:ascii="Times New Roman" w:hAnsi="Times New Roman" w:cs="Times New Roman"/>
        </w:rPr>
      </w:pPr>
      <w:r w:rsidRPr="00842DEA">
        <w:rPr>
          <w:rFonts w:ascii="Times New Roman" w:hAnsi="Times New Roman" w:cs="Times New Roman"/>
        </w:rPr>
        <w:t>A closer reading of these qualitative excerpts helps explain how the framework addressed learners’ linguistic, cultural, and procedural difficulties beyond the descriptive survey results. The response about vocabulary and cultural background suggests that Step 2 helped learners access difficult language and contextual information that might otherwise prevent meaningful engagement with the literary text. The grammatical inaccuracies in the quoted response, such as “</w:t>
      </w:r>
      <w:proofErr w:type="gramStart"/>
      <w:r w:rsidRPr="00842DEA">
        <w:rPr>
          <w:rFonts w:ascii="Times New Roman" w:hAnsi="Times New Roman" w:cs="Times New Roman"/>
        </w:rPr>
        <w:t>more easy</w:t>
      </w:r>
      <w:proofErr w:type="gramEnd"/>
      <w:r w:rsidRPr="00842DEA">
        <w:rPr>
          <w:rFonts w:ascii="Times New Roman" w:hAnsi="Times New Roman" w:cs="Times New Roman"/>
        </w:rPr>
        <w:t xml:space="preserve">” and “ChatGPT also explain,” are retained as part of the learner’s original wording; they also remind readers that perceived literary engagement occurred even while English production was still developing. Procedurally, the repeated reference to the “step-by-step process” indicates that the value of the framework came not only from AI explanations but also from the sequencing of AI-assisted and AI-free tasks. Comments on AI feedback suggest that Step 7 functioned as formative support by helping learners notice mistakes and generate possible analytical directions. Importantly, responses related to independent analysis and selective acceptance of ChatGPT suggestions indicate that learners </w:t>
      </w:r>
      <w:r w:rsidRPr="00842DEA">
        <w:rPr>
          <w:rFonts w:ascii="Times New Roman" w:hAnsi="Times New Roman" w:cs="Times New Roman"/>
        </w:rPr>
        <w:lastRenderedPageBreak/>
        <w:t>did not simply rely on AI output passively. Instead, the structured sequence appeared to guide them toward using AI as a scaffold while preserving their own interpretive judgment in the AI-free stages.</w:t>
      </w:r>
    </w:p>
    <w:p w14:paraId="1882E8EA" w14:textId="2A65B95C" w:rsidR="00814588" w:rsidRPr="00862BDB" w:rsidRDefault="00814588" w:rsidP="00862BDB">
      <w:pPr>
        <w:pStyle w:val="Heading2"/>
        <w:rPr>
          <w:rFonts w:ascii="Times New Roman" w:hAnsi="Times New Roman" w:cs="Times New Roman"/>
          <w:b/>
          <w:bCs/>
          <w:i/>
          <w:iCs/>
          <w:color w:val="auto"/>
          <w:sz w:val="24"/>
          <w:szCs w:val="24"/>
          <w:lang w:val="en-US"/>
        </w:rPr>
      </w:pPr>
      <w:r w:rsidRPr="00862BDB">
        <w:rPr>
          <w:rFonts w:ascii="Times New Roman" w:hAnsi="Times New Roman" w:cs="Times New Roman"/>
          <w:b/>
          <w:bCs/>
          <w:i/>
          <w:iCs/>
          <w:color w:val="auto"/>
          <w:sz w:val="24"/>
          <w:szCs w:val="24"/>
          <w:lang w:val="en-US"/>
        </w:rPr>
        <w:t>4.3 Summary</w:t>
      </w:r>
    </w:p>
    <w:p w14:paraId="712E1446" w14:textId="7D347637" w:rsidR="00814588" w:rsidRPr="00842DEA" w:rsidRDefault="009E0632" w:rsidP="000E0862">
      <w:pPr>
        <w:spacing w:line="480" w:lineRule="auto"/>
        <w:ind w:firstLine="720"/>
        <w:contextualSpacing/>
        <w:jc w:val="both"/>
      </w:pPr>
      <w:r w:rsidRPr="00842DEA">
        <w:rPr>
          <w:rFonts w:ascii="Times New Roman" w:hAnsi="Times New Roman" w:cs="Times New Roman"/>
        </w:rPr>
        <w:t xml:space="preserve">The findings show convergence between the quantitative and qualitative data across the three research questions. </w:t>
      </w:r>
      <w:r w:rsidR="00814588" w:rsidRPr="00842DEA">
        <w:rPr>
          <w:rFonts w:ascii="Times New Roman" w:hAnsi="Times New Roman" w:cs="Times New Roman"/>
          <w:lang w:val="en-US"/>
        </w:rPr>
        <w:t xml:space="preserve">Needs analysis highlighted three interrelated challenges - linguistic, cultural, and procedural - which were used in designing the framework (RQ1). In relation to RQ2, </w:t>
      </w:r>
      <w:r w:rsidR="00814588" w:rsidRPr="00842DEA">
        <w:rPr>
          <w:rFonts w:ascii="Times New Roman" w:hAnsi="Times New Roman" w:cs="Times New Roman"/>
        </w:rPr>
        <w:t>post-pilot results showed that learners perceived the eight-step approach and rubric as helpful for their literary analysis assignments.</w:t>
      </w:r>
      <w:r w:rsidR="00814588" w:rsidRPr="00842DEA">
        <w:t xml:space="preserve"> </w:t>
      </w:r>
      <w:r w:rsidR="00814588" w:rsidRPr="00842DEA">
        <w:rPr>
          <w:rFonts w:ascii="Times New Roman" w:hAnsi="Times New Roman" w:cs="Times New Roman"/>
          <w:lang w:val="en-US"/>
        </w:rPr>
        <w:t>Finally, high mean scores for each item assessing usefulness of the framework, along with increased confidence and lessened reading/assessment anxiety indicate positive affective responses to the framework among participants (RQ3).</w:t>
      </w:r>
    </w:p>
    <w:p w14:paraId="0FCCB546" w14:textId="77777777" w:rsidR="00814588" w:rsidRPr="00862BDB" w:rsidRDefault="00814588" w:rsidP="00862BDB">
      <w:pPr>
        <w:pStyle w:val="Heading1"/>
        <w:jc w:val="center"/>
        <w:rPr>
          <w:rFonts w:ascii="Times New Roman" w:hAnsi="Times New Roman" w:cs="Times New Roman"/>
          <w:b/>
          <w:bCs/>
          <w:color w:val="auto"/>
          <w:sz w:val="24"/>
          <w:szCs w:val="24"/>
          <w:lang w:val="en-US"/>
        </w:rPr>
      </w:pPr>
      <w:r w:rsidRPr="00862BDB">
        <w:rPr>
          <w:rFonts w:ascii="Times New Roman" w:hAnsi="Times New Roman" w:cs="Times New Roman"/>
          <w:b/>
          <w:bCs/>
          <w:color w:val="auto"/>
          <w:sz w:val="24"/>
          <w:szCs w:val="24"/>
          <w:lang w:val="en-US"/>
        </w:rPr>
        <w:t>5. Conclusion</w:t>
      </w:r>
    </w:p>
    <w:p w14:paraId="3B52EB03" w14:textId="77777777" w:rsidR="00814588" w:rsidRPr="00862BDB" w:rsidRDefault="00814588" w:rsidP="00862BDB">
      <w:pPr>
        <w:pStyle w:val="Heading2"/>
        <w:rPr>
          <w:rFonts w:ascii="Times New Roman" w:hAnsi="Times New Roman" w:cs="Times New Roman"/>
          <w:b/>
          <w:bCs/>
          <w:i/>
          <w:iCs/>
          <w:color w:val="auto"/>
          <w:sz w:val="24"/>
          <w:szCs w:val="24"/>
          <w:lang w:val="en-US"/>
        </w:rPr>
      </w:pPr>
      <w:r w:rsidRPr="00862BDB">
        <w:rPr>
          <w:rFonts w:ascii="Times New Roman" w:hAnsi="Times New Roman" w:cs="Times New Roman"/>
          <w:b/>
          <w:bCs/>
          <w:i/>
          <w:iCs/>
          <w:color w:val="auto"/>
          <w:sz w:val="24"/>
          <w:szCs w:val="24"/>
          <w:lang w:val="en-US"/>
        </w:rPr>
        <w:t>5.1 Summary of Findings</w:t>
      </w:r>
    </w:p>
    <w:p w14:paraId="770EAED9" w14:textId="5BED8E83" w:rsidR="00814588" w:rsidRPr="00842DEA" w:rsidRDefault="0048523F" w:rsidP="0059276E">
      <w:pPr>
        <w:spacing w:line="480" w:lineRule="auto"/>
        <w:ind w:firstLine="720"/>
        <w:contextualSpacing/>
        <w:jc w:val="both"/>
        <w:rPr>
          <w:rFonts w:ascii="Times New Roman" w:hAnsi="Times New Roman" w:cs="Times New Roman"/>
          <w:lang w:val="en-US"/>
        </w:rPr>
      </w:pPr>
      <w:r w:rsidRPr="00842DEA">
        <w:rPr>
          <w:rFonts w:ascii="Times New Roman" w:hAnsi="Times New Roman" w:cs="Times New Roman"/>
        </w:rPr>
        <w:t xml:space="preserve">This study examined the difficulties experienced by third-year Vietnamese EFL students studying English literature and developed, implemented, and evaluated a ChatGPT-integrated pedagogical framework designed to address these challenges. </w:t>
      </w:r>
      <w:r w:rsidR="00814588" w:rsidRPr="00842DEA">
        <w:rPr>
          <w:rFonts w:ascii="Times New Roman" w:hAnsi="Times New Roman" w:cs="Times New Roman"/>
          <w:lang w:val="en-US"/>
        </w:rPr>
        <w:t xml:space="preserve">Based on needs analysis data collected from 122 students enrolled in HUFLIT and the implementation of the framework using excerpts from </w:t>
      </w:r>
      <w:r w:rsidR="00814588" w:rsidRPr="00842DEA">
        <w:rPr>
          <w:rFonts w:ascii="Times New Roman" w:hAnsi="Times New Roman" w:cs="Times New Roman"/>
          <w:i/>
          <w:iCs/>
          <w:lang w:val="en-US"/>
        </w:rPr>
        <w:t>Jane Eyre</w:t>
      </w:r>
      <w:r w:rsidR="00814588" w:rsidRPr="00842DEA">
        <w:rPr>
          <w:rFonts w:ascii="Times New Roman" w:hAnsi="Times New Roman" w:cs="Times New Roman"/>
          <w:lang w:val="en-US"/>
        </w:rPr>
        <w:t xml:space="preserve"> by Charlotte Brontë, the findings address the three research questions.</w:t>
      </w:r>
    </w:p>
    <w:p w14:paraId="0956B618" w14:textId="112F3EC3" w:rsidR="00814588" w:rsidRPr="00842DEA" w:rsidRDefault="00814588" w:rsidP="0059276E">
      <w:pPr>
        <w:spacing w:line="480" w:lineRule="auto"/>
        <w:ind w:firstLine="720"/>
        <w:contextualSpacing/>
        <w:jc w:val="both"/>
        <w:rPr>
          <w:rFonts w:ascii="Times New Roman" w:hAnsi="Times New Roman" w:cs="Times New Roman"/>
          <w:lang w:val="en-US"/>
        </w:rPr>
      </w:pPr>
      <w:r w:rsidRPr="00842DEA">
        <w:rPr>
          <w:rFonts w:ascii="Times New Roman" w:hAnsi="Times New Roman" w:cs="Times New Roman"/>
          <w:lang w:val="en-US"/>
        </w:rPr>
        <w:t xml:space="preserve">First, </w:t>
      </w:r>
      <w:proofErr w:type="gramStart"/>
      <w:r w:rsidRPr="00842DEA">
        <w:rPr>
          <w:rFonts w:ascii="Times New Roman" w:hAnsi="Times New Roman" w:cs="Times New Roman"/>
          <w:lang w:val="en-US"/>
        </w:rPr>
        <w:t>with regard to</w:t>
      </w:r>
      <w:proofErr w:type="gramEnd"/>
      <w:r w:rsidRPr="00842DEA">
        <w:rPr>
          <w:rFonts w:ascii="Times New Roman" w:hAnsi="Times New Roman" w:cs="Times New Roman"/>
          <w:lang w:val="en-US"/>
        </w:rPr>
        <w:t xml:space="preserve"> the identification of challenges, three categories of difficulties emerged through the needs analysis, which included linguistic challenges, cultural differences, and procedural challenges in close reading and literary analysis. </w:t>
      </w:r>
      <w:r w:rsidR="00484282" w:rsidRPr="00484282">
        <w:rPr>
          <w:rFonts w:ascii="Times New Roman" w:hAnsi="Times New Roman" w:cs="Times New Roman"/>
        </w:rPr>
        <w:t>Such challenges align with findings from earlier research on EFL literary instruction (Paran, 2008; Lazar, 1993; Rosenblatt, 1994) and were consistently reflected in the participants’ responses</w:t>
      </w:r>
      <w:r w:rsidR="00484282">
        <w:rPr>
          <w:rFonts w:ascii="Times New Roman" w:hAnsi="Times New Roman" w:cs="Times New Roman"/>
        </w:rPr>
        <w:t>.</w:t>
      </w:r>
    </w:p>
    <w:p w14:paraId="5E94628D" w14:textId="77777777" w:rsidR="00814588" w:rsidRPr="00842DEA" w:rsidRDefault="00814588" w:rsidP="0059276E">
      <w:pPr>
        <w:spacing w:line="480" w:lineRule="auto"/>
        <w:ind w:firstLine="720"/>
        <w:contextualSpacing/>
        <w:jc w:val="both"/>
        <w:rPr>
          <w:rFonts w:ascii="Times New Roman" w:hAnsi="Times New Roman" w:cs="Times New Roman"/>
          <w:lang w:val="en-US"/>
        </w:rPr>
      </w:pPr>
      <w:r w:rsidRPr="00842DEA">
        <w:rPr>
          <w:rFonts w:ascii="Times New Roman" w:hAnsi="Times New Roman" w:cs="Times New Roman"/>
          <w:lang w:val="en-US"/>
        </w:rPr>
        <w:lastRenderedPageBreak/>
        <w:t>Second, as to the design of the eight-step ChatGPT-integrated pedagogical framework, the proposed framework enabled the participants to engage in literary analysis tasks by alternating between several AI-supported activities, such as vocabulary glossing, inquiry regarding cultural context, and formative feedback for literary analysis drafts, and non-AI-supported activities, in which learners performed close reading tasks independently. The designed alternation can be considered the practical manifestation of the concept of the Zone of Proximal Development (Vygotsky, 1978). Furthermore, the rubric consisting of five criteria addressed the issue of assessment uncertainty detected in the needs analysis and demonstrated the application of Black and Wiliam’s (1998) framework.</w:t>
      </w:r>
    </w:p>
    <w:p w14:paraId="7D959F06" w14:textId="08325C2E" w:rsidR="000E0862" w:rsidRPr="00842DEA" w:rsidRDefault="00814588" w:rsidP="000E0862">
      <w:pPr>
        <w:spacing w:line="480" w:lineRule="auto"/>
        <w:ind w:firstLine="720"/>
        <w:contextualSpacing/>
        <w:jc w:val="both"/>
      </w:pPr>
      <w:r w:rsidRPr="00842DEA">
        <w:rPr>
          <w:rFonts w:ascii="Times New Roman" w:hAnsi="Times New Roman" w:cs="Times New Roman"/>
          <w:lang w:val="en-US"/>
        </w:rPr>
        <w:t xml:space="preserve">Third, in relation to affective reactions toward the pilot framework implementation, the participants displayed generally positive affective responses toward it. Most students reported increased confidence regarding close reading, with 88.5% stating that they became more confident due to the pilot implementation of the proposed framework. </w:t>
      </w:r>
      <w:r w:rsidRPr="00842DEA">
        <w:rPr>
          <w:rFonts w:ascii="Times New Roman" w:hAnsi="Times New Roman" w:cs="Times New Roman"/>
        </w:rPr>
        <w:t xml:space="preserve">The responses also suggested a perceived reduction in reading and assessment anxiety among the participants. In addition, the element of artificial intelligence literacy in Step 7 was initially perceived as a difficult one; </w:t>
      </w:r>
      <w:r w:rsidR="0048523F" w:rsidRPr="00842DEA">
        <w:rPr>
          <w:rFonts w:ascii="Times New Roman" w:hAnsi="Times New Roman" w:cs="Times New Roman"/>
        </w:rPr>
        <w:t>however, learners later came to evaluate it more positively</w:t>
      </w:r>
      <w:r w:rsidRPr="00842DEA">
        <w:rPr>
          <w:rFonts w:ascii="Times New Roman" w:hAnsi="Times New Roman" w:cs="Times New Roman"/>
        </w:rPr>
        <w:t>, which suggests a perceived contribution to learners’ critical engagement with AI feedback.</w:t>
      </w:r>
    </w:p>
    <w:p w14:paraId="7002A748" w14:textId="77777777" w:rsidR="00814588" w:rsidRPr="00862BDB" w:rsidRDefault="00814588" w:rsidP="00862BDB">
      <w:pPr>
        <w:pStyle w:val="Heading2"/>
        <w:rPr>
          <w:rFonts w:ascii="Times New Roman" w:hAnsi="Times New Roman" w:cs="Times New Roman"/>
          <w:b/>
          <w:bCs/>
          <w:i/>
          <w:iCs/>
          <w:color w:val="auto"/>
          <w:sz w:val="24"/>
          <w:szCs w:val="24"/>
          <w:lang w:val="en-US"/>
        </w:rPr>
      </w:pPr>
      <w:r w:rsidRPr="00862BDB">
        <w:rPr>
          <w:rFonts w:ascii="Times New Roman" w:hAnsi="Times New Roman" w:cs="Times New Roman"/>
          <w:b/>
          <w:bCs/>
          <w:i/>
          <w:iCs/>
          <w:color w:val="auto"/>
          <w:sz w:val="24"/>
          <w:szCs w:val="24"/>
          <w:lang w:val="en-US"/>
        </w:rPr>
        <w:t>5.2 Theoretical and Pedagogical Contributions</w:t>
      </w:r>
    </w:p>
    <w:p w14:paraId="79662FD3" w14:textId="24FD0D49" w:rsidR="00814588" w:rsidRPr="00842DEA" w:rsidRDefault="00814588" w:rsidP="00A717BA">
      <w:pPr>
        <w:spacing w:line="480" w:lineRule="auto"/>
        <w:ind w:firstLine="720"/>
        <w:contextualSpacing/>
        <w:jc w:val="both"/>
        <w:rPr>
          <w:rFonts w:ascii="Times New Roman" w:hAnsi="Times New Roman" w:cs="Times New Roman"/>
          <w:lang w:val="en-US"/>
        </w:rPr>
      </w:pPr>
      <w:r w:rsidRPr="00842DEA">
        <w:rPr>
          <w:rFonts w:ascii="Times New Roman" w:hAnsi="Times New Roman" w:cs="Times New Roman"/>
          <w:lang w:val="en-US"/>
        </w:rPr>
        <w:t>The findings of the present study make two significant contributions. Theoretically</w:t>
      </w:r>
      <w:proofErr w:type="gramStart"/>
      <w:r w:rsidRPr="00842DEA">
        <w:rPr>
          <w:rFonts w:ascii="Times New Roman" w:hAnsi="Times New Roman" w:cs="Times New Roman"/>
          <w:lang w:val="en-US"/>
        </w:rPr>
        <w:t>, it</w:t>
      </w:r>
      <w:r w:rsidR="00A717BA" w:rsidRPr="00842DEA">
        <w:rPr>
          <w:rFonts w:ascii="Times New Roman" w:hAnsi="Times New Roman" w:cs="Times New Roman"/>
          <w:lang w:val="en-US"/>
        </w:rPr>
        <w:t xml:space="preserve"> </w:t>
      </w:r>
      <w:r w:rsidRPr="00842DEA">
        <w:rPr>
          <w:rFonts w:ascii="Times New Roman" w:hAnsi="Times New Roman" w:cs="Times New Roman"/>
          <w:lang w:val="en-US"/>
        </w:rPr>
        <w:t>applies</w:t>
      </w:r>
      <w:proofErr w:type="gramEnd"/>
      <w:r w:rsidRPr="00842DEA">
        <w:rPr>
          <w:rFonts w:ascii="Times New Roman" w:hAnsi="Times New Roman" w:cs="Times New Roman"/>
          <w:lang w:val="en-US"/>
        </w:rPr>
        <w:t xml:space="preserve"> Vygotsky’s (1978) notion of the Zone of Proximal Development and Rosenblatt’s (1994) transactional theory to the context of teaching EFL literature using AI technology. This study also demonstrates an application of Black and Wiliam's (1998) ideas regarding the function of transparent assessment criteria within the framework of formative assessment in EFL literary learning.</w:t>
      </w:r>
      <w:r w:rsidR="00A717BA" w:rsidRPr="00842DEA">
        <w:rPr>
          <w:rFonts w:ascii="Times New Roman" w:hAnsi="Times New Roman" w:cs="Times New Roman"/>
          <w:lang w:val="en-US"/>
        </w:rPr>
        <w:t xml:space="preserve"> </w:t>
      </w:r>
      <w:r w:rsidRPr="00842DEA">
        <w:rPr>
          <w:rFonts w:ascii="Times New Roman" w:hAnsi="Times New Roman" w:cs="Times New Roman"/>
          <w:lang w:val="en-US"/>
        </w:rPr>
        <w:t xml:space="preserve">Pedagogically, the study provides a concrete eight-step framework incorporating classroom procedures, AI-supported activities, teacher-designed prompt templates, and </w:t>
      </w:r>
      <w:r w:rsidRPr="00842DEA">
        <w:rPr>
          <w:rFonts w:ascii="Times New Roman" w:hAnsi="Times New Roman" w:cs="Times New Roman"/>
          <w:lang w:val="en-US"/>
        </w:rPr>
        <w:lastRenderedPageBreak/>
        <w:t xml:space="preserve">analytical rubrics, </w:t>
      </w:r>
      <w:r w:rsidRPr="00842DEA">
        <w:rPr>
          <w:rFonts w:ascii="Times New Roman" w:hAnsi="Times New Roman" w:cs="Times New Roman"/>
        </w:rPr>
        <w:t>which aims to support learners in addressing the three major categories of difficulty</w:t>
      </w:r>
      <w:r w:rsidRPr="00842DEA">
        <w:rPr>
          <w:rFonts w:ascii="Times New Roman" w:hAnsi="Times New Roman" w:cs="Times New Roman"/>
          <w:lang w:val="en-US"/>
        </w:rPr>
        <w:t xml:space="preserve"> consistently identified among the Vietnamese EFL literature learners. In contrast to many proposals for integrating AI into EFL learning, the current study's framework has been developed specifically for close reading of literary works, thus addressing the </w:t>
      </w:r>
      <w:proofErr w:type="gramStart"/>
      <w:r w:rsidRPr="00842DEA">
        <w:rPr>
          <w:rFonts w:ascii="Times New Roman" w:hAnsi="Times New Roman" w:cs="Times New Roman"/>
          <w:lang w:val="en-US"/>
        </w:rPr>
        <w:t>particular needs</w:t>
      </w:r>
      <w:proofErr w:type="gramEnd"/>
      <w:r w:rsidRPr="00842DEA">
        <w:rPr>
          <w:rFonts w:ascii="Times New Roman" w:hAnsi="Times New Roman" w:cs="Times New Roman"/>
          <w:lang w:val="en-US"/>
        </w:rPr>
        <w:t xml:space="preserve"> of the learners in the field.</w:t>
      </w:r>
    </w:p>
    <w:p w14:paraId="60459E99" w14:textId="77777777" w:rsidR="00814588" w:rsidRPr="00862BDB" w:rsidRDefault="00814588" w:rsidP="00862BDB">
      <w:pPr>
        <w:pStyle w:val="Heading2"/>
        <w:rPr>
          <w:rFonts w:ascii="Times New Roman" w:hAnsi="Times New Roman" w:cs="Times New Roman"/>
          <w:b/>
          <w:bCs/>
          <w:i/>
          <w:iCs/>
          <w:color w:val="auto"/>
          <w:sz w:val="24"/>
          <w:szCs w:val="24"/>
          <w:lang w:val="en-US"/>
        </w:rPr>
      </w:pPr>
      <w:r w:rsidRPr="00862BDB">
        <w:rPr>
          <w:rFonts w:ascii="Times New Roman" w:hAnsi="Times New Roman" w:cs="Times New Roman"/>
          <w:b/>
          <w:bCs/>
          <w:i/>
          <w:iCs/>
          <w:color w:val="auto"/>
          <w:sz w:val="24"/>
          <w:szCs w:val="24"/>
          <w:lang w:val="en-US"/>
        </w:rPr>
        <w:t>5.3 Limitations and Directions for Future Research</w:t>
      </w:r>
    </w:p>
    <w:p w14:paraId="69E2319D" w14:textId="1BF852CE" w:rsidR="001E305D" w:rsidRPr="00842DEA" w:rsidRDefault="001E305D" w:rsidP="001E305D">
      <w:pPr>
        <w:spacing w:line="480" w:lineRule="auto"/>
        <w:ind w:firstLine="720"/>
        <w:contextualSpacing/>
        <w:jc w:val="both"/>
        <w:rPr>
          <w:rFonts w:ascii="Times New Roman" w:hAnsi="Times New Roman" w:cs="Times New Roman"/>
        </w:rPr>
      </w:pPr>
      <w:r w:rsidRPr="00842DEA">
        <w:rPr>
          <w:rFonts w:ascii="Times New Roman" w:hAnsi="Times New Roman" w:cs="Times New Roman"/>
        </w:rPr>
        <w:t xml:space="preserve">This study is subject to several limitations. First, it was conducted through one pilot implementation with a single institutional sample, which limits the generalizability of the findings. Further studies incorporating several groups of participants from various institutions </w:t>
      </w:r>
      <w:r w:rsidR="0048523F" w:rsidRPr="00842DEA">
        <w:rPr>
          <w:rFonts w:ascii="Times New Roman" w:hAnsi="Times New Roman" w:cs="Times New Roman"/>
        </w:rPr>
        <w:t>would provide stronger evidence regarding the educational value of the proposed framework</w:t>
      </w:r>
      <w:r w:rsidRPr="00842DEA">
        <w:rPr>
          <w:rFonts w:ascii="Times New Roman" w:hAnsi="Times New Roman" w:cs="Times New Roman"/>
        </w:rPr>
        <w:t xml:space="preserve">. Second, the experiment was performed only at HUFLIT, so the results can be influenced by the institutional practices of this </w:t>
      </w:r>
      <w:proofErr w:type="gramStart"/>
      <w:r w:rsidRPr="00842DEA">
        <w:rPr>
          <w:rFonts w:ascii="Times New Roman" w:hAnsi="Times New Roman" w:cs="Times New Roman"/>
        </w:rPr>
        <w:t>particular educational</w:t>
      </w:r>
      <w:proofErr w:type="gramEnd"/>
      <w:r w:rsidRPr="00842DEA">
        <w:rPr>
          <w:rFonts w:ascii="Times New Roman" w:hAnsi="Times New Roman" w:cs="Times New Roman"/>
        </w:rPr>
        <w:t xml:space="preserve"> organization. Third, statistical analyses, such as paired-samples t-tests or Wilcoxon signed-rank tests, were not used; hence, the results cannot be regarded as statistically verified evidence of improved language skills of the students. Fourth, the experiment measured only attitudes and perceptions of the participants and not their performance based on pre- and post-pilot writing scores. Lastly, the fact that excerpts from </w:t>
      </w:r>
      <w:r w:rsidRPr="00842DEA">
        <w:rPr>
          <w:rFonts w:ascii="Times New Roman" w:hAnsi="Times New Roman" w:cs="Times New Roman"/>
          <w:i/>
          <w:iCs/>
        </w:rPr>
        <w:t>Jane Eyre</w:t>
      </w:r>
      <w:r w:rsidRPr="00842DEA">
        <w:rPr>
          <w:rFonts w:ascii="Times New Roman" w:hAnsi="Times New Roman" w:cs="Times New Roman"/>
        </w:rPr>
        <w:t xml:space="preserve"> were used for teaching purposes may restrict the applicability of the results obtained for other novels. Further investigation into the application of the framework is needed. Replication studies across multiple Vietnamese and regional EFL contexts are needed to assess the external validity of the framework and to determine whether its classroom value extends beyond the present setting. Future studies should also retain individual-level response data and incorporate inferential statistical analyses, such as paired-samples t-tests or Wilcoxon signed-rank tests, together with objective performance measures such as pre- and post-pilot writing scores. Such designs would make it possible to examine not only learners' perceptions of usefulness, but also measurable changes in literary analysis and analytical writing performance. </w:t>
      </w:r>
      <w:r w:rsidRPr="00842DEA">
        <w:rPr>
          <w:rFonts w:ascii="Times New Roman" w:hAnsi="Times New Roman" w:cs="Times New Roman"/>
        </w:rPr>
        <w:lastRenderedPageBreak/>
        <w:t xml:space="preserve">Further research may also investigate learners' long-term development of critical AI literacy and teachers' perceptions of implementing and sustaining the framework. </w:t>
      </w:r>
    </w:p>
    <w:p w14:paraId="259652AA" w14:textId="77777777" w:rsidR="00814588" w:rsidRPr="00862BDB" w:rsidRDefault="00814588" w:rsidP="00862BDB">
      <w:pPr>
        <w:pStyle w:val="Heading2"/>
        <w:rPr>
          <w:rFonts w:ascii="Times New Roman" w:hAnsi="Times New Roman" w:cs="Times New Roman"/>
          <w:b/>
          <w:bCs/>
          <w:i/>
          <w:iCs/>
          <w:color w:val="auto"/>
          <w:sz w:val="24"/>
          <w:szCs w:val="24"/>
          <w:lang w:val="en-US"/>
        </w:rPr>
      </w:pPr>
      <w:r w:rsidRPr="00862BDB">
        <w:rPr>
          <w:rFonts w:ascii="Times New Roman" w:hAnsi="Times New Roman" w:cs="Times New Roman"/>
          <w:b/>
          <w:bCs/>
          <w:i/>
          <w:iCs/>
          <w:color w:val="auto"/>
          <w:sz w:val="24"/>
          <w:szCs w:val="24"/>
          <w:lang w:val="en-US"/>
        </w:rPr>
        <w:t>5.4 Implications</w:t>
      </w:r>
    </w:p>
    <w:p w14:paraId="12EE1C8D" w14:textId="77777777" w:rsidR="00814588" w:rsidRPr="00842DEA" w:rsidRDefault="00814588" w:rsidP="002B4BF2">
      <w:pPr>
        <w:spacing w:line="480" w:lineRule="auto"/>
        <w:ind w:firstLine="720"/>
        <w:contextualSpacing/>
        <w:jc w:val="both"/>
      </w:pPr>
      <w:r w:rsidRPr="00842DEA">
        <w:rPr>
          <w:rFonts w:ascii="Times New Roman" w:hAnsi="Times New Roman" w:cs="Times New Roman"/>
          <w:lang w:val="en-US"/>
        </w:rPr>
        <w:t xml:space="preserve">The findings of the present study have implications for three stakeholder groups in Vietnamese higher EFL education. It should be noted, however, that given the single-institution scope of the study and the absence of inferential statistical testing, the following implications should be treated as preliminary and evidence-informed rather than conclusive. First, the study provides an evidence-informed classroom framework that can be implemented easily by teachers of English literature with no need for technical background. Furthermore, the prompts and rubrics were designed for adaptation to other literary texts and contexts. Second, the findings of the needs analysis can assist curriculum designers and programme coordinators in reconsidering the structure of literature courses, </w:t>
      </w:r>
      <w:r w:rsidRPr="00842DEA">
        <w:rPr>
          <w:rFonts w:ascii="Times New Roman" w:hAnsi="Times New Roman" w:cs="Times New Roman"/>
        </w:rPr>
        <w:t>incorporating close reading, AI scaffolding, and formative rubric-based assessment as structured components of literature courses.</w:t>
      </w:r>
      <w:r w:rsidRPr="00842DEA">
        <w:rPr>
          <w:rFonts w:ascii="Times New Roman" w:hAnsi="Times New Roman" w:cs="Times New Roman"/>
          <w:lang w:val="en-US"/>
        </w:rPr>
        <w:t xml:space="preserve"> Third, this study shows policy makers in Vietnam and the wider region that </w:t>
      </w:r>
      <w:r w:rsidRPr="00842DEA">
        <w:rPr>
          <w:rFonts w:ascii="Times New Roman" w:hAnsi="Times New Roman" w:cs="Times New Roman"/>
        </w:rPr>
        <w:t>AI technologies may be integrated into existing EFL programs in pedagogically structured ways that are intended to support, rather than replace, independent analytical work</w:t>
      </w:r>
      <w:r w:rsidRPr="00842DEA">
        <w:rPr>
          <w:rFonts w:ascii="Times New Roman" w:hAnsi="Times New Roman" w:cs="Times New Roman"/>
          <w:lang w:val="en-US"/>
        </w:rPr>
        <w:t xml:space="preserve"> in literary learning; however, broader adoption should be informed by replications across diverse institutional contexts.</w:t>
      </w:r>
    </w:p>
    <w:p w14:paraId="53CA0A10" w14:textId="77777777" w:rsidR="00814588" w:rsidRPr="00842DEA" w:rsidRDefault="00814588" w:rsidP="0059276E">
      <w:pPr>
        <w:spacing w:line="480" w:lineRule="auto"/>
        <w:ind w:firstLine="720"/>
        <w:contextualSpacing/>
        <w:jc w:val="both"/>
        <w:rPr>
          <w:rFonts w:ascii="Times New Roman" w:hAnsi="Times New Roman" w:cs="Times New Roman"/>
          <w:lang w:val="en-US"/>
        </w:rPr>
      </w:pPr>
      <w:r w:rsidRPr="00842DEA">
        <w:rPr>
          <w:rFonts w:ascii="Times New Roman" w:hAnsi="Times New Roman" w:cs="Times New Roman"/>
          <w:lang w:val="en-US"/>
        </w:rPr>
        <w:t>Since English literature courses will likely retain their place in Vietnamese higher EFL education in the future, this study suggests that Generative AI, embedded in a pedagogically structured framework, might alleviate the difficulties experienced by students during English literature study.</w:t>
      </w:r>
    </w:p>
    <w:p w14:paraId="09FABDFF" w14:textId="77777777" w:rsidR="00A717BA" w:rsidRPr="00842DEA" w:rsidRDefault="00A717BA" w:rsidP="00814588">
      <w:pPr>
        <w:rPr>
          <w:rFonts w:ascii="Times New Roman" w:hAnsi="Times New Roman" w:cs="Times New Roman"/>
          <w:b/>
          <w:bCs/>
        </w:rPr>
      </w:pPr>
    </w:p>
    <w:p w14:paraId="00F5D9BF" w14:textId="77777777" w:rsidR="00A717BA" w:rsidRPr="00842DEA" w:rsidRDefault="00A717BA" w:rsidP="00814588">
      <w:pPr>
        <w:rPr>
          <w:rFonts w:ascii="Times New Roman" w:hAnsi="Times New Roman" w:cs="Times New Roman"/>
          <w:b/>
          <w:bCs/>
        </w:rPr>
      </w:pPr>
    </w:p>
    <w:p w14:paraId="450C15C9" w14:textId="77777777" w:rsidR="00A717BA" w:rsidRPr="00842DEA" w:rsidRDefault="00A717BA" w:rsidP="00814588">
      <w:pPr>
        <w:rPr>
          <w:rFonts w:ascii="Times New Roman" w:hAnsi="Times New Roman" w:cs="Times New Roman"/>
          <w:b/>
          <w:bCs/>
        </w:rPr>
      </w:pPr>
    </w:p>
    <w:p w14:paraId="278BDF1D" w14:textId="77777777" w:rsidR="00A717BA" w:rsidRPr="00842DEA" w:rsidRDefault="00A717BA" w:rsidP="00814588">
      <w:pPr>
        <w:rPr>
          <w:rFonts w:ascii="Times New Roman" w:hAnsi="Times New Roman" w:cs="Times New Roman"/>
          <w:b/>
          <w:bCs/>
        </w:rPr>
      </w:pPr>
    </w:p>
    <w:p w14:paraId="2BE89BD4" w14:textId="77777777" w:rsidR="00A717BA" w:rsidRPr="00842DEA" w:rsidRDefault="00A717BA" w:rsidP="00814588">
      <w:pPr>
        <w:rPr>
          <w:rFonts w:ascii="Times New Roman" w:hAnsi="Times New Roman" w:cs="Times New Roman"/>
          <w:b/>
          <w:bCs/>
        </w:rPr>
      </w:pPr>
    </w:p>
    <w:p w14:paraId="614371BA" w14:textId="3BFB1F32" w:rsidR="00814588" w:rsidRPr="00862BDB" w:rsidRDefault="00814588" w:rsidP="00862BDB">
      <w:pPr>
        <w:pStyle w:val="Heading1"/>
        <w:rPr>
          <w:rFonts w:ascii="Times New Roman" w:hAnsi="Times New Roman" w:cs="Times New Roman"/>
          <w:b/>
          <w:bCs/>
          <w:color w:val="auto"/>
          <w:sz w:val="24"/>
          <w:szCs w:val="24"/>
        </w:rPr>
      </w:pPr>
      <w:r w:rsidRPr="00862BDB">
        <w:rPr>
          <w:rFonts w:ascii="Times New Roman" w:hAnsi="Times New Roman" w:cs="Times New Roman"/>
          <w:b/>
          <w:bCs/>
          <w:color w:val="auto"/>
          <w:sz w:val="24"/>
          <w:szCs w:val="24"/>
        </w:rPr>
        <w:lastRenderedPageBreak/>
        <w:t>References</w:t>
      </w:r>
    </w:p>
    <w:p w14:paraId="736ECB80"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Black, P., &amp; Wiliam, D. (1998). Assessment and classroom learning. </w:t>
      </w:r>
      <w:r w:rsidRPr="00842DEA">
        <w:rPr>
          <w:rFonts w:ascii="Times New Roman" w:hAnsi="Times New Roman" w:cs="Times New Roman"/>
          <w:i/>
          <w:iCs/>
        </w:rPr>
        <w:t>Assessment in Education: Principles, Policy &amp; Practice</w:t>
      </w:r>
      <w:r w:rsidRPr="00842DEA">
        <w:rPr>
          <w:rFonts w:ascii="Times New Roman" w:hAnsi="Times New Roman" w:cs="Times New Roman"/>
        </w:rPr>
        <w:t xml:space="preserve">, </w:t>
      </w:r>
      <w:r w:rsidRPr="00842DEA">
        <w:rPr>
          <w:rFonts w:ascii="Times New Roman" w:hAnsi="Times New Roman" w:cs="Times New Roman"/>
          <w:i/>
          <w:iCs/>
        </w:rPr>
        <w:t>5</w:t>
      </w:r>
      <w:r w:rsidRPr="00842DEA">
        <w:rPr>
          <w:rFonts w:ascii="Times New Roman" w:hAnsi="Times New Roman" w:cs="Times New Roman"/>
        </w:rPr>
        <w:t xml:space="preserve">(1), 7–74. </w:t>
      </w:r>
      <w:hyperlink r:id="rId6" w:history="1">
        <w:r w:rsidRPr="00842DEA">
          <w:rPr>
            <w:rStyle w:val="Hyperlink"/>
            <w:rFonts w:ascii="Times New Roman" w:hAnsi="Times New Roman" w:cs="Times New Roman"/>
          </w:rPr>
          <w:t>https://doi.org/10.1080/0969595980050102</w:t>
        </w:r>
      </w:hyperlink>
    </w:p>
    <w:p w14:paraId="7C81F305"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Brantmeier, C. (2005). Effects of reader's knowledge, text type, and test type on L1 and L2 reading comprehension. </w:t>
      </w:r>
      <w:r w:rsidRPr="00842DEA">
        <w:rPr>
          <w:rFonts w:ascii="Times New Roman" w:hAnsi="Times New Roman" w:cs="Times New Roman"/>
          <w:i/>
          <w:iCs/>
        </w:rPr>
        <w:t>The Modern Language Journal</w:t>
      </w:r>
      <w:r w:rsidRPr="00842DEA">
        <w:rPr>
          <w:rFonts w:ascii="Times New Roman" w:hAnsi="Times New Roman" w:cs="Times New Roman"/>
        </w:rPr>
        <w:t xml:space="preserve">, </w:t>
      </w:r>
      <w:r w:rsidRPr="00842DEA">
        <w:rPr>
          <w:rFonts w:ascii="Times New Roman" w:hAnsi="Times New Roman" w:cs="Times New Roman"/>
          <w:i/>
          <w:iCs/>
        </w:rPr>
        <w:t>89</w:t>
      </w:r>
      <w:r w:rsidRPr="00842DEA">
        <w:rPr>
          <w:rFonts w:ascii="Times New Roman" w:hAnsi="Times New Roman" w:cs="Times New Roman"/>
        </w:rPr>
        <w:t xml:space="preserve">(1), 37–53. </w:t>
      </w:r>
      <w:hyperlink r:id="rId7" w:history="1">
        <w:r w:rsidRPr="00842DEA">
          <w:rPr>
            <w:rStyle w:val="Hyperlink"/>
            <w:rFonts w:ascii="Times New Roman" w:hAnsi="Times New Roman" w:cs="Times New Roman"/>
          </w:rPr>
          <w:t>https://doi.org/10.1111/j.0026-7902.2005.00264.x</w:t>
        </w:r>
      </w:hyperlink>
    </w:p>
    <w:p w14:paraId="2054FB08"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Brontë, C. (1847). </w:t>
      </w:r>
      <w:r w:rsidRPr="00842DEA">
        <w:rPr>
          <w:rFonts w:ascii="Times New Roman" w:hAnsi="Times New Roman" w:cs="Times New Roman"/>
          <w:i/>
          <w:iCs/>
        </w:rPr>
        <w:t>Jane Eyre</w:t>
      </w:r>
      <w:r w:rsidRPr="00842DEA">
        <w:rPr>
          <w:rFonts w:ascii="Times New Roman" w:hAnsi="Times New Roman" w:cs="Times New Roman"/>
        </w:rPr>
        <w:t>. Smith, Elder &amp; Co.</w:t>
      </w:r>
    </w:p>
    <w:p w14:paraId="772F3141"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Dörnyei, Z. (2007). </w:t>
      </w:r>
      <w:r w:rsidRPr="00842DEA">
        <w:rPr>
          <w:rFonts w:ascii="Times New Roman" w:hAnsi="Times New Roman" w:cs="Times New Roman"/>
          <w:i/>
          <w:iCs/>
        </w:rPr>
        <w:t>Research methods in applied linguistics: Quantitative, qualitative, and mixed methodologies</w:t>
      </w:r>
      <w:r w:rsidRPr="00842DEA">
        <w:rPr>
          <w:rFonts w:ascii="Times New Roman" w:hAnsi="Times New Roman" w:cs="Times New Roman"/>
        </w:rPr>
        <w:t>. Oxford University Press.</w:t>
      </w:r>
    </w:p>
    <w:p w14:paraId="68817229"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Horwitz, E. K., Horwitz, M. B., &amp; Cope, J. (1986). Foreign language classroom anxiety. </w:t>
      </w:r>
      <w:r w:rsidRPr="00842DEA">
        <w:rPr>
          <w:rFonts w:ascii="Times New Roman" w:hAnsi="Times New Roman" w:cs="Times New Roman"/>
          <w:i/>
          <w:iCs/>
        </w:rPr>
        <w:t>The Modern Language Journal</w:t>
      </w:r>
      <w:r w:rsidRPr="00842DEA">
        <w:rPr>
          <w:rFonts w:ascii="Times New Roman" w:hAnsi="Times New Roman" w:cs="Times New Roman"/>
        </w:rPr>
        <w:t xml:space="preserve">, </w:t>
      </w:r>
      <w:r w:rsidRPr="00842DEA">
        <w:rPr>
          <w:rFonts w:ascii="Times New Roman" w:hAnsi="Times New Roman" w:cs="Times New Roman"/>
          <w:i/>
          <w:iCs/>
        </w:rPr>
        <w:t>70</w:t>
      </w:r>
      <w:r w:rsidRPr="00842DEA">
        <w:rPr>
          <w:rFonts w:ascii="Times New Roman" w:hAnsi="Times New Roman" w:cs="Times New Roman"/>
        </w:rPr>
        <w:t xml:space="preserve">(2), 125–132. </w:t>
      </w:r>
      <w:hyperlink r:id="rId8" w:history="1">
        <w:r w:rsidRPr="00842DEA">
          <w:rPr>
            <w:rStyle w:val="Hyperlink"/>
            <w:rFonts w:ascii="Times New Roman" w:hAnsi="Times New Roman" w:cs="Times New Roman"/>
          </w:rPr>
          <w:t>https://doi.org/10.1111/j.1540-4781.1986.tb05256.x</w:t>
        </w:r>
      </w:hyperlink>
    </w:p>
    <w:p w14:paraId="4905904C" w14:textId="77777777" w:rsidR="00B17A4F" w:rsidRPr="00842DEA" w:rsidRDefault="00000000" w:rsidP="00A868C1">
      <w:pPr>
        <w:ind w:left="720" w:hanging="720"/>
        <w:rPr>
          <w:rFonts w:ascii="Times New Roman" w:hAnsi="Times New Roman" w:cs="Times New Roman"/>
        </w:rPr>
      </w:pPr>
      <w:r w:rsidRPr="00842DEA">
        <w:rPr>
          <w:rFonts w:ascii="Times New Roman" w:hAnsi="Times New Roman" w:cs="Times New Roman"/>
        </w:rPr>
        <w:t>Kohnke, L., Moorhouse, B. L., &amp; Zou, D. (2023). ChatGPT for language teaching and learning. RELC Journal, 54(2), 537–550. https://doi.org/10.1177/00336882231162868</w:t>
      </w:r>
    </w:p>
    <w:p w14:paraId="757D81AF" w14:textId="77777777" w:rsidR="00B17A4F" w:rsidRPr="00842DEA" w:rsidRDefault="00000000" w:rsidP="00A868C1">
      <w:pPr>
        <w:ind w:left="720" w:hanging="720"/>
        <w:rPr>
          <w:rFonts w:ascii="Times New Roman" w:hAnsi="Times New Roman" w:cs="Times New Roman"/>
        </w:rPr>
      </w:pPr>
      <w:r w:rsidRPr="00842DEA">
        <w:rPr>
          <w:rFonts w:ascii="Times New Roman" w:hAnsi="Times New Roman" w:cs="Times New Roman"/>
        </w:rPr>
        <w:t>Kostka, I., &amp; Toncelli, R. (2023). Exploring applications of ChatGPT to English language teaching: Opportunities, challenges, and recommendations. TESL-EJ, 27(3), 1–19. https://doi.org/10.55593/ej.27107int</w:t>
      </w:r>
    </w:p>
    <w:p w14:paraId="6AE4FAC0"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Law, L. (2024). Application of generative artificial intelligence (GenAI) in language teaching and learning: A scoping literature review. </w:t>
      </w:r>
      <w:r w:rsidRPr="00842DEA">
        <w:rPr>
          <w:rFonts w:ascii="Times New Roman" w:hAnsi="Times New Roman" w:cs="Times New Roman"/>
          <w:i/>
          <w:iCs/>
        </w:rPr>
        <w:t>Computers and Education Open</w:t>
      </w:r>
      <w:r w:rsidRPr="00842DEA">
        <w:rPr>
          <w:rFonts w:ascii="Times New Roman" w:hAnsi="Times New Roman" w:cs="Times New Roman"/>
        </w:rPr>
        <w:t xml:space="preserve">, </w:t>
      </w:r>
      <w:r w:rsidRPr="00842DEA">
        <w:rPr>
          <w:rFonts w:ascii="Times New Roman" w:hAnsi="Times New Roman" w:cs="Times New Roman"/>
          <w:i/>
          <w:iCs/>
        </w:rPr>
        <w:t>6</w:t>
      </w:r>
      <w:r w:rsidRPr="00842DEA">
        <w:rPr>
          <w:rFonts w:ascii="Times New Roman" w:hAnsi="Times New Roman" w:cs="Times New Roman"/>
        </w:rPr>
        <w:t xml:space="preserve">, 100174. </w:t>
      </w:r>
      <w:hyperlink r:id="rId9" w:history="1">
        <w:r w:rsidRPr="00842DEA">
          <w:rPr>
            <w:rStyle w:val="Hyperlink"/>
            <w:rFonts w:ascii="Times New Roman" w:hAnsi="Times New Roman" w:cs="Times New Roman"/>
          </w:rPr>
          <w:t>https://doi.org/10.1016/j.caeo.2024.100174</w:t>
        </w:r>
      </w:hyperlink>
    </w:p>
    <w:p w14:paraId="6D749268"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Lazar, G. (1993). </w:t>
      </w:r>
      <w:r w:rsidRPr="00842DEA">
        <w:rPr>
          <w:rFonts w:ascii="Times New Roman" w:hAnsi="Times New Roman" w:cs="Times New Roman"/>
          <w:i/>
          <w:iCs/>
        </w:rPr>
        <w:t>Literature and language teaching: A guide for teachers and trainers</w:t>
      </w:r>
      <w:r w:rsidRPr="00842DEA">
        <w:rPr>
          <w:rFonts w:ascii="Times New Roman" w:hAnsi="Times New Roman" w:cs="Times New Roman"/>
        </w:rPr>
        <w:t>. Cambridge University Press. https://doi.org/10.1017/CBO9780511733048</w:t>
      </w:r>
    </w:p>
    <w:p w14:paraId="2C2186F6"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Long, D., &amp; Magerko, B. (2020). What is AI literacy? Competencies and design considerations. </w:t>
      </w:r>
      <w:r w:rsidRPr="00842DEA">
        <w:rPr>
          <w:rFonts w:ascii="Times New Roman" w:hAnsi="Times New Roman" w:cs="Times New Roman"/>
          <w:i/>
          <w:iCs/>
        </w:rPr>
        <w:t>Proceedings of the 2020 CHI Conference on Human Factors in Computing Systems</w:t>
      </w:r>
      <w:r w:rsidRPr="00842DEA">
        <w:rPr>
          <w:rFonts w:ascii="Times New Roman" w:hAnsi="Times New Roman" w:cs="Times New Roman"/>
        </w:rPr>
        <w:t xml:space="preserve">, 1–16. </w:t>
      </w:r>
      <w:hyperlink r:id="rId10" w:tgtFrame="_new" w:history="1">
        <w:r w:rsidRPr="00842DEA">
          <w:rPr>
            <w:rStyle w:val="Hyperlink"/>
            <w:rFonts w:ascii="Times New Roman" w:hAnsi="Times New Roman" w:cs="Times New Roman"/>
          </w:rPr>
          <w:t>https://doi.org/10.1145/3313831.3376727</w:t>
        </w:r>
      </w:hyperlink>
    </w:p>
    <w:p w14:paraId="1D43437E"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Nguyen Thi, X. H., Hoang Thien, H. V., Vuong, K. N., &amp; Nguyen, T. T. (2025). Enhancing writing skills through AI-powered tools: Perceived benefits and challenges among Vietnamese EFL students. </w:t>
      </w:r>
      <w:r w:rsidRPr="00842DEA">
        <w:rPr>
          <w:rFonts w:ascii="Times New Roman" w:hAnsi="Times New Roman" w:cs="Times New Roman"/>
          <w:i/>
          <w:iCs/>
        </w:rPr>
        <w:t>Discover Education</w:t>
      </w:r>
      <w:r w:rsidRPr="00842DEA">
        <w:rPr>
          <w:rFonts w:ascii="Times New Roman" w:hAnsi="Times New Roman" w:cs="Times New Roman"/>
        </w:rPr>
        <w:t xml:space="preserve">, </w:t>
      </w:r>
      <w:r w:rsidRPr="00842DEA">
        <w:rPr>
          <w:rFonts w:ascii="Times New Roman" w:hAnsi="Times New Roman" w:cs="Times New Roman"/>
          <w:i/>
          <w:iCs/>
        </w:rPr>
        <w:t>4</w:t>
      </w:r>
      <w:r w:rsidRPr="00842DEA">
        <w:rPr>
          <w:rFonts w:ascii="Times New Roman" w:hAnsi="Times New Roman" w:cs="Times New Roman"/>
        </w:rPr>
        <w:t xml:space="preserve">, 472. </w:t>
      </w:r>
      <w:hyperlink r:id="rId11" w:history="1">
        <w:r w:rsidRPr="00842DEA">
          <w:rPr>
            <w:rStyle w:val="Hyperlink"/>
            <w:rFonts w:ascii="Times New Roman" w:hAnsi="Times New Roman" w:cs="Times New Roman"/>
          </w:rPr>
          <w:t>https://doi.org/10.1007/s44217-025-00905-9</w:t>
        </w:r>
      </w:hyperlink>
    </w:p>
    <w:p w14:paraId="3880EE20"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Nguyen, T. T. N. (2023). Exploring Vietnamese EFL students' perceptions towards literature courses in English studies program. </w:t>
      </w:r>
      <w:r w:rsidRPr="00842DEA">
        <w:rPr>
          <w:rFonts w:ascii="Times New Roman" w:hAnsi="Times New Roman" w:cs="Times New Roman"/>
          <w:i/>
          <w:iCs/>
        </w:rPr>
        <w:t>International Journal of Language Instruction</w:t>
      </w:r>
      <w:r w:rsidRPr="00842DEA">
        <w:rPr>
          <w:rFonts w:ascii="Times New Roman" w:hAnsi="Times New Roman" w:cs="Times New Roman"/>
        </w:rPr>
        <w:t xml:space="preserve">, </w:t>
      </w:r>
      <w:r w:rsidRPr="00842DEA">
        <w:rPr>
          <w:rFonts w:ascii="Times New Roman" w:hAnsi="Times New Roman" w:cs="Times New Roman"/>
          <w:i/>
          <w:iCs/>
        </w:rPr>
        <w:t>2</w:t>
      </w:r>
      <w:r w:rsidRPr="00842DEA">
        <w:rPr>
          <w:rFonts w:ascii="Times New Roman" w:hAnsi="Times New Roman" w:cs="Times New Roman"/>
        </w:rPr>
        <w:t xml:space="preserve">(3), 80–96. </w:t>
      </w:r>
      <w:hyperlink r:id="rId12" w:history="1">
        <w:r w:rsidRPr="00842DEA">
          <w:rPr>
            <w:rStyle w:val="Hyperlink"/>
            <w:rFonts w:ascii="Times New Roman" w:hAnsi="Times New Roman" w:cs="Times New Roman"/>
          </w:rPr>
          <w:t>https://doi.org/10.54855/ijli.23234</w:t>
        </w:r>
      </w:hyperlink>
    </w:p>
    <w:p w14:paraId="453C01B0"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Panadero, E., &amp; Jonsson, A. (2013). The use of scoring rubrics for formative assessment purposes revisited: A review. </w:t>
      </w:r>
      <w:r w:rsidRPr="00842DEA">
        <w:rPr>
          <w:rFonts w:ascii="Times New Roman" w:hAnsi="Times New Roman" w:cs="Times New Roman"/>
          <w:i/>
          <w:iCs/>
        </w:rPr>
        <w:t>Educational Research Review</w:t>
      </w:r>
      <w:r w:rsidRPr="00842DEA">
        <w:rPr>
          <w:rFonts w:ascii="Times New Roman" w:hAnsi="Times New Roman" w:cs="Times New Roman"/>
        </w:rPr>
        <w:t xml:space="preserve">, </w:t>
      </w:r>
      <w:r w:rsidRPr="00842DEA">
        <w:rPr>
          <w:rFonts w:ascii="Times New Roman" w:hAnsi="Times New Roman" w:cs="Times New Roman"/>
          <w:i/>
          <w:iCs/>
        </w:rPr>
        <w:t>9</w:t>
      </w:r>
      <w:r w:rsidRPr="00842DEA">
        <w:rPr>
          <w:rFonts w:ascii="Times New Roman" w:hAnsi="Times New Roman" w:cs="Times New Roman"/>
        </w:rPr>
        <w:t xml:space="preserve">, 129–144. </w:t>
      </w:r>
      <w:hyperlink r:id="rId13" w:history="1">
        <w:r w:rsidRPr="00842DEA">
          <w:rPr>
            <w:rStyle w:val="Hyperlink"/>
            <w:rFonts w:ascii="Times New Roman" w:hAnsi="Times New Roman" w:cs="Times New Roman"/>
          </w:rPr>
          <w:t>https://doi.org/10.1016/j.edurev.2013.01.002</w:t>
        </w:r>
      </w:hyperlink>
    </w:p>
    <w:p w14:paraId="2A19A264"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lastRenderedPageBreak/>
        <w:t xml:space="preserve">Paran, A. (2008). The role of literature in instructed foreign language learning and teaching: An evidence-based survey. </w:t>
      </w:r>
      <w:r w:rsidRPr="00842DEA">
        <w:rPr>
          <w:rFonts w:ascii="Times New Roman" w:hAnsi="Times New Roman" w:cs="Times New Roman"/>
          <w:i/>
          <w:iCs/>
        </w:rPr>
        <w:t>Language Teaching</w:t>
      </w:r>
      <w:r w:rsidRPr="00842DEA">
        <w:rPr>
          <w:rFonts w:ascii="Times New Roman" w:hAnsi="Times New Roman" w:cs="Times New Roman"/>
        </w:rPr>
        <w:t xml:space="preserve">, </w:t>
      </w:r>
      <w:r w:rsidRPr="00842DEA">
        <w:rPr>
          <w:rFonts w:ascii="Times New Roman" w:hAnsi="Times New Roman" w:cs="Times New Roman"/>
          <w:i/>
          <w:iCs/>
        </w:rPr>
        <w:t>41</w:t>
      </w:r>
      <w:r w:rsidRPr="00842DEA">
        <w:rPr>
          <w:rFonts w:ascii="Times New Roman" w:hAnsi="Times New Roman" w:cs="Times New Roman"/>
        </w:rPr>
        <w:t xml:space="preserve">(4), 465–496. </w:t>
      </w:r>
      <w:hyperlink r:id="rId14" w:history="1">
        <w:r w:rsidRPr="00842DEA">
          <w:rPr>
            <w:rStyle w:val="Hyperlink"/>
            <w:rFonts w:ascii="Times New Roman" w:hAnsi="Times New Roman" w:cs="Times New Roman"/>
          </w:rPr>
          <w:t>https://doi.org/10.1017/S026144480800520X</w:t>
        </w:r>
      </w:hyperlink>
    </w:p>
    <w:p w14:paraId="3477ADEC"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Rosenblatt, L. M. (1994). </w:t>
      </w:r>
      <w:r w:rsidRPr="00842DEA">
        <w:rPr>
          <w:rFonts w:ascii="Times New Roman" w:hAnsi="Times New Roman" w:cs="Times New Roman"/>
          <w:i/>
          <w:iCs/>
        </w:rPr>
        <w:t>The reader, the text, the poem: The transactional theory of the literary work</w:t>
      </w:r>
      <w:r w:rsidRPr="00842DEA">
        <w:rPr>
          <w:rFonts w:ascii="Times New Roman" w:hAnsi="Times New Roman" w:cs="Times New Roman"/>
        </w:rPr>
        <w:t>. Southern Illinois University Press.</w:t>
      </w:r>
    </w:p>
    <w:p w14:paraId="6E57F72C" w14:textId="77777777" w:rsidR="00B17A4F" w:rsidRPr="00842DEA" w:rsidRDefault="00000000" w:rsidP="00580D5D">
      <w:pPr>
        <w:ind w:left="720" w:hanging="720"/>
        <w:rPr>
          <w:rFonts w:ascii="Times New Roman" w:hAnsi="Times New Roman" w:cs="Times New Roman"/>
        </w:rPr>
      </w:pPr>
      <w:r w:rsidRPr="00842DEA">
        <w:rPr>
          <w:rFonts w:ascii="Times New Roman" w:hAnsi="Times New Roman" w:cs="Times New Roman"/>
        </w:rPr>
        <w:t>Song, C., &amp; Song, Y. (2023). Enhancing academic writing skills and motivation: Assessing the efficacy of ChatGPT in AI-assisted language learning for EFL students. Frontiers in Psychology, 14, 1260843. https://doi.org/10.3389/fpsyg.2023.1260843</w:t>
      </w:r>
    </w:p>
    <w:p w14:paraId="3FB234EA"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Teng, M. F. (2024). A systematic review of ChatGPT for English as a foreign language writing: Opportunities, challenges, and recommendations. </w:t>
      </w:r>
      <w:r w:rsidRPr="00842DEA">
        <w:rPr>
          <w:rFonts w:ascii="Times New Roman" w:hAnsi="Times New Roman" w:cs="Times New Roman"/>
          <w:i/>
          <w:iCs/>
        </w:rPr>
        <w:t>International Journal of TESOL Studies</w:t>
      </w:r>
      <w:r w:rsidRPr="00842DEA">
        <w:rPr>
          <w:rFonts w:ascii="Times New Roman" w:hAnsi="Times New Roman" w:cs="Times New Roman"/>
        </w:rPr>
        <w:t xml:space="preserve">, </w:t>
      </w:r>
      <w:r w:rsidRPr="00842DEA">
        <w:rPr>
          <w:rFonts w:ascii="Times New Roman" w:hAnsi="Times New Roman" w:cs="Times New Roman"/>
          <w:i/>
          <w:iCs/>
        </w:rPr>
        <w:t>6</w:t>
      </w:r>
      <w:r w:rsidRPr="00842DEA">
        <w:rPr>
          <w:rFonts w:ascii="Times New Roman" w:hAnsi="Times New Roman" w:cs="Times New Roman"/>
        </w:rPr>
        <w:t xml:space="preserve">(3), 36–57. </w:t>
      </w:r>
      <w:hyperlink r:id="rId15" w:history="1">
        <w:r w:rsidRPr="00842DEA">
          <w:rPr>
            <w:rStyle w:val="Hyperlink"/>
            <w:rFonts w:ascii="Times New Roman" w:hAnsi="Times New Roman" w:cs="Times New Roman"/>
          </w:rPr>
          <w:t>https://doi.org/10.58304/ijts.20240304</w:t>
        </w:r>
      </w:hyperlink>
    </w:p>
    <w:p w14:paraId="32A4DE6F"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Vygotsky, L. S. (1978). </w:t>
      </w:r>
      <w:r w:rsidRPr="00842DEA">
        <w:rPr>
          <w:rFonts w:ascii="Times New Roman" w:hAnsi="Times New Roman" w:cs="Times New Roman"/>
          <w:i/>
          <w:iCs/>
        </w:rPr>
        <w:t>Mind in society: The development of higher psychological processes</w:t>
      </w:r>
      <w:r w:rsidRPr="00842DEA">
        <w:rPr>
          <w:rFonts w:ascii="Times New Roman" w:hAnsi="Times New Roman" w:cs="Times New Roman"/>
        </w:rPr>
        <w:t>. Harvard University Press.</w:t>
      </w:r>
    </w:p>
    <w:p w14:paraId="79F6119A" w14:textId="77777777" w:rsidR="00E73375" w:rsidRPr="00842DEA" w:rsidRDefault="00E73375" w:rsidP="00045DAE">
      <w:pPr>
        <w:ind w:left="720" w:hanging="720"/>
        <w:rPr>
          <w:rFonts w:ascii="Times New Roman" w:hAnsi="Times New Roman" w:cs="Times New Roman"/>
        </w:rPr>
      </w:pPr>
      <w:r w:rsidRPr="00842DEA">
        <w:rPr>
          <w:rFonts w:ascii="Times New Roman" w:hAnsi="Times New Roman" w:cs="Times New Roman"/>
        </w:rPr>
        <w:t xml:space="preserve">Woo, D. J., Guo, K., &amp; Susanto, H. (2025). EFL secondary students’ use of ChatGPT for writing task completion pathways. </w:t>
      </w:r>
      <w:r w:rsidRPr="00842DEA">
        <w:rPr>
          <w:rFonts w:ascii="Times New Roman" w:hAnsi="Times New Roman" w:cs="Times New Roman"/>
          <w:i/>
          <w:iCs/>
        </w:rPr>
        <w:t>The Journal of Educational Research, 118</w:t>
      </w:r>
      <w:r w:rsidRPr="00842DEA">
        <w:rPr>
          <w:rFonts w:ascii="Times New Roman" w:hAnsi="Times New Roman" w:cs="Times New Roman"/>
        </w:rPr>
        <w:t xml:space="preserve">(6), 596–609. </w:t>
      </w:r>
      <w:hyperlink r:id="rId16" w:tgtFrame="_new" w:history="1">
        <w:r w:rsidRPr="00842DEA">
          <w:rPr>
            <w:rStyle w:val="Hyperlink"/>
            <w:rFonts w:ascii="Times New Roman" w:hAnsi="Times New Roman" w:cs="Times New Roman"/>
          </w:rPr>
          <w:t>https://doi.org/10.1080/00220671.2025.2510382</w:t>
        </w:r>
      </w:hyperlink>
    </w:p>
    <w:p w14:paraId="700E3382" w14:textId="77777777" w:rsidR="00814588" w:rsidRPr="00842DEA" w:rsidRDefault="00814588" w:rsidP="00045DAE">
      <w:pPr>
        <w:ind w:left="720" w:hanging="720"/>
        <w:rPr>
          <w:rFonts w:ascii="Times New Roman" w:hAnsi="Times New Roman" w:cs="Times New Roman"/>
        </w:rPr>
      </w:pPr>
      <w:r w:rsidRPr="00842DEA">
        <w:rPr>
          <w:rFonts w:ascii="Times New Roman" w:hAnsi="Times New Roman" w:cs="Times New Roman"/>
        </w:rPr>
        <w:t xml:space="preserve">Xiao, F., Zhu, S., &amp; Xin, W. (2025). Exploring the landscape of generative AI (ChatGPT)-powered writing instruction in English as a foreign language education: A scoping review. </w:t>
      </w:r>
      <w:r w:rsidRPr="00842DEA">
        <w:rPr>
          <w:rFonts w:ascii="Times New Roman" w:hAnsi="Times New Roman" w:cs="Times New Roman"/>
          <w:i/>
          <w:iCs/>
        </w:rPr>
        <w:t>ECNU Review of Education</w:t>
      </w:r>
      <w:r w:rsidRPr="00842DEA">
        <w:rPr>
          <w:rFonts w:ascii="Times New Roman" w:hAnsi="Times New Roman" w:cs="Times New Roman"/>
        </w:rPr>
        <w:t xml:space="preserve">. </w:t>
      </w:r>
      <w:hyperlink r:id="rId17" w:history="1">
        <w:r w:rsidRPr="00842DEA">
          <w:rPr>
            <w:rStyle w:val="Hyperlink"/>
            <w:rFonts w:ascii="Times New Roman" w:hAnsi="Times New Roman" w:cs="Times New Roman"/>
          </w:rPr>
          <w:t>https://doi.org/10.1177/20965311241310881</w:t>
        </w:r>
      </w:hyperlink>
    </w:p>
    <w:p w14:paraId="6BDAF816" w14:textId="77777777" w:rsidR="00B17A4F" w:rsidRPr="00842DEA" w:rsidRDefault="00000000" w:rsidP="00580D5D">
      <w:pPr>
        <w:ind w:left="720" w:hanging="720"/>
        <w:rPr>
          <w:rFonts w:ascii="Times New Roman" w:hAnsi="Times New Roman" w:cs="Times New Roman"/>
        </w:rPr>
      </w:pPr>
      <w:r w:rsidRPr="00842DEA">
        <w:rPr>
          <w:rFonts w:ascii="Times New Roman" w:hAnsi="Times New Roman" w:cs="Times New Roman"/>
        </w:rPr>
        <w:t>Yan, D. (2023). Impact of ChatGPT on learners in a L2 writing practicum: An exploratory investigation. Education and Information Technologies, 28(11), 13943–13967. https://doi.org/10.1007/s10639-023-11742-4</w:t>
      </w:r>
    </w:p>
    <w:p w14:paraId="4A6C598E" w14:textId="77777777" w:rsidR="00045DAE" w:rsidRPr="00842DEA" w:rsidRDefault="00045DAE" w:rsidP="009D6F8D">
      <w:pPr>
        <w:rPr>
          <w:rFonts w:ascii="Times New Roman" w:hAnsi="Times New Roman" w:cs="Times New Roman"/>
          <w:b/>
          <w:bCs/>
        </w:rPr>
      </w:pPr>
    </w:p>
    <w:p w14:paraId="71AB8A74" w14:textId="77777777" w:rsidR="00A717BA" w:rsidRPr="00842DEA" w:rsidRDefault="00A717BA" w:rsidP="007B1511">
      <w:pPr>
        <w:rPr>
          <w:rFonts w:ascii="Times New Roman" w:hAnsi="Times New Roman" w:cs="Times New Roman"/>
          <w:b/>
          <w:bCs/>
        </w:rPr>
      </w:pPr>
    </w:p>
    <w:p w14:paraId="39B47647" w14:textId="15AEE59E" w:rsidR="007B1511" w:rsidRPr="00842DEA" w:rsidRDefault="007B1511" w:rsidP="007B1511">
      <w:pPr>
        <w:rPr>
          <w:rFonts w:ascii="Times New Roman" w:hAnsi="Times New Roman" w:cs="Times New Roman"/>
          <w:b/>
          <w:bCs/>
        </w:rPr>
      </w:pPr>
      <w:r w:rsidRPr="00842DEA">
        <w:rPr>
          <w:rFonts w:ascii="Times New Roman" w:hAnsi="Times New Roman" w:cs="Times New Roman"/>
          <w:b/>
          <w:bCs/>
        </w:rPr>
        <w:t>Biographical Note</w:t>
      </w:r>
    </w:p>
    <w:p w14:paraId="5B2A4587" w14:textId="77777777" w:rsidR="007B1511" w:rsidRPr="00842DEA" w:rsidRDefault="007B1511" w:rsidP="001E726A">
      <w:pPr>
        <w:spacing w:line="480" w:lineRule="auto"/>
        <w:contextualSpacing/>
        <w:jc w:val="both"/>
        <w:rPr>
          <w:rFonts w:ascii="Times New Roman" w:hAnsi="Times New Roman" w:cs="Times New Roman"/>
        </w:rPr>
      </w:pPr>
      <w:r w:rsidRPr="00842DEA">
        <w:rPr>
          <w:rFonts w:ascii="Times New Roman" w:hAnsi="Times New Roman" w:cs="Times New Roman"/>
        </w:rPr>
        <w:t>Nguyen Thi Thu Hien is a lecturer at Ho Chi Minh City University of Foreign Languages and Information Technology (HUFLIT). She earned her M.A. in Applied Linguistics from La Trobe University, Australia, in 2005. Her research interests centre on applied linguistics, TESOL, and classroom discourse. Hiên is also a translator. She has co</w:t>
      </w:r>
      <w:r w:rsidRPr="00842DEA">
        <w:rPr>
          <w:rFonts w:ascii="Times New Roman" w:hAnsi="Times New Roman" w:cs="Times New Roman"/>
        </w:rPr>
        <w:noBreakHyphen/>
        <w:t xml:space="preserve">translated </w:t>
      </w:r>
      <w:r w:rsidRPr="00842DEA">
        <w:rPr>
          <w:rFonts w:ascii="Times New Roman" w:hAnsi="Times New Roman" w:cs="Times New Roman"/>
          <w:i/>
          <w:iCs/>
        </w:rPr>
        <w:t>Coaching Salespeople into Sales Champions</w:t>
      </w:r>
      <w:r w:rsidRPr="00842DEA">
        <w:rPr>
          <w:rFonts w:ascii="Times New Roman" w:hAnsi="Times New Roman" w:cs="Times New Roman"/>
        </w:rPr>
        <w:t xml:space="preserve"> by Keith Rosen (Thanh Niên Publishing House, 2023). Email: hienntt@huflit.edu.vn.</w:t>
      </w:r>
    </w:p>
    <w:p w14:paraId="7FBA2DAC" w14:textId="77777777" w:rsidR="00045DAE" w:rsidRPr="00842DEA" w:rsidRDefault="00045DAE" w:rsidP="00045DAE">
      <w:pPr>
        <w:rPr>
          <w:rFonts w:ascii="Times New Roman" w:hAnsi="Times New Roman" w:cs="Times New Roman"/>
          <w:b/>
          <w:bCs/>
          <w:lang w:val="en-US"/>
        </w:rPr>
      </w:pPr>
    </w:p>
    <w:p w14:paraId="24771353" w14:textId="77777777" w:rsidR="00863A2C" w:rsidRPr="00842DEA" w:rsidRDefault="00863A2C" w:rsidP="00045DAE">
      <w:pPr>
        <w:rPr>
          <w:rFonts w:ascii="Times New Roman" w:hAnsi="Times New Roman" w:cs="Times New Roman"/>
          <w:b/>
          <w:bCs/>
          <w:lang w:val="en-US"/>
        </w:rPr>
      </w:pPr>
    </w:p>
    <w:p w14:paraId="6AB4DDD7" w14:textId="77777777" w:rsidR="00045DAE" w:rsidRPr="00862BDB" w:rsidRDefault="00045DAE" w:rsidP="00862BDB">
      <w:pPr>
        <w:pStyle w:val="Heading1"/>
        <w:rPr>
          <w:rFonts w:ascii="Times New Roman" w:hAnsi="Times New Roman" w:cs="Times New Roman"/>
          <w:b/>
          <w:bCs/>
          <w:color w:val="auto"/>
          <w:sz w:val="24"/>
          <w:szCs w:val="24"/>
          <w:lang w:val="en-US"/>
        </w:rPr>
      </w:pPr>
      <w:r w:rsidRPr="00862BDB">
        <w:rPr>
          <w:rFonts w:ascii="Times New Roman" w:hAnsi="Times New Roman" w:cs="Times New Roman"/>
          <w:b/>
          <w:bCs/>
          <w:color w:val="auto"/>
          <w:sz w:val="24"/>
          <w:szCs w:val="24"/>
          <w:lang w:val="en-US"/>
        </w:rPr>
        <w:lastRenderedPageBreak/>
        <w:t>QUESTIONNAIRES</w:t>
      </w:r>
    </w:p>
    <w:p w14:paraId="37AF7C5D" w14:textId="77777777" w:rsidR="00045DAE" w:rsidRPr="00842DEA" w:rsidRDefault="00045DAE" w:rsidP="00045DAE">
      <w:pPr>
        <w:spacing w:before="200" w:after="100"/>
        <w:rPr>
          <w:rFonts w:ascii="Times New Roman" w:hAnsi="Times New Roman" w:cs="Times New Roman"/>
        </w:rPr>
      </w:pPr>
      <w:r w:rsidRPr="00842DEA">
        <w:rPr>
          <w:rFonts w:ascii="Times New Roman" w:hAnsi="Times New Roman" w:cs="Times New Roman"/>
          <w:b/>
          <w:bCs/>
        </w:rPr>
        <w:t>SURVEY 1 - NEEDS ANALYSIS</w:t>
      </w:r>
    </w:p>
    <w:p w14:paraId="6242CDE8"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This questionnaire is part of a research study examining Vietnamese EFL students’ challenges in English Literature and their attitudes toward ChatGPT-assisted close reading. Your participation is voluntary and anonymous. The information collected will be used solely for academic research purposes. Please answer all questions honestly based on your current knowledge and experience. There are no right or wrong answers. The questionnaire should take approximately 10-15 minutes to complete.</w:t>
      </w:r>
    </w:p>
    <w:p w14:paraId="37E21A1E"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Thank you for your valuable contribution to this research.</w:t>
      </w:r>
    </w:p>
    <w:p w14:paraId="7810CCC2" w14:textId="77777777" w:rsidR="00045DAE" w:rsidRPr="00842DEA" w:rsidRDefault="00045DAE" w:rsidP="00045DAE">
      <w:pPr>
        <w:pStyle w:val="Heading2"/>
        <w:rPr>
          <w:rFonts w:ascii="Times New Roman" w:hAnsi="Times New Roman" w:cs="Times New Roman"/>
          <w:b/>
          <w:bCs/>
          <w:sz w:val="24"/>
          <w:szCs w:val="24"/>
        </w:rPr>
      </w:pPr>
      <w:r w:rsidRPr="00842DEA">
        <w:rPr>
          <w:rFonts w:ascii="Times New Roman" w:eastAsia="Arial" w:hAnsi="Times New Roman" w:cs="Times New Roman"/>
          <w:b/>
          <w:bCs/>
          <w:color w:val="1F2D3D"/>
          <w:sz w:val="24"/>
          <w:szCs w:val="24"/>
        </w:rPr>
        <w:t>Section A: Learner Background</w:t>
      </w:r>
    </w:p>
    <w:p w14:paraId="378C22D7"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 xml:space="preserve">A1. How proficient are you in English </w:t>
      </w:r>
      <w:proofErr w:type="gramStart"/>
      <w:r w:rsidRPr="00842DEA">
        <w:rPr>
          <w:rFonts w:ascii="Times New Roman" w:hAnsi="Times New Roman" w:cs="Times New Roman"/>
        </w:rPr>
        <w:t>at the moment</w:t>
      </w:r>
      <w:proofErr w:type="gramEnd"/>
      <w:r w:rsidRPr="00842DEA">
        <w:rPr>
          <w:rFonts w:ascii="Times New Roman" w:hAnsi="Times New Roman" w:cs="Times New Roman"/>
        </w:rPr>
        <w:t xml:space="preserve"> (self-assessed)?</w:t>
      </w:r>
    </w:p>
    <w:p w14:paraId="16216F65"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B</w:t>
      </w:r>
      <w:proofErr w:type="gramEnd"/>
      <w:r w:rsidRPr="00842DEA">
        <w:rPr>
          <w:rFonts w:ascii="Times New Roman" w:hAnsi="Times New Roman" w:cs="Times New Roman"/>
        </w:rPr>
        <w:t>1 (intermediate)</w:t>
      </w:r>
    </w:p>
    <w:p w14:paraId="1BBB2EA4"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B</w:t>
      </w:r>
      <w:proofErr w:type="gramEnd"/>
      <w:r w:rsidRPr="00842DEA">
        <w:rPr>
          <w:rFonts w:ascii="Times New Roman" w:hAnsi="Times New Roman" w:cs="Times New Roman"/>
        </w:rPr>
        <w:t>2 (upper intermediate)</w:t>
      </w:r>
    </w:p>
    <w:p w14:paraId="76F8FED9"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C</w:t>
      </w:r>
      <w:proofErr w:type="gramEnd"/>
      <w:r w:rsidRPr="00842DEA">
        <w:rPr>
          <w:rFonts w:ascii="Times New Roman" w:hAnsi="Times New Roman" w:cs="Times New Roman"/>
        </w:rPr>
        <w:t>1 (advanced)</w:t>
      </w:r>
    </w:p>
    <w:p w14:paraId="4955D0A7"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C</w:t>
      </w:r>
      <w:proofErr w:type="gramEnd"/>
      <w:r w:rsidRPr="00842DEA">
        <w:rPr>
          <w:rFonts w:ascii="Times New Roman" w:hAnsi="Times New Roman" w:cs="Times New Roman"/>
        </w:rPr>
        <w:t>2 (proficient)</w:t>
      </w:r>
    </w:p>
    <w:p w14:paraId="7C328063"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A2. How would you describe your experience with English literature courses?</w:t>
      </w:r>
    </w:p>
    <w:p w14:paraId="3874617B" w14:textId="77777777" w:rsidR="00045DAE" w:rsidRPr="00842DEA" w:rsidRDefault="00045DAE" w:rsidP="00045DAE">
      <w:pPr>
        <w:spacing w:before="40" w:after="40"/>
        <w:ind w:left="360"/>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very</w:t>
      </w:r>
      <w:proofErr w:type="gramEnd"/>
      <w:r w:rsidRPr="00842DEA">
        <w:rPr>
          <w:rFonts w:ascii="Times New Roman" w:hAnsi="Times New Roman" w:cs="Times New Roman"/>
        </w:rPr>
        <w:t xml:space="preserve"> difficult</w:t>
      </w:r>
    </w:p>
    <w:p w14:paraId="63CC8DEA" w14:textId="77777777" w:rsidR="00045DAE" w:rsidRPr="00842DEA" w:rsidRDefault="00045DAE" w:rsidP="00045DAE">
      <w:pPr>
        <w:spacing w:before="40" w:after="40"/>
        <w:ind w:left="360"/>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difficult</w:t>
      </w:r>
      <w:proofErr w:type="gramEnd"/>
    </w:p>
    <w:p w14:paraId="396D28DE" w14:textId="77777777" w:rsidR="00045DAE" w:rsidRPr="00842DEA" w:rsidRDefault="00045DAE" w:rsidP="00045DAE">
      <w:pPr>
        <w:spacing w:before="40" w:after="40"/>
        <w:ind w:left="360"/>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neutral</w:t>
      </w:r>
      <w:proofErr w:type="gramEnd"/>
    </w:p>
    <w:p w14:paraId="2BC5A4D7" w14:textId="77777777" w:rsidR="00045DAE" w:rsidRPr="00842DEA" w:rsidRDefault="00045DAE" w:rsidP="00045DAE">
      <w:pPr>
        <w:spacing w:before="40" w:after="40"/>
        <w:ind w:left="360"/>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manageable</w:t>
      </w:r>
      <w:proofErr w:type="gramEnd"/>
    </w:p>
    <w:p w14:paraId="58519DED" w14:textId="77777777" w:rsidR="00045DAE" w:rsidRPr="00842DEA" w:rsidRDefault="00045DAE" w:rsidP="00045DAE">
      <w:pPr>
        <w:spacing w:before="40" w:after="40"/>
        <w:ind w:left="360"/>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easy</w:t>
      </w:r>
      <w:proofErr w:type="gramEnd"/>
    </w:p>
    <w:p w14:paraId="4E24746C" w14:textId="77777777" w:rsidR="00045DAE" w:rsidRPr="00842DEA" w:rsidRDefault="00045DAE" w:rsidP="00045DAE">
      <w:pPr>
        <w:pStyle w:val="Heading2"/>
        <w:rPr>
          <w:rFonts w:ascii="Times New Roman" w:eastAsia="Arial" w:hAnsi="Times New Roman" w:cs="Times New Roman"/>
          <w:b/>
          <w:bCs/>
          <w:color w:val="1F2D3D"/>
          <w:sz w:val="24"/>
          <w:szCs w:val="24"/>
        </w:rPr>
      </w:pPr>
      <w:r w:rsidRPr="00842DEA">
        <w:rPr>
          <w:rFonts w:ascii="Times New Roman" w:eastAsia="Arial" w:hAnsi="Times New Roman" w:cs="Times New Roman"/>
          <w:b/>
          <w:bCs/>
          <w:color w:val="1F2D3D"/>
          <w:sz w:val="24"/>
          <w:szCs w:val="24"/>
        </w:rPr>
        <w:t>Section B: Difficulties with Literature</w:t>
      </w:r>
    </w:p>
    <w:p w14:paraId="67933F94" w14:textId="77777777" w:rsidR="001F31C9" w:rsidRPr="00842DEA" w:rsidRDefault="00A91D3F" w:rsidP="0090775B">
      <w:pPr>
        <w:tabs>
          <w:tab w:val="left" w:pos="8222"/>
        </w:tabs>
        <w:spacing w:before="80" w:after="80"/>
        <w:rPr>
          <w:rFonts w:ascii="Times New Roman" w:hAnsi="Times New Roman" w:cs="Times New Roman"/>
          <w:b/>
          <w:bCs/>
        </w:rPr>
      </w:pPr>
      <w:r w:rsidRPr="00842DEA">
        <w:rPr>
          <w:rFonts w:ascii="Times New Roman" w:hAnsi="Times New Roman" w:cs="Times New Roman"/>
        </w:rPr>
        <w:t>Please mark your level of agreement to the following statements (</w:t>
      </w:r>
      <w:r w:rsidRPr="00842DEA">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6960"/>
        <w:gridCol w:w="406"/>
        <w:gridCol w:w="426"/>
        <w:gridCol w:w="412"/>
        <w:gridCol w:w="406"/>
        <w:gridCol w:w="406"/>
      </w:tblGrid>
      <w:tr w:rsidR="001F31C9" w:rsidRPr="00842DEA" w14:paraId="448B94F9" w14:textId="77777777" w:rsidTr="0090775B">
        <w:tc>
          <w:tcPr>
            <w:tcW w:w="6960" w:type="dxa"/>
          </w:tcPr>
          <w:p w14:paraId="16FB03A2" w14:textId="77777777" w:rsidR="001F31C9" w:rsidRPr="00842DEA" w:rsidRDefault="0090775B" w:rsidP="00B77BF9">
            <w:pPr>
              <w:spacing w:before="80" w:after="80"/>
              <w:rPr>
                <w:b/>
                <w:bCs/>
              </w:rPr>
            </w:pPr>
            <w:r w:rsidRPr="00842DEA">
              <w:rPr>
                <w:b/>
                <w:bCs/>
              </w:rPr>
              <w:t>Statement</w:t>
            </w:r>
          </w:p>
        </w:tc>
        <w:tc>
          <w:tcPr>
            <w:tcW w:w="406" w:type="dxa"/>
          </w:tcPr>
          <w:p w14:paraId="36C722C9" w14:textId="77777777" w:rsidR="001F31C9" w:rsidRPr="00842DEA" w:rsidRDefault="001F31C9" w:rsidP="001F31C9">
            <w:pPr>
              <w:spacing w:before="80" w:after="80"/>
              <w:jc w:val="center"/>
              <w:rPr>
                <w:b/>
                <w:bCs/>
              </w:rPr>
            </w:pPr>
            <w:r w:rsidRPr="00842DEA">
              <w:rPr>
                <w:b/>
                <w:bCs/>
              </w:rPr>
              <w:t>1</w:t>
            </w:r>
          </w:p>
        </w:tc>
        <w:tc>
          <w:tcPr>
            <w:tcW w:w="426" w:type="dxa"/>
          </w:tcPr>
          <w:p w14:paraId="108E570F" w14:textId="77777777" w:rsidR="001F31C9" w:rsidRPr="00842DEA" w:rsidRDefault="001F31C9" w:rsidP="001F31C9">
            <w:pPr>
              <w:spacing w:before="80" w:after="80"/>
              <w:jc w:val="center"/>
              <w:rPr>
                <w:b/>
                <w:bCs/>
              </w:rPr>
            </w:pPr>
            <w:r w:rsidRPr="00842DEA">
              <w:rPr>
                <w:b/>
                <w:bCs/>
              </w:rPr>
              <w:t>2</w:t>
            </w:r>
          </w:p>
        </w:tc>
        <w:tc>
          <w:tcPr>
            <w:tcW w:w="412" w:type="dxa"/>
          </w:tcPr>
          <w:p w14:paraId="3FAE8C5A" w14:textId="77777777" w:rsidR="001F31C9" w:rsidRPr="00842DEA" w:rsidRDefault="001F31C9" w:rsidP="001F31C9">
            <w:pPr>
              <w:spacing w:before="80" w:after="80"/>
              <w:jc w:val="center"/>
              <w:rPr>
                <w:b/>
                <w:bCs/>
              </w:rPr>
            </w:pPr>
            <w:r w:rsidRPr="00842DEA">
              <w:rPr>
                <w:b/>
                <w:bCs/>
              </w:rPr>
              <w:t>3</w:t>
            </w:r>
          </w:p>
        </w:tc>
        <w:tc>
          <w:tcPr>
            <w:tcW w:w="406" w:type="dxa"/>
          </w:tcPr>
          <w:p w14:paraId="264B317D" w14:textId="77777777" w:rsidR="001F31C9" w:rsidRPr="00842DEA" w:rsidRDefault="001F31C9" w:rsidP="001F31C9">
            <w:pPr>
              <w:spacing w:before="80" w:after="80"/>
              <w:jc w:val="center"/>
              <w:rPr>
                <w:b/>
                <w:bCs/>
              </w:rPr>
            </w:pPr>
            <w:r w:rsidRPr="00842DEA">
              <w:rPr>
                <w:b/>
                <w:bCs/>
              </w:rPr>
              <w:t>4</w:t>
            </w:r>
          </w:p>
        </w:tc>
        <w:tc>
          <w:tcPr>
            <w:tcW w:w="406" w:type="dxa"/>
          </w:tcPr>
          <w:p w14:paraId="2DB64541" w14:textId="77777777" w:rsidR="001F31C9" w:rsidRPr="00842DEA" w:rsidRDefault="001F31C9" w:rsidP="001F31C9">
            <w:pPr>
              <w:spacing w:before="80" w:after="80"/>
              <w:jc w:val="center"/>
              <w:rPr>
                <w:b/>
                <w:bCs/>
              </w:rPr>
            </w:pPr>
            <w:r w:rsidRPr="00842DEA">
              <w:rPr>
                <w:b/>
                <w:bCs/>
              </w:rPr>
              <w:t>5</w:t>
            </w:r>
          </w:p>
        </w:tc>
      </w:tr>
      <w:tr w:rsidR="001F31C9" w:rsidRPr="00842DEA" w14:paraId="24752AEB" w14:textId="77777777" w:rsidTr="0090775B">
        <w:tc>
          <w:tcPr>
            <w:tcW w:w="6960" w:type="dxa"/>
          </w:tcPr>
          <w:p w14:paraId="39DEDD70" w14:textId="77777777" w:rsidR="001F31C9" w:rsidRPr="00842DEA" w:rsidRDefault="0090775B" w:rsidP="00B23DC8">
            <w:pPr>
              <w:spacing w:before="80" w:after="80"/>
              <w:rPr>
                <w:b/>
                <w:bCs/>
              </w:rPr>
            </w:pPr>
            <w:r w:rsidRPr="00842DEA">
              <w:t>B1. Archaisms and complicated structure of sentences in literary texts cause many problems for me.</w:t>
            </w:r>
          </w:p>
        </w:tc>
        <w:tc>
          <w:tcPr>
            <w:tcW w:w="406" w:type="dxa"/>
          </w:tcPr>
          <w:p w14:paraId="35E1E861" w14:textId="77777777" w:rsidR="001F31C9" w:rsidRPr="00842DEA" w:rsidRDefault="001F31C9" w:rsidP="00B23DC8">
            <w:pPr>
              <w:spacing w:before="80" w:after="80"/>
              <w:jc w:val="center"/>
              <w:rPr>
                <w:b/>
                <w:bCs/>
                <w:sz w:val="22"/>
                <w:szCs w:val="22"/>
              </w:rPr>
            </w:pPr>
            <w:r w:rsidRPr="00842DEA">
              <w:rPr>
                <w:sz w:val="22"/>
                <w:szCs w:val="22"/>
              </w:rPr>
              <w:t>☐</w:t>
            </w:r>
          </w:p>
        </w:tc>
        <w:tc>
          <w:tcPr>
            <w:tcW w:w="426" w:type="dxa"/>
          </w:tcPr>
          <w:p w14:paraId="369CB126" w14:textId="77777777" w:rsidR="001F31C9" w:rsidRPr="00842DEA" w:rsidRDefault="001F31C9" w:rsidP="00B23DC8">
            <w:pPr>
              <w:spacing w:before="80" w:after="80"/>
              <w:jc w:val="center"/>
              <w:rPr>
                <w:b/>
                <w:bCs/>
                <w:sz w:val="22"/>
                <w:szCs w:val="22"/>
              </w:rPr>
            </w:pPr>
            <w:r w:rsidRPr="00842DEA">
              <w:rPr>
                <w:sz w:val="22"/>
                <w:szCs w:val="22"/>
              </w:rPr>
              <w:t>☐</w:t>
            </w:r>
          </w:p>
        </w:tc>
        <w:tc>
          <w:tcPr>
            <w:tcW w:w="412" w:type="dxa"/>
          </w:tcPr>
          <w:p w14:paraId="3444C577" w14:textId="77777777" w:rsidR="001F31C9" w:rsidRPr="00842DEA" w:rsidRDefault="001F31C9" w:rsidP="00B23DC8">
            <w:pPr>
              <w:spacing w:before="80" w:after="80"/>
              <w:jc w:val="center"/>
              <w:rPr>
                <w:b/>
                <w:bCs/>
                <w:sz w:val="22"/>
                <w:szCs w:val="22"/>
              </w:rPr>
            </w:pPr>
            <w:r w:rsidRPr="00842DEA">
              <w:rPr>
                <w:sz w:val="22"/>
                <w:szCs w:val="22"/>
              </w:rPr>
              <w:t>☐</w:t>
            </w:r>
          </w:p>
        </w:tc>
        <w:tc>
          <w:tcPr>
            <w:tcW w:w="406" w:type="dxa"/>
          </w:tcPr>
          <w:p w14:paraId="4D5824B8" w14:textId="77777777" w:rsidR="001F31C9" w:rsidRPr="00842DEA" w:rsidRDefault="001F31C9" w:rsidP="00B23DC8">
            <w:pPr>
              <w:spacing w:before="80" w:after="80"/>
              <w:jc w:val="center"/>
              <w:rPr>
                <w:b/>
                <w:bCs/>
                <w:sz w:val="22"/>
                <w:szCs w:val="22"/>
              </w:rPr>
            </w:pPr>
            <w:r w:rsidRPr="00842DEA">
              <w:rPr>
                <w:sz w:val="22"/>
                <w:szCs w:val="22"/>
              </w:rPr>
              <w:t>☐</w:t>
            </w:r>
          </w:p>
        </w:tc>
        <w:tc>
          <w:tcPr>
            <w:tcW w:w="406" w:type="dxa"/>
          </w:tcPr>
          <w:p w14:paraId="4985936A" w14:textId="77777777" w:rsidR="001F31C9" w:rsidRPr="00842DEA" w:rsidRDefault="001F31C9" w:rsidP="00B23DC8">
            <w:pPr>
              <w:spacing w:before="80" w:after="80"/>
              <w:jc w:val="center"/>
              <w:rPr>
                <w:b/>
                <w:bCs/>
                <w:sz w:val="22"/>
                <w:szCs w:val="22"/>
              </w:rPr>
            </w:pPr>
            <w:r w:rsidRPr="00842DEA">
              <w:rPr>
                <w:sz w:val="22"/>
                <w:szCs w:val="22"/>
              </w:rPr>
              <w:t>☐</w:t>
            </w:r>
          </w:p>
        </w:tc>
      </w:tr>
      <w:tr w:rsidR="0090775B" w:rsidRPr="00842DEA" w14:paraId="0823C3F2" w14:textId="77777777" w:rsidTr="0090775B">
        <w:tc>
          <w:tcPr>
            <w:tcW w:w="6960" w:type="dxa"/>
          </w:tcPr>
          <w:p w14:paraId="3DFC31F1" w14:textId="77777777" w:rsidR="0090775B" w:rsidRPr="00842DEA" w:rsidRDefault="0090775B" w:rsidP="00B23DC8">
            <w:pPr>
              <w:spacing w:before="80" w:after="80"/>
              <w:rPr>
                <w:b/>
                <w:bCs/>
              </w:rPr>
            </w:pPr>
            <w:r w:rsidRPr="00842DEA">
              <w:t>B2. It is hard for me to understand the cultural context of English literature (references to historical events, social practices).</w:t>
            </w:r>
          </w:p>
        </w:tc>
        <w:tc>
          <w:tcPr>
            <w:tcW w:w="406" w:type="dxa"/>
          </w:tcPr>
          <w:p w14:paraId="0F14C9B7"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2B8B18D2"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243F1A1"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3996FF3"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40689B8A"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782A145C" w14:textId="77777777" w:rsidTr="0090775B">
        <w:tc>
          <w:tcPr>
            <w:tcW w:w="6960" w:type="dxa"/>
          </w:tcPr>
          <w:p w14:paraId="5F20C0FA" w14:textId="77777777" w:rsidR="0090775B" w:rsidRPr="00842DEA" w:rsidRDefault="0090775B" w:rsidP="00B23DC8">
            <w:pPr>
              <w:spacing w:before="80" w:after="80"/>
              <w:rPr>
                <w:b/>
                <w:bCs/>
              </w:rPr>
            </w:pPr>
            <w:r w:rsidRPr="00842DEA">
              <w:t>B3. I find it difficult to identify literary devices (e.g., metaphor, symbolism, irony) in texts.</w:t>
            </w:r>
          </w:p>
        </w:tc>
        <w:tc>
          <w:tcPr>
            <w:tcW w:w="406" w:type="dxa"/>
          </w:tcPr>
          <w:p w14:paraId="06981B27"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145662F7"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511F4F42"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3930734A"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2C3AF55"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3CD41058" w14:textId="77777777" w:rsidTr="0090775B">
        <w:tc>
          <w:tcPr>
            <w:tcW w:w="6960" w:type="dxa"/>
          </w:tcPr>
          <w:p w14:paraId="015C0E61" w14:textId="77777777" w:rsidR="0090775B" w:rsidRPr="00842DEA" w:rsidRDefault="0090775B" w:rsidP="00B23DC8">
            <w:pPr>
              <w:spacing w:before="80" w:after="80"/>
              <w:rPr>
                <w:b/>
                <w:bCs/>
              </w:rPr>
            </w:pPr>
            <w:r w:rsidRPr="00842DEA">
              <w:t>B4. I do not know how to conduct a close reading.</w:t>
            </w:r>
          </w:p>
        </w:tc>
        <w:tc>
          <w:tcPr>
            <w:tcW w:w="406" w:type="dxa"/>
          </w:tcPr>
          <w:p w14:paraId="43A04394"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764D6246"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1C0171C"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143546F"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F0ACFD5"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2CEABD22" w14:textId="77777777" w:rsidTr="0090775B">
        <w:tc>
          <w:tcPr>
            <w:tcW w:w="6960" w:type="dxa"/>
          </w:tcPr>
          <w:p w14:paraId="2E83E460" w14:textId="77777777" w:rsidR="0090775B" w:rsidRPr="00842DEA" w:rsidRDefault="0090775B" w:rsidP="00B23DC8">
            <w:pPr>
              <w:spacing w:before="80" w:after="80"/>
              <w:rPr>
                <w:b/>
                <w:bCs/>
              </w:rPr>
            </w:pPr>
            <w:r w:rsidRPr="00842DEA">
              <w:t>B5. I have doubts about what is expected from me in literary analysis tasks.</w:t>
            </w:r>
          </w:p>
        </w:tc>
        <w:tc>
          <w:tcPr>
            <w:tcW w:w="406" w:type="dxa"/>
          </w:tcPr>
          <w:p w14:paraId="14DCF9A4"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7C61B5FB"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4B8F613C"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69208CC"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3B685752"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3651BCE5" w14:textId="77777777" w:rsidTr="0090775B">
        <w:tc>
          <w:tcPr>
            <w:tcW w:w="6960" w:type="dxa"/>
          </w:tcPr>
          <w:p w14:paraId="44667ABF" w14:textId="77777777" w:rsidR="0090775B" w:rsidRPr="00842DEA" w:rsidRDefault="0090775B" w:rsidP="00B23DC8">
            <w:pPr>
              <w:spacing w:before="80" w:after="80"/>
              <w:rPr>
                <w:b/>
                <w:bCs/>
              </w:rPr>
            </w:pPr>
            <w:r w:rsidRPr="00842DEA">
              <w:t>B6. Analytical writing in English causes some difficulties for me.</w:t>
            </w:r>
          </w:p>
        </w:tc>
        <w:tc>
          <w:tcPr>
            <w:tcW w:w="406" w:type="dxa"/>
          </w:tcPr>
          <w:p w14:paraId="2A7FD079"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046D78B1"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76BBE3C2"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211D71EE"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01A87308" w14:textId="77777777" w:rsidR="0090775B" w:rsidRPr="00842DEA" w:rsidRDefault="0090775B" w:rsidP="00B23DC8">
            <w:pPr>
              <w:spacing w:before="80" w:after="80"/>
              <w:jc w:val="center"/>
              <w:rPr>
                <w:b/>
                <w:bCs/>
                <w:sz w:val="22"/>
                <w:szCs w:val="22"/>
              </w:rPr>
            </w:pPr>
            <w:r w:rsidRPr="00842DEA">
              <w:rPr>
                <w:sz w:val="22"/>
                <w:szCs w:val="22"/>
              </w:rPr>
              <w:t>☐</w:t>
            </w:r>
          </w:p>
        </w:tc>
      </w:tr>
    </w:tbl>
    <w:p w14:paraId="78C85F80"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lastRenderedPageBreak/>
        <w:t>B7. What makes studying English literature especially hard for you? Please explain briefly.</w:t>
      </w:r>
    </w:p>
    <w:p w14:paraId="3A04B3A7"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616CD4C6" w14:textId="77777777" w:rsidR="00045DAE" w:rsidRPr="00842DEA" w:rsidRDefault="00045DAE" w:rsidP="00045DAE">
      <w:pPr>
        <w:pStyle w:val="Heading2"/>
        <w:rPr>
          <w:rFonts w:ascii="Times New Roman" w:eastAsia="Arial" w:hAnsi="Times New Roman" w:cs="Times New Roman"/>
          <w:b/>
          <w:bCs/>
          <w:color w:val="1F2D3D"/>
          <w:sz w:val="24"/>
          <w:szCs w:val="24"/>
        </w:rPr>
      </w:pPr>
      <w:r w:rsidRPr="00842DEA">
        <w:rPr>
          <w:rFonts w:ascii="Times New Roman" w:eastAsia="Arial" w:hAnsi="Times New Roman" w:cs="Times New Roman"/>
          <w:b/>
          <w:bCs/>
          <w:color w:val="1F2D3D"/>
          <w:sz w:val="24"/>
          <w:szCs w:val="24"/>
        </w:rPr>
        <w:t>Section C: Experience with Close Reading &amp; Assessment</w:t>
      </w:r>
    </w:p>
    <w:p w14:paraId="272B983B" w14:textId="77777777" w:rsidR="00045DAE" w:rsidRPr="00842DEA" w:rsidRDefault="00045DAE" w:rsidP="00045DAE">
      <w:pPr>
        <w:spacing w:before="80" w:after="80"/>
        <w:rPr>
          <w:rFonts w:ascii="Times New Roman" w:hAnsi="Times New Roman" w:cs="Times New Roman"/>
          <w:b/>
          <w:bCs/>
        </w:rPr>
      </w:pPr>
      <w:r w:rsidRPr="00842DEA">
        <w:rPr>
          <w:rFonts w:ascii="Times New Roman" w:hAnsi="Times New Roman" w:cs="Times New Roman"/>
        </w:rPr>
        <w:t>Please rate your agreement with the following statements (</w:t>
      </w:r>
      <w:r w:rsidRPr="00842DEA">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6960"/>
        <w:gridCol w:w="406"/>
        <w:gridCol w:w="426"/>
        <w:gridCol w:w="412"/>
        <w:gridCol w:w="406"/>
        <w:gridCol w:w="406"/>
      </w:tblGrid>
      <w:tr w:rsidR="0090775B" w:rsidRPr="00842DEA" w14:paraId="44C8A029" w14:textId="77777777" w:rsidTr="00B23DC8">
        <w:tc>
          <w:tcPr>
            <w:tcW w:w="6960" w:type="dxa"/>
          </w:tcPr>
          <w:p w14:paraId="4E7BE347" w14:textId="77777777" w:rsidR="0090775B" w:rsidRPr="00842DEA" w:rsidRDefault="0090775B" w:rsidP="00B23DC8">
            <w:pPr>
              <w:spacing w:before="80" w:after="80"/>
              <w:rPr>
                <w:b/>
                <w:bCs/>
              </w:rPr>
            </w:pPr>
            <w:r w:rsidRPr="00842DEA">
              <w:rPr>
                <w:b/>
                <w:bCs/>
              </w:rPr>
              <w:t>Statement</w:t>
            </w:r>
          </w:p>
        </w:tc>
        <w:tc>
          <w:tcPr>
            <w:tcW w:w="406" w:type="dxa"/>
          </w:tcPr>
          <w:p w14:paraId="01CAFE74" w14:textId="77777777" w:rsidR="0090775B" w:rsidRPr="00842DEA" w:rsidRDefault="0090775B" w:rsidP="00B23DC8">
            <w:pPr>
              <w:spacing w:before="80" w:after="80"/>
              <w:jc w:val="center"/>
              <w:rPr>
                <w:b/>
                <w:bCs/>
              </w:rPr>
            </w:pPr>
            <w:r w:rsidRPr="00842DEA">
              <w:rPr>
                <w:b/>
                <w:bCs/>
              </w:rPr>
              <w:t>1</w:t>
            </w:r>
          </w:p>
        </w:tc>
        <w:tc>
          <w:tcPr>
            <w:tcW w:w="426" w:type="dxa"/>
          </w:tcPr>
          <w:p w14:paraId="63904B94" w14:textId="77777777" w:rsidR="0090775B" w:rsidRPr="00842DEA" w:rsidRDefault="0090775B" w:rsidP="00B23DC8">
            <w:pPr>
              <w:spacing w:before="80" w:after="80"/>
              <w:jc w:val="center"/>
              <w:rPr>
                <w:b/>
                <w:bCs/>
              </w:rPr>
            </w:pPr>
            <w:r w:rsidRPr="00842DEA">
              <w:rPr>
                <w:b/>
                <w:bCs/>
              </w:rPr>
              <w:t>2</w:t>
            </w:r>
          </w:p>
        </w:tc>
        <w:tc>
          <w:tcPr>
            <w:tcW w:w="412" w:type="dxa"/>
          </w:tcPr>
          <w:p w14:paraId="31B069C0" w14:textId="77777777" w:rsidR="0090775B" w:rsidRPr="00842DEA" w:rsidRDefault="0090775B" w:rsidP="00B23DC8">
            <w:pPr>
              <w:spacing w:before="80" w:after="80"/>
              <w:jc w:val="center"/>
              <w:rPr>
                <w:b/>
                <w:bCs/>
              </w:rPr>
            </w:pPr>
            <w:r w:rsidRPr="00842DEA">
              <w:rPr>
                <w:b/>
                <w:bCs/>
              </w:rPr>
              <w:t>3</w:t>
            </w:r>
          </w:p>
        </w:tc>
        <w:tc>
          <w:tcPr>
            <w:tcW w:w="406" w:type="dxa"/>
          </w:tcPr>
          <w:p w14:paraId="57D5B454" w14:textId="77777777" w:rsidR="0090775B" w:rsidRPr="00842DEA" w:rsidRDefault="0090775B" w:rsidP="00B23DC8">
            <w:pPr>
              <w:spacing w:before="80" w:after="80"/>
              <w:jc w:val="center"/>
              <w:rPr>
                <w:b/>
                <w:bCs/>
              </w:rPr>
            </w:pPr>
            <w:r w:rsidRPr="00842DEA">
              <w:rPr>
                <w:b/>
                <w:bCs/>
              </w:rPr>
              <w:t>4</w:t>
            </w:r>
          </w:p>
        </w:tc>
        <w:tc>
          <w:tcPr>
            <w:tcW w:w="406" w:type="dxa"/>
          </w:tcPr>
          <w:p w14:paraId="3C73E297" w14:textId="77777777" w:rsidR="0090775B" w:rsidRPr="00842DEA" w:rsidRDefault="0090775B" w:rsidP="00B23DC8">
            <w:pPr>
              <w:spacing w:before="80" w:after="80"/>
              <w:jc w:val="center"/>
              <w:rPr>
                <w:b/>
                <w:bCs/>
              </w:rPr>
            </w:pPr>
            <w:r w:rsidRPr="00842DEA">
              <w:rPr>
                <w:b/>
                <w:bCs/>
              </w:rPr>
              <w:t>5</w:t>
            </w:r>
          </w:p>
        </w:tc>
      </w:tr>
      <w:tr w:rsidR="0090775B" w:rsidRPr="00842DEA" w14:paraId="1BA5A73F" w14:textId="77777777" w:rsidTr="00B23DC8">
        <w:tc>
          <w:tcPr>
            <w:tcW w:w="6960" w:type="dxa"/>
          </w:tcPr>
          <w:p w14:paraId="5FB50E8C" w14:textId="77777777" w:rsidR="0090775B" w:rsidRPr="00842DEA" w:rsidRDefault="0090775B" w:rsidP="00B23DC8">
            <w:pPr>
              <w:spacing w:before="80" w:after="80"/>
              <w:rPr>
                <w:b/>
                <w:bCs/>
              </w:rPr>
            </w:pPr>
            <w:r w:rsidRPr="00842DEA">
              <w:t>C1. I understand the meaning of close reading and the way it should be done.</w:t>
            </w:r>
          </w:p>
        </w:tc>
        <w:tc>
          <w:tcPr>
            <w:tcW w:w="406" w:type="dxa"/>
          </w:tcPr>
          <w:p w14:paraId="3FFBFFE7"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4195221A"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14A097A"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605A527A"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041B0544"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1B540260" w14:textId="77777777" w:rsidTr="00B23DC8">
        <w:tc>
          <w:tcPr>
            <w:tcW w:w="6960" w:type="dxa"/>
          </w:tcPr>
          <w:p w14:paraId="3D0DCF70" w14:textId="77777777" w:rsidR="0090775B" w:rsidRPr="00842DEA" w:rsidRDefault="0090775B" w:rsidP="00B23DC8">
            <w:pPr>
              <w:spacing w:before="80" w:after="80"/>
              <w:rPr>
                <w:b/>
                <w:bCs/>
              </w:rPr>
            </w:pPr>
            <w:r w:rsidRPr="00842DEA">
              <w:t>C2. The rubric/assessment criteria provided by my teacher helps me understand how to improve my work.</w:t>
            </w:r>
          </w:p>
        </w:tc>
        <w:tc>
          <w:tcPr>
            <w:tcW w:w="406" w:type="dxa"/>
          </w:tcPr>
          <w:p w14:paraId="55DBD454"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6D6D6FC8"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A66409F"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FC9DC11"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E0C5CE1"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40E820DA" w14:textId="77777777" w:rsidTr="00B23DC8">
        <w:tc>
          <w:tcPr>
            <w:tcW w:w="6960" w:type="dxa"/>
          </w:tcPr>
          <w:p w14:paraId="00EBE02A" w14:textId="77777777" w:rsidR="0090775B" w:rsidRPr="00842DEA" w:rsidRDefault="0090775B" w:rsidP="00B23DC8">
            <w:pPr>
              <w:spacing w:before="80" w:after="80"/>
              <w:rPr>
                <w:b/>
                <w:bCs/>
              </w:rPr>
            </w:pPr>
            <w:r w:rsidRPr="00842DEA">
              <w:t>C3. I get sufficient feedback on my literary analysis tasks.</w:t>
            </w:r>
          </w:p>
        </w:tc>
        <w:tc>
          <w:tcPr>
            <w:tcW w:w="406" w:type="dxa"/>
          </w:tcPr>
          <w:p w14:paraId="74036314"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40FCDC78"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3FA2C3AE"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6239CD1D"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E7EC8BF" w14:textId="77777777" w:rsidR="0090775B" w:rsidRPr="00842DEA" w:rsidRDefault="0090775B" w:rsidP="00B23DC8">
            <w:pPr>
              <w:spacing w:before="80" w:after="80"/>
              <w:jc w:val="center"/>
              <w:rPr>
                <w:b/>
                <w:bCs/>
                <w:sz w:val="22"/>
                <w:szCs w:val="22"/>
              </w:rPr>
            </w:pPr>
            <w:r w:rsidRPr="00842DEA">
              <w:rPr>
                <w:sz w:val="22"/>
                <w:szCs w:val="22"/>
              </w:rPr>
              <w:t>☐</w:t>
            </w:r>
          </w:p>
        </w:tc>
      </w:tr>
    </w:tbl>
    <w:p w14:paraId="24412064"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C4. What kind of support or guidance would help you most in close reading tasks?</w:t>
      </w:r>
    </w:p>
    <w:p w14:paraId="718463F5"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7EFBA0B7" w14:textId="77777777" w:rsidR="00045DAE" w:rsidRPr="00842DEA" w:rsidRDefault="00045DAE" w:rsidP="00045DAE">
      <w:pPr>
        <w:pStyle w:val="Heading2"/>
        <w:rPr>
          <w:rFonts w:ascii="Times New Roman" w:hAnsi="Times New Roman" w:cs="Times New Roman"/>
          <w:b/>
          <w:bCs/>
          <w:sz w:val="24"/>
          <w:szCs w:val="24"/>
        </w:rPr>
      </w:pPr>
      <w:r w:rsidRPr="00842DEA">
        <w:rPr>
          <w:rFonts w:ascii="Times New Roman" w:eastAsia="Arial" w:hAnsi="Times New Roman" w:cs="Times New Roman"/>
          <w:b/>
          <w:bCs/>
          <w:color w:val="1F2D3D"/>
          <w:sz w:val="24"/>
          <w:szCs w:val="24"/>
        </w:rPr>
        <w:t>Section D: Attitudes Toward Generative AI</w:t>
      </w:r>
    </w:p>
    <w:p w14:paraId="16519048"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D1. Have you used ChatGPT or other similar applications in studying English literature so far?</w:t>
      </w:r>
    </w:p>
    <w:p w14:paraId="5218E11D"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Yes</w:t>
      </w:r>
      <w:proofErr w:type="gramEnd"/>
      <w:r w:rsidRPr="00842DEA">
        <w:rPr>
          <w:rFonts w:ascii="Times New Roman" w:hAnsi="Times New Roman" w:cs="Times New Roman"/>
        </w:rPr>
        <w:t>, regularly</w:t>
      </w:r>
    </w:p>
    <w:p w14:paraId="1F80EFE7"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Yes</w:t>
      </w:r>
      <w:proofErr w:type="gramEnd"/>
      <w:r w:rsidRPr="00842DEA">
        <w:rPr>
          <w:rFonts w:ascii="Times New Roman" w:hAnsi="Times New Roman" w:cs="Times New Roman"/>
        </w:rPr>
        <w:t>, sometimes.</w:t>
      </w:r>
    </w:p>
    <w:p w14:paraId="308026A5"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Once</w:t>
      </w:r>
      <w:proofErr w:type="gramEnd"/>
      <w:r w:rsidRPr="00842DEA">
        <w:rPr>
          <w:rFonts w:ascii="Times New Roman" w:hAnsi="Times New Roman" w:cs="Times New Roman"/>
        </w:rPr>
        <w:t xml:space="preserve"> or twice.</w:t>
      </w:r>
    </w:p>
    <w:p w14:paraId="3F57447C"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Never</w:t>
      </w:r>
      <w:proofErr w:type="gramEnd"/>
      <w:r w:rsidRPr="00842DEA">
        <w:rPr>
          <w:rFonts w:ascii="Times New Roman" w:hAnsi="Times New Roman" w:cs="Times New Roman"/>
        </w:rPr>
        <w:t xml:space="preserve"> before.</w:t>
      </w:r>
    </w:p>
    <w:p w14:paraId="11EB19E6"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D2. If yes, for what purposes? (Select all that apply)</w:t>
      </w:r>
    </w:p>
    <w:p w14:paraId="034D3FA9"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Translating</w:t>
      </w:r>
      <w:proofErr w:type="gramEnd"/>
      <w:r w:rsidRPr="00842DEA">
        <w:rPr>
          <w:rFonts w:ascii="Times New Roman" w:hAnsi="Times New Roman" w:cs="Times New Roman"/>
        </w:rPr>
        <w:t xml:space="preserve"> difficult passages</w:t>
      </w:r>
    </w:p>
    <w:p w14:paraId="458FE53A"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Understanding</w:t>
      </w:r>
      <w:proofErr w:type="gramEnd"/>
      <w:r w:rsidRPr="00842DEA">
        <w:rPr>
          <w:rFonts w:ascii="Times New Roman" w:hAnsi="Times New Roman" w:cs="Times New Roman"/>
        </w:rPr>
        <w:t xml:space="preserve"> cultural/historical context</w:t>
      </w:r>
    </w:p>
    <w:p w14:paraId="3C59A9B4"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Getting</w:t>
      </w:r>
      <w:proofErr w:type="gramEnd"/>
      <w:r w:rsidRPr="00842DEA">
        <w:rPr>
          <w:rFonts w:ascii="Times New Roman" w:hAnsi="Times New Roman" w:cs="Times New Roman"/>
        </w:rPr>
        <w:t xml:space="preserve"> explanations of literary devices</w:t>
      </w:r>
    </w:p>
    <w:p w14:paraId="56D041BF"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Getting</w:t>
      </w:r>
      <w:proofErr w:type="gramEnd"/>
      <w:r w:rsidRPr="00842DEA">
        <w:rPr>
          <w:rFonts w:ascii="Times New Roman" w:hAnsi="Times New Roman" w:cs="Times New Roman"/>
        </w:rPr>
        <w:t xml:space="preserve"> feedback on my writing</w:t>
      </w:r>
    </w:p>
    <w:p w14:paraId="0E7710AF"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Brainstorming</w:t>
      </w:r>
      <w:proofErr w:type="gramEnd"/>
      <w:r w:rsidRPr="00842DEA">
        <w:rPr>
          <w:rFonts w:ascii="Times New Roman" w:hAnsi="Times New Roman" w:cs="Times New Roman"/>
        </w:rPr>
        <w:t xml:space="preserve"> analysis ideas</w:t>
      </w:r>
    </w:p>
    <w:p w14:paraId="08C7CA51" w14:textId="77777777" w:rsidR="00045DAE" w:rsidRPr="00842DEA" w:rsidRDefault="00045DAE" w:rsidP="00045DAE">
      <w:pPr>
        <w:spacing w:before="40" w:after="40"/>
        <w:ind w:left="360" w:firstLine="66"/>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Other</w:t>
      </w:r>
      <w:proofErr w:type="gramEnd"/>
      <w:r w:rsidRPr="00842DEA">
        <w:rPr>
          <w:rFonts w:ascii="Times New Roman" w:hAnsi="Times New Roman" w:cs="Times New Roman"/>
        </w:rPr>
        <w:t>: _______________</w:t>
      </w:r>
    </w:p>
    <w:p w14:paraId="73A93680" w14:textId="77777777" w:rsidR="00877064" w:rsidRPr="00842DEA" w:rsidRDefault="00877064" w:rsidP="00045DAE">
      <w:pPr>
        <w:spacing w:before="80" w:after="80"/>
        <w:rPr>
          <w:rFonts w:ascii="Times New Roman" w:hAnsi="Times New Roman" w:cs="Times New Roman"/>
          <w:b/>
          <w:bCs/>
        </w:rPr>
      </w:pPr>
      <w:r w:rsidRPr="00842DEA">
        <w:rPr>
          <w:rFonts w:ascii="Times New Roman" w:hAnsi="Times New Roman" w:cs="Times New Roman"/>
        </w:rPr>
        <w:t>Please rate your agreement with the following statements (</w:t>
      </w:r>
      <w:r w:rsidRPr="00842DEA">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6960"/>
        <w:gridCol w:w="406"/>
        <w:gridCol w:w="426"/>
        <w:gridCol w:w="412"/>
        <w:gridCol w:w="406"/>
        <w:gridCol w:w="406"/>
      </w:tblGrid>
      <w:tr w:rsidR="0090775B" w:rsidRPr="00842DEA" w14:paraId="30B809A1" w14:textId="77777777" w:rsidTr="00B23DC8">
        <w:tc>
          <w:tcPr>
            <w:tcW w:w="6960" w:type="dxa"/>
          </w:tcPr>
          <w:p w14:paraId="3D9CCBBB" w14:textId="77777777" w:rsidR="0090775B" w:rsidRPr="00842DEA" w:rsidRDefault="0090775B" w:rsidP="00B23DC8">
            <w:pPr>
              <w:spacing w:before="80" w:after="80"/>
              <w:rPr>
                <w:b/>
                <w:bCs/>
              </w:rPr>
            </w:pPr>
            <w:r w:rsidRPr="00842DEA">
              <w:rPr>
                <w:b/>
                <w:bCs/>
              </w:rPr>
              <w:t>Statement</w:t>
            </w:r>
          </w:p>
        </w:tc>
        <w:tc>
          <w:tcPr>
            <w:tcW w:w="406" w:type="dxa"/>
          </w:tcPr>
          <w:p w14:paraId="434088E5" w14:textId="77777777" w:rsidR="0090775B" w:rsidRPr="00842DEA" w:rsidRDefault="0090775B" w:rsidP="00B23DC8">
            <w:pPr>
              <w:spacing w:before="80" w:after="80"/>
              <w:jc w:val="center"/>
              <w:rPr>
                <w:b/>
                <w:bCs/>
              </w:rPr>
            </w:pPr>
            <w:r w:rsidRPr="00842DEA">
              <w:rPr>
                <w:b/>
                <w:bCs/>
              </w:rPr>
              <w:t>1</w:t>
            </w:r>
          </w:p>
        </w:tc>
        <w:tc>
          <w:tcPr>
            <w:tcW w:w="426" w:type="dxa"/>
          </w:tcPr>
          <w:p w14:paraId="1DD0895E" w14:textId="77777777" w:rsidR="0090775B" w:rsidRPr="00842DEA" w:rsidRDefault="0090775B" w:rsidP="00B23DC8">
            <w:pPr>
              <w:spacing w:before="80" w:after="80"/>
              <w:jc w:val="center"/>
              <w:rPr>
                <w:b/>
                <w:bCs/>
              </w:rPr>
            </w:pPr>
            <w:r w:rsidRPr="00842DEA">
              <w:rPr>
                <w:b/>
                <w:bCs/>
              </w:rPr>
              <w:t>2</w:t>
            </w:r>
          </w:p>
        </w:tc>
        <w:tc>
          <w:tcPr>
            <w:tcW w:w="412" w:type="dxa"/>
          </w:tcPr>
          <w:p w14:paraId="64329C42" w14:textId="77777777" w:rsidR="0090775B" w:rsidRPr="00842DEA" w:rsidRDefault="0090775B" w:rsidP="00B23DC8">
            <w:pPr>
              <w:spacing w:before="80" w:after="80"/>
              <w:jc w:val="center"/>
              <w:rPr>
                <w:b/>
                <w:bCs/>
              </w:rPr>
            </w:pPr>
            <w:r w:rsidRPr="00842DEA">
              <w:rPr>
                <w:b/>
                <w:bCs/>
              </w:rPr>
              <w:t>3</w:t>
            </w:r>
          </w:p>
        </w:tc>
        <w:tc>
          <w:tcPr>
            <w:tcW w:w="406" w:type="dxa"/>
          </w:tcPr>
          <w:p w14:paraId="04A18A43" w14:textId="77777777" w:rsidR="0090775B" w:rsidRPr="00842DEA" w:rsidRDefault="0090775B" w:rsidP="00B23DC8">
            <w:pPr>
              <w:spacing w:before="80" w:after="80"/>
              <w:jc w:val="center"/>
              <w:rPr>
                <w:b/>
                <w:bCs/>
              </w:rPr>
            </w:pPr>
            <w:r w:rsidRPr="00842DEA">
              <w:rPr>
                <w:b/>
                <w:bCs/>
              </w:rPr>
              <w:t>4</w:t>
            </w:r>
          </w:p>
        </w:tc>
        <w:tc>
          <w:tcPr>
            <w:tcW w:w="406" w:type="dxa"/>
          </w:tcPr>
          <w:p w14:paraId="4441F099" w14:textId="77777777" w:rsidR="0090775B" w:rsidRPr="00842DEA" w:rsidRDefault="0090775B" w:rsidP="00B23DC8">
            <w:pPr>
              <w:spacing w:before="80" w:after="80"/>
              <w:jc w:val="center"/>
              <w:rPr>
                <w:b/>
                <w:bCs/>
              </w:rPr>
            </w:pPr>
            <w:r w:rsidRPr="00842DEA">
              <w:rPr>
                <w:b/>
                <w:bCs/>
              </w:rPr>
              <w:t>5</w:t>
            </w:r>
          </w:p>
        </w:tc>
      </w:tr>
      <w:tr w:rsidR="0090775B" w:rsidRPr="00842DEA" w14:paraId="6045D173" w14:textId="77777777" w:rsidTr="00B23DC8">
        <w:tc>
          <w:tcPr>
            <w:tcW w:w="6960" w:type="dxa"/>
          </w:tcPr>
          <w:p w14:paraId="1F563C7B" w14:textId="77777777" w:rsidR="0090775B" w:rsidRPr="00842DEA" w:rsidRDefault="0090775B" w:rsidP="00B23DC8">
            <w:pPr>
              <w:spacing w:before="80" w:after="80"/>
              <w:rPr>
                <w:b/>
                <w:bCs/>
              </w:rPr>
            </w:pPr>
            <w:r w:rsidRPr="00842DEA">
              <w:t>D3. I think ChatGPT can help me understand difficult literary texts.</w:t>
            </w:r>
          </w:p>
        </w:tc>
        <w:tc>
          <w:tcPr>
            <w:tcW w:w="406" w:type="dxa"/>
          </w:tcPr>
          <w:p w14:paraId="4A5B101A"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228591FC"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793E3088"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61D8D641"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6A05766"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7C4BB80F" w14:textId="77777777" w:rsidTr="00B23DC8">
        <w:tc>
          <w:tcPr>
            <w:tcW w:w="6960" w:type="dxa"/>
          </w:tcPr>
          <w:p w14:paraId="71810A1B" w14:textId="77777777" w:rsidR="0090775B" w:rsidRPr="00842DEA" w:rsidRDefault="0090775B" w:rsidP="00B23DC8">
            <w:pPr>
              <w:spacing w:before="80" w:after="80"/>
              <w:rPr>
                <w:b/>
                <w:bCs/>
              </w:rPr>
            </w:pPr>
            <w:r w:rsidRPr="00842DEA">
              <w:t>D4. I can rely on explanations and analysis provided by ChatGPT for academic purposes.</w:t>
            </w:r>
          </w:p>
        </w:tc>
        <w:tc>
          <w:tcPr>
            <w:tcW w:w="406" w:type="dxa"/>
          </w:tcPr>
          <w:p w14:paraId="7E6DAC22"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50719E25"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31CCCCC8"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8D8D83F"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1EC9638"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3BAE61F8" w14:textId="77777777" w:rsidTr="00B23DC8">
        <w:tc>
          <w:tcPr>
            <w:tcW w:w="6960" w:type="dxa"/>
          </w:tcPr>
          <w:p w14:paraId="7FE10FDB" w14:textId="77777777" w:rsidR="0090775B" w:rsidRPr="00842DEA" w:rsidRDefault="0090775B" w:rsidP="00B23DC8">
            <w:pPr>
              <w:spacing w:before="80" w:after="80"/>
              <w:rPr>
                <w:b/>
                <w:bCs/>
              </w:rPr>
            </w:pPr>
            <w:r w:rsidRPr="00842DEA">
              <w:lastRenderedPageBreak/>
              <w:t>D5. I would feel comfortable using ChatGPT for studying literature with my teacher's guidance.</w:t>
            </w:r>
          </w:p>
        </w:tc>
        <w:tc>
          <w:tcPr>
            <w:tcW w:w="406" w:type="dxa"/>
          </w:tcPr>
          <w:p w14:paraId="782A40DD"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08074551"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9FADE9D"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483AEAA0"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747E1CE" w14:textId="77777777" w:rsidR="0090775B" w:rsidRPr="00842DEA" w:rsidRDefault="0090775B" w:rsidP="00B23DC8">
            <w:pPr>
              <w:spacing w:before="80" w:after="80"/>
              <w:jc w:val="center"/>
              <w:rPr>
                <w:b/>
                <w:bCs/>
                <w:sz w:val="22"/>
                <w:szCs w:val="22"/>
              </w:rPr>
            </w:pPr>
            <w:r w:rsidRPr="00842DEA">
              <w:rPr>
                <w:sz w:val="22"/>
                <w:szCs w:val="22"/>
              </w:rPr>
              <w:t>☐</w:t>
            </w:r>
          </w:p>
        </w:tc>
      </w:tr>
    </w:tbl>
    <w:p w14:paraId="2BF14189"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D6. What concerns, if any, do you have about using AI tools in your literature studies?</w:t>
      </w:r>
    </w:p>
    <w:p w14:paraId="616BE176"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02B54AA8" w14:textId="77777777" w:rsidR="009D73DB" w:rsidRPr="00842DEA" w:rsidRDefault="009D73DB" w:rsidP="00045DAE">
      <w:pPr>
        <w:spacing w:before="200" w:after="100"/>
        <w:rPr>
          <w:rFonts w:ascii="Times New Roman" w:hAnsi="Times New Roman" w:cs="Times New Roman"/>
          <w:b/>
          <w:bCs/>
        </w:rPr>
      </w:pPr>
    </w:p>
    <w:p w14:paraId="7FFDB9E3" w14:textId="77777777" w:rsidR="00045DAE" w:rsidRPr="00842DEA" w:rsidRDefault="00045DAE" w:rsidP="00045DAE">
      <w:pPr>
        <w:spacing w:before="200" w:after="100"/>
        <w:rPr>
          <w:rFonts w:ascii="Times New Roman" w:hAnsi="Times New Roman" w:cs="Times New Roman"/>
          <w:b/>
          <w:bCs/>
        </w:rPr>
      </w:pPr>
      <w:r w:rsidRPr="00842DEA">
        <w:rPr>
          <w:rFonts w:ascii="Times New Roman" w:hAnsi="Times New Roman" w:cs="Times New Roman"/>
          <w:b/>
          <w:bCs/>
        </w:rPr>
        <w:t>SURVEY 2</w:t>
      </w:r>
    </w:p>
    <w:p w14:paraId="43D135C6" w14:textId="77777777" w:rsidR="00045DAE" w:rsidRPr="00842DEA" w:rsidRDefault="00045DAE" w:rsidP="00045DAE">
      <w:pPr>
        <w:spacing w:before="200" w:after="100"/>
        <w:rPr>
          <w:rFonts w:ascii="Times New Roman" w:hAnsi="Times New Roman" w:cs="Times New Roman"/>
        </w:rPr>
      </w:pPr>
      <w:r w:rsidRPr="00842DEA">
        <w:rPr>
          <w:rFonts w:ascii="Times New Roman" w:hAnsi="Times New Roman" w:cs="Times New Roman"/>
          <w:b/>
          <w:bCs/>
        </w:rPr>
        <w:t>POST-PILOT FEEDBACK</w:t>
      </w:r>
    </w:p>
    <w:p w14:paraId="4C08C485"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This questionnaire is part of a research study examining your perception of the ChatGPT-integrated close reading and rubric-based assessment framework you have just completed. Your participation is voluntary and anonymous. The information collected will be used solely for academic research purposes. Please answer all questions honestly based on your experience with the framework. There are no right or wrong answers. The questionnaire should take approximately 10-15 minutes to complete.</w:t>
      </w:r>
    </w:p>
    <w:p w14:paraId="0768091F"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Thank you for your valuable contribution to this research.</w:t>
      </w:r>
    </w:p>
    <w:p w14:paraId="3D32A5D5" w14:textId="77777777" w:rsidR="00045DAE" w:rsidRPr="00842DEA" w:rsidRDefault="00045DAE" w:rsidP="00045DAE">
      <w:pPr>
        <w:pStyle w:val="Heading2"/>
        <w:rPr>
          <w:rFonts w:ascii="Times New Roman" w:hAnsi="Times New Roman" w:cs="Times New Roman"/>
          <w:b/>
          <w:bCs/>
          <w:sz w:val="24"/>
          <w:szCs w:val="24"/>
        </w:rPr>
      </w:pPr>
      <w:r w:rsidRPr="00842DEA">
        <w:rPr>
          <w:rFonts w:ascii="Times New Roman" w:eastAsia="Arial" w:hAnsi="Times New Roman" w:cs="Times New Roman"/>
          <w:b/>
          <w:bCs/>
          <w:color w:val="1F2D3D"/>
          <w:sz w:val="24"/>
          <w:szCs w:val="24"/>
        </w:rPr>
        <w:t>Section E: Framework Usefulness</w:t>
      </w:r>
    </w:p>
    <w:p w14:paraId="5B109F5D" w14:textId="77777777" w:rsidR="00045DAE" w:rsidRPr="00842DEA" w:rsidRDefault="00045DAE" w:rsidP="00045DAE">
      <w:pPr>
        <w:spacing w:before="80" w:after="80"/>
        <w:rPr>
          <w:rFonts w:ascii="Times New Roman" w:hAnsi="Times New Roman" w:cs="Times New Roman"/>
          <w:b/>
          <w:bCs/>
        </w:rPr>
      </w:pPr>
      <w:r w:rsidRPr="00842DEA">
        <w:rPr>
          <w:rFonts w:ascii="Times New Roman" w:hAnsi="Times New Roman" w:cs="Times New Roman"/>
        </w:rPr>
        <w:t>Please indicate the degree of your agreement to the following statements (</w:t>
      </w:r>
      <w:r w:rsidRPr="00842DEA">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6960"/>
        <w:gridCol w:w="406"/>
        <w:gridCol w:w="426"/>
        <w:gridCol w:w="412"/>
        <w:gridCol w:w="406"/>
        <w:gridCol w:w="406"/>
      </w:tblGrid>
      <w:tr w:rsidR="0090775B" w:rsidRPr="00842DEA" w14:paraId="20E04253" w14:textId="77777777" w:rsidTr="00B23DC8">
        <w:tc>
          <w:tcPr>
            <w:tcW w:w="6960" w:type="dxa"/>
          </w:tcPr>
          <w:p w14:paraId="27BE9B76" w14:textId="77777777" w:rsidR="0090775B" w:rsidRPr="00842DEA" w:rsidRDefault="0090775B" w:rsidP="00B23DC8">
            <w:pPr>
              <w:spacing w:before="80" w:after="80"/>
              <w:rPr>
                <w:b/>
                <w:bCs/>
              </w:rPr>
            </w:pPr>
            <w:r w:rsidRPr="00842DEA">
              <w:rPr>
                <w:b/>
                <w:bCs/>
              </w:rPr>
              <w:t>Statement</w:t>
            </w:r>
          </w:p>
        </w:tc>
        <w:tc>
          <w:tcPr>
            <w:tcW w:w="406" w:type="dxa"/>
          </w:tcPr>
          <w:p w14:paraId="565ECE30" w14:textId="77777777" w:rsidR="0090775B" w:rsidRPr="00842DEA" w:rsidRDefault="0090775B" w:rsidP="00B23DC8">
            <w:pPr>
              <w:spacing w:before="80" w:after="80"/>
              <w:jc w:val="center"/>
              <w:rPr>
                <w:b/>
                <w:bCs/>
              </w:rPr>
            </w:pPr>
            <w:r w:rsidRPr="00842DEA">
              <w:rPr>
                <w:b/>
                <w:bCs/>
              </w:rPr>
              <w:t>1</w:t>
            </w:r>
          </w:p>
        </w:tc>
        <w:tc>
          <w:tcPr>
            <w:tcW w:w="426" w:type="dxa"/>
          </w:tcPr>
          <w:p w14:paraId="0E18FCDA" w14:textId="77777777" w:rsidR="0090775B" w:rsidRPr="00842DEA" w:rsidRDefault="0090775B" w:rsidP="00B23DC8">
            <w:pPr>
              <w:spacing w:before="80" w:after="80"/>
              <w:jc w:val="center"/>
              <w:rPr>
                <w:b/>
                <w:bCs/>
              </w:rPr>
            </w:pPr>
            <w:r w:rsidRPr="00842DEA">
              <w:rPr>
                <w:b/>
                <w:bCs/>
              </w:rPr>
              <w:t>2</w:t>
            </w:r>
          </w:p>
        </w:tc>
        <w:tc>
          <w:tcPr>
            <w:tcW w:w="412" w:type="dxa"/>
          </w:tcPr>
          <w:p w14:paraId="6FA902DF" w14:textId="77777777" w:rsidR="0090775B" w:rsidRPr="00842DEA" w:rsidRDefault="0090775B" w:rsidP="00B23DC8">
            <w:pPr>
              <w:spacing w:before="80" w:after="80"/>
              <w:jc w:val="center"/>
              <w:rPr>
                <w:b/>
                <w:bCs/>
              </w:rPr>
            </w:pPr>
            <w:r w:rsidRPr="00842DEA">
              <w:rPr>
                <w:b/>
                <w:bCs/>
              </w:rPr>
              <w:t>3</w:t>
            </w:r>
          </w:p>
        </w:tc>
        <w:tc>
          <w:tcPr>
            <w:tcW w:w="406" w:type="dxa"/>
          </w:tcPr>
          <w:p w14:paraId="41E01062" w14:textId="77777777" w:rsidR="0090775B" w:rsidRPr="00842DEA" w:rsidRDefault="0090775B" w:rsidP="00B23DC8">
            <w:pPr>
              <w:spacing w:before="80" w:after="80"/>
              <w:jc w:val="center"/>
              <w:rPr>
                <w:b/>
                <w:bCs/>
              </w:rPr>
            </w:pPr>
            <w:r w:rsidRPr="00842DEA">
              <w:rPr>
                <w:b/>
                <w:bCs/>
              </w:rPr>
              <w:t>4</w:t>
            </w:r>
          </w:p>
        </w:tc>
        <w:tc>
          <w:tcPr>
            <w:tcW w:w="406" w:type="dxa"/>
          </w:tcPr>
          <w:p w14:paraId="4BE164AE" w14:textId="77777777" w:rsidR="0090775B" w:rsidRPr="00842DEA" w:rsidRDefault="0090775B" w:rsidP="00B23DC8">
            <w:pPr>
              <w:spacing w:before="80" w:after="80"/>
              <w:jc w:val="center"/>
              <w:rPr>
                <w:b/>
                <w:bCs/>
              </w:rPr>
            </w:pPr>
            <w:r w:rsidRPr="00842DEA">
              <w:rPr>
                <w:b/>
                <w:bCs/>
              </w:rPr>
              <w:t>5</w:t>
            </w:r>
          </w:p>
        </w:tc>
      </w:tr>
      <w:tr w:rsidR="0090775B" w:rsidRPr="00842DEA" w14:paraId="57F3192B" w14:textId="77777777" w:rsidTr="00B23DC8">
        <w:tc>
          <w:tcPr>
            <w:tcW w:w="6960" w:type="dxa"/>
          </w:tcPr>
          <w:p w14:paraId="565D3F32" w14:textId="77777777" w:rsidR="0090775B" w:rsidRPr="00842DEA" w:rsidRDefault="0090775B" w:rsidP="00B23DC8">
            <w:pPr>
              <w:spacing w:before="80" w:after="80"/>
              <w:rPr>
                <w:b/>
                <w:bCs/>
              </w:rPr>
            </w:pPr>
            <w:r w:rsidRPr="00842DEA">
              <w:t>E1. ChatGPT integration improved my understanding of difficult vocabulary and language in literary texts.</w:t>
            </w:r>
          </w:p>
        </w:tc>
        <w:tc>
          <w:tcPr>
            <w:tcW w:w="406" w:type="dxa"/>
          </w:tcPr>
          <w:p w14:paraId="524E4139"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1F28FC4E"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0263F297"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4F5E2B73"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6AB5B524"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7947A3F8" w14:textId="77777777" w:rsidTr="00B23DC8">
        <w:tc>
          <w:tcPr>
            <w:tcW w:w="6960" w:type="dxa"/>
          </w:tcPr>
          <w:p w14:paraId="24196076" w14:textId="77777777" w:rsidR="0090775B" w:rsidRPr="00842DEA" w:rsidRDefault="0090775B" w:rsidP="00B23DC8">
            <w:pPr>
              <w:spacing w:before="80" w:after="80"/>
              <w:rPr>
                <w:b/>
                <w:bCs/>
              </w:rPr>
            </w:pPr>
            <w:r w:rsidRPr="00842DEA">
              <w:t>E2. ChatGPT improved my comprehension of the cultural and historical context of the texts.</w:t>
            </w:r>
          </w:p>
        </w:tc>
        <w:tc>
          <w:tcPr>
            <w:tcW w:w="406" w:type="dxa"/>
          </w:tcPr>
          <w:p w14:paraId="7C966089"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30026786"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674A4DFA"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289E68E8"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602B5423"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3A95F959" w14:textId="77777777" w:rsidTr="00B23DC8">
        <w:tc>
          <w:tcPr>
            <w:tcW w:w="6960" w:type="dxa"/>
          </w:tcPr>
          <w:p w14:paraId="4C6A5874" w14:textId="77777777" w:rsidR="0090775B" w:rsidRPr="00842DEA" w:rsidRDefault="0090775B" w:rsidP="00B23DC8">
            <w:pPr>
              <w:spacing w:before="80" w:after="80"/>
              <w:rPr>
                <w:b/>
                <w:bCs/>
              </w:rPr>
            </w:pPr>
            <w:r w:rsidRPr="00842DEA">
              <w:t>E3. ChatGPT-assisted close reading practice helped me enhance my abilities to analyze literary texts.</w:t>
            </w:r>
          </w:p>
        </w:tc>
        <w:tc>
          <w:tcPr>
            <w:tcW w:w="406" w:type="dxa"/>
          </w:tcPr>
          <w:p w14:paraId="26D0419E"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1E721E52"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B01F40D"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34FC5C68"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5071D8C6"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1470EF1B" w14:textId="77777777" w:rsidTr="00B23DC8">
        <w:tc>
          <w:tcPr>
            <w:tcW w:w="6960" w:type="dxa"/>
          </w:tcPr>
          <w:p w14:paraId="268BA7DF" w14:textId="77777777" w:rsidR="0090775B" w:rsidRPr="00842DEA" w:rsidRDefault="0090775B" w:rsidP="00B23DC8">
            <w:pPr>
              <w:spacing w:before="80" w:after="80"/>
              <w:rPr>
                <w:b/>
                <w:bCs/>
              </w:rPr>
            </w:pPr>
            <w:r w:rsidRPr="00842DEA">
              <w:t>E4. The rubric introduced in this course made it clearer what was expected from me in my analysis.</w:t>
            </w:r>
          </w:p>
        </w:tc>
        <w:tc>
          <w:tcPr>
            <w:tcW w:w="406" w:type="dxa"/>
          </w:tcPr>
          <w:p w14:paraId="56B3D600"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4C259C7C"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59F11CC2"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1E924E8"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3839975F"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2CD87C19" w14:textId="77777777" w:rsidTr="00B23DC8">
        <w:tc>
          <w:tcPr>
            <w:tcW w:w="6960" w:type="dxa"/>
          </w:tcPr>
          <w:p w14:paraId="4B919F3F" w14:textId="77777777" w:rsidR="0090775B" w:rsidRPr="00842DEA" w:rsidRDefault="0090775B" w:rsidP="00B23DC8">
            <w:pPr>
              <w:spacing w:before="80" w:after="80"/>
              <w:rPr>
                <w:b/>
                <w:bCs/>
              </w:rPr>
            </w:pPr>
            <w:r w:rsidRPr="00842DEA">
              <w:t>E5. The rubric helped me realize my strengths and weaknesses in literary analysis.</w:t>
            </w:r>
          </w:p>
        </w:tc>
        <w:tc>
          <w:tcPr>
            <w:tcW w:w="406" w:type="dxa"/>
          </w:tcPr>
          <w:p w14:paraId="2C9715D2"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3B2CDC47"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430B521B"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2459A622"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1E473567"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145DF273" w14:textId="77777777" w:rsidTr="00B23DC8">
        <w:tc>
          <w:tcPr>
            <w:tcW w:w="6960" w:type="dxa"/>
          </w:tcPr>
          <w:p w14:paraId="081D9018" w14:textId="77777777" w:rsidR="0090775B" w:rsidRPr="00842DEA" w:rsidRDefault="0090775B" w:rsidP="00B23DC8">
            <w:pPr>
              <w:spacing w:before="80" w:after="80"/>
              <w:rPr>
                <w:b/>
                <w:bCs/>
              </w:rPr>
            </w:pPr>
            <w:r w:rsidRPr="00842DEA">
              <w:t>E6. Compared to the traditional lessons, AI-integrated lessons were more helpful for me in studying literature.</w:t>
            </w:r>
          </w:p>
        </w:tc>
        <w:tc>
          <w:tcPr>
            <w:tcW w:w="406" w:type="dxa"/>
          </w:tcPr>
          <w:p w14:paraId="712DA75B"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7F7A4890"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13EBBEB"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2EBBE6BC"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798F9542" w14:textId="77777777" w:rsidR="0090775B" w:rsidRPr="00842DEA" w:rsidRDefault="0090775B" w:rsidP="00B23DC8">
            <w:pPr>
              <w:spacing w:before="80" w:after="80"/>
              <w:jc w:val="center"/>
              <w:rPr>
                <w:b/>
                <w:bCs/>
                <w:sz w:val="22"/>
                <w:szCs w:val="22"/>
              </w:rPr>
            </w:pPr>
            <w:r w:rsidRPr="00842DEA">
              <w:rPr>
                <w:sz w:val="22"/>
                <w:szCs w:val="22"/>
              </w:rPr>
              <w:t>☐</w:t>
            </w:r>
          </w:p>
        </w:tc>
      </w:tr>
    </w:tbl>
    <w:p w14:paraId="732AE7C9" w14:textId="77777777" w:rsidR="00045DAE" w:rsidRPr="00842DEA" w:rsidRDefault="00045DAE" w:rsidP="00045DAE">
      <w:pPr>
        <w:pStyle w:val="Heading2"/>
        <w:rPr>
          <w:rFonts w:ascii="Times New Roman" w:hAnsi="Times New Roman" w:cs="Times New Roman"/>
          <w:b/>
          <w:bCs/>
          <w:sz w:val="24"/>
          <w:szCs w:val="24"/>
        </w:rPr>
      </w:pPr>
      <w:r w:rsidRPr="00842DEA">
        <w:rPr>
          <w:rFonts w:ascii="Times New Roman" w:eastAsia="Arial" w:hAnsi="Times New Roman" w:cs="Times New Roman"/>
          <w:b/>
          <w:bCs/>
          <w:color w:val="1F2D3D"/>
          <w:sz w:val="24"/>
          <w:szCs w:val="24"/>
        </w:rPr>
        <w:t>Section F: Learners’ Experience</w:t>
      </w:r>
    </w:p>
    <w:p w14:paraId="500B0B32" w14:textId="77777777" w:rsidR="00045DAE" w:rsidRPr="00842DEA" w:rsidRDefault="00045DAE" w:rsidP="00045DAE">
      <w:pPr>
        <w:rPr>
          <w:rFonts w:ascii="Times New Roman" w:hAnsi="Times New Roman" w:cs="Times New Roman"/>
        </w:rPr>
      </w:pPr>
      <w:r w:rsidRPr="00842DEA">
        <w:rPr>
          <w:rFonts w:ascii="Times New Roman" w:hAnsi="Times New Roman" w:cs="Times New Roman"/>
        </w:rPr>
        <w:t>F1. What activity was the most helpful for you in this course? Choose no more than two.</w:t>
      </w:r>
    </w:p>
    <w:p w14:paraId="52B95CB2"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Exploring</w:t>
      </w:r>
      <w:proofErr w:type="gramEnd"/>
      <w:r w:rsidRPr="00842DEA">
        <w:rPr>
          <w:rFonts w:ascii="Times New Roman" w:hAnsi="Times New Roman" w:cs="Times New Roman"/>
        </w:rPr>
        <w:t xml:space="preserve"> vocabulary and language with ChatGPT</w:t>
      </w:r>
    </w:p>
    <w:p w14:paraId="2C260935" w14:textId="77777777" w:rsidR="00045DAE" w:rsidRPr="00842DEA" w:rsidRDefault="00045DAE" w:rsidP="00045DAE">
      <w:pPr>
        <w:spacing w:before="120" w:after="60"/>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Using</w:t>
      </w:r>
      <w:proofErr w:type="gramEnd"/>
      <w:r w:rsidRPr="00842DEA">
        <w:rPr>
          <w:rFonts w:ascii="Times New Roman" w:hAnsi="Times New Roman" w:cs="Times New Roman"/>
        </w:rPr>
        <w:t xml:space="preserve"> ChatGPT to research cultural/historical context</w:t>
      </w:r>
    </w:p>
    <w:p w14:paraId="4A3C0959"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Guided</w:t>
      </w:r>
      <w:proofErr w:type="gramEnd"/>
      <w:r w:rsidRPr="00842DEA">
        <w:rPr>
          <w:rFonts w:ascii="Times New Roman" w:hAnsi="Times New Roman" w:cs="Times New Roman"/>
        </w:rPr>
        <w:t xml:space="preserve"> close reading tasks with AI prompts</w:t>
      </w:r>
    </w:p>
    <w:p w14:paraId="7C3F8607" w14:textId="77777777" w:rsidR="00045DAE" w:rsidRPr="00842DEA" w:rsidRDefault="00045DAE" w:rsidP="00045DAE">
      <w:pPr>
        <w:ind w:firstLine="425"/>
        <w:contextualSpacing/>
        <w:rPr>
          <w:rFonts w:ascii="Times New Roman" w:hAnsi="Times New Roman" w:cs="Times New Roman"/>
        </w:rPr>
      </w:pPr>
      <w:proofErr w:type="gramStart"/>
      <w:r w:rsidRPr="00842DEA">
        <w:rPr>
          <w:rFonts w:ascii="Segoe UI Symbol" w:hAnsi="Segoe UI Symbol" w:cs="Segoe UI Symbol"/>
        </w:rPr>
        <w:lastRenderedPageBreak/>
        <w:t>☐</w:t>
      </w:r>
      <w:r w:rsidRPr="00842DEA">
        <w:rPr>
          <w:rFonts w:ascii="Times New Roman" w:hAnsi="Times New Roman" w:cs="Times New Roman"/>
        </w:rPr>
        <w:t xml:space="preserve">  Rubric</w:t>
      </w:r>
      <w:proofErr w:type="gramEnd"/>
      <w:r w:rsidRPr="00842DEA">
        <w:rPr>
          <w:rFonts w:ascii="Times New Roman" w:hAnsi="Times New Roman" w:cs="Times New Roman"/>
        </w:rPr>
        <w:t>-based self-assessment prior to submission</w:t>
      </w:r>
    </w:p>
    <w:p w14:paraId="2C05AD8F" w14:textId="77777777" w:rsidR="00877064" w:rsidRPr="00842DEA" w:rsidRDefault="00045DAE" w:rsidP="00877064">
      <w:pPr>
        <w:ind w:firstLine="425"/>
        <w:contextualSpacing/>
        <w:rPr>
          <w:rFonts w:ascii="Times New Roman" w:hAnsi="Times New Roman" w:cs="Times New Roman"/>
        </w:rPr>
      </w:pPr>
      <w:proofErr w:type="gramStart"/>
      <w:r w:rsidRPr="00842DEA">
        <w:rPr>
          <w:rFonts w:ascii="Segoe UI Symbol" w:hAnsi="Segoe UI Symbol" w:cs="Segoe UI Symbol"/>
        </w:rPr>
        <w:t>☐</w:t>
      </w:r>
      <w:r w:rsidRPr="00842DEA">
        <w:rPr>
          <w:rFonts w:ascii="Times New Roman" w:hAnsi="Times New Roman" w:cs="Times New Roman"/>
        </w:rPr>
        <w:t xml:space="preserve">  Peer</w:t>
      </w:r>
      <w:proofErr w:type="gramEnd"/>
      <w:r w:rsidRPr="00842DEA">
        <w:rPr>
          <w:rFonts w:ascii="Times New Roman" w:hAnsi="Times New Roman" w:cs="Times New Roman"/>
        </w:rPr>
        <w:t xml:space="preserve"> discussions after AI-related activities</w:t>
      </w:r>
    </w:p>
    <w:p w14:paraId="70E019E4" w14:textId="77777777" w:rsidR="00877064" w:rsidRPr="00842DEA" w:rsidRDefault="00877064" w:rsidP="00877064">
      <w:pPr>
        <w:spacing w:before="80" w:after="80"/>
        <w:rPr>
          <w:rFonts w:ascii="Times New Roman" w:hAnsi="Times New Roman" w:cs="Times New Roman"/>
          <w:b/>
          <w:bCs/>
        </w:rPr>
      </w:pPr>
      <w:r w:rsidRPr="00842DEA">
        <w:rPr>
          <w:rFonts w:ascii="Times New Roman" w:hAnsi="Times New Roman" w:cs="Times New Roman"/>
        </w:rPr>
        <w:t>Please indicate the degree of your agreement to the following statements (</w:t>
      </w:r>
      <w:r w:rsidRPr="00842DEA">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6960"/>
        <w:gridCol w:w="406"/>
        <w:gridCol w:w="426"/>
        <w:gridCol w:w="412"/>
        <w:gridCol w:w="406"/>
        <w:gridCol w:w="406"/>
      </w:tblGrid>
      <w:tr w:rsidR="0090775B" w:rsidRPr="00842DEA" w14:paraId="0AE1FEC2" w14:textId="77777777" w:rsidTr="00B23DC8">
        <w:tc>
          <w:tcPr>
            <w:tcW w:w="6960" w:type="dxa"/>
          </w:tcPr>
          <w:p w14:paraId="604E42F3" w14:textId="77777777" w:rsidR="0090775B" w:rsidRPr="00842DEA" w:rsidRDefault="0090775B" w:rsidP="00B23DC8">
            <w:pPr>
              <w:spacing w:before="80" w:after="80"/>
              <w:rPr>
                <w:b/>
                <w:bCs/>
              </w:rPr>
            </w:pPr>
            <w:r w:rsidRPr="00842DEA">
              <w:rPr>
                <w:b/>
                <w:bCs/>
              </w:rPr>
              <w:t>Statement</w:t>
            </w:r>
          </w:p>
        </w:tc>
        <w:tc>
          <w:tcPr>
            <w:tcW w:w="406" w:type="dxa"/>
          </w:tcPr>
          <w:p w14:paraId="356B5FAF" w14:textId="77777777" w:rsidR="0090775B" w:rsidRPr="00842DEA" w:rsidRDefault="0090775B" w:rsidP="00B23DC8">
            <w:pPr>
              <w:spacing w:before="80" w:after="80"/>
              <w:jc w:val="center"/>
              <w:rPr>
                <w:b/>
                <w:bCs/>
              </w:rPr>
            </w:pPr>
            <w:r w:rsidRPr="00842DEA">
              <w:rPr>
                <w:b/>
                <w:bCs/>
              </w:rPr>
              <w:t>1</w:t>
            </w:r>
          </w:p>
        </w:tc>
        <w:tc>
          <w:tcPr>
            <w:tcW w:w="426" w:type="dxa"/>
          </w:tcPr>
          <w:p w14:paraId="73429CA1" w14:textId="77777777" w:rsidR="0090775B" w:rsidRPr="00842DEA" w:rsidRDefault="0090775B" w:rsidP="00B23DC8">
            <w:pPr>
              <w:spacing w:before="80" w:after="80"/>
              <w:jc w:val="center"/>
              <w:rPr>
                <w:b/>
                <w:bCs/>
              </w:rPr>
            </w:pPr>
            <w:r w:rsidRPr="00842DEA">
              <w:rPr>
                <w:b/>
                <w:bCs/>
              </w:rPr>
              <w:t>2</w:t>
            </w:r>
          </w:p>
        </w:tc>
        <w:tc>
          <w:tcPr>
            <w:tcW w:w="412" w:type="dxa"/>
          </w:tcPr>
          <w:p w14:paraId="5D7FC772" w14:textId="77777777" w:rsidR="0090775B" w:rsidRPr="00842DEA" w:rsidRDefault="0090775B" w:rsidP="00B23DC8">
            <w:pPr>
              <w:spacing w:before="80" w:after="80"/>
              <w:jc w:val="center"/>
              <w:rPr>
                <w:b/>
                <w:bCs/>
              </w:rPr>
            </w:pPr>
            <w:r w:rsidRPr="00842DEA">
              <w:rPr>
                <w:b/>
                <w:bCs/>
              </w:rPr>
              <w:t>3</w:t>
            </w:r>
          </w:p>
        </w:tc>
        <w:tc>
          <w:tcPr>
            <w:tcW w:w="406" w:type="dxa"/>
          </w:tcPr>
          <w:p w14:paraId="0A133D1B" w14:textId="77777777" w:rsidR="0090775B" w:rsidRPr="00842DEA" w:rsidRDefault="0090775B" w:rsidP="00B23DC8">
            <w:pPr>
              <w:spacing w:before="80" w:after="80"/>
              <w:jc w:val="center"/>
              <w:rPr>
                <w:b/>
                <w:bCs/>
              </w:rPr>
            </w:pPr>
            <w:r w:rsidRPr="00842DEA">
              <w:rPr>
                <w:b/>
                <w:bCs/>
              </w:rPr>
              <w:t>4</w:t>
            </w:r>
          </w:p>
        </w:tc>
        <w:tc>
          <w:tcPr>
            <w:tcW w:w="406" w:type="dxa"/>
          </w:tcPr>
          <w:p w14:paraId="1F1BDC60" w14:textId="77777777" w:rsidR="0090775B" w:rsidRPr="00842DEA" w:rsidRDefault="0090775B" w:rsidP="00B23DC8">
            <w:pPr>
              <w:spacing w:before="80" w:after="80"/>
              <w:jc w:val="center"/>
              <w:rPr>
                <w:b/>
                <w:bCs/>
              </w:rPr>
            </w:pPr>
            <w:r w:rsidRPr="00842DEA">
              <w:rPr>
                <w:b/>
                <w:bCs/>
              </w:rPr>
              <w:t>5</w:t>
            </w:r>
          </w:p>
        </w:tc>
      </w:tr>
      <w:tr w:rsidR="0090775B" w:rsidRPr="00842DEA" w14:paraId="0143B87C" w14:textId="77777777" w:rsidTr="00B23DC8">
        <w:tc>
          <w:tcPr>
            <w:tcW w:w="6960" w:type="dxa"/>
          </w:tcPr>
          <w:p w14:paraId="1AF70E94" w14:textId="77777777" w:rsidR="0090775B" w:rsidRPr="00842DEA" w:rsidRDefault="0090775B" w:rsidP="00B23DC8">
            <w:pPr>
              <w:spacing w:before="80" w:after="80"/>
              <w:rPr>
                <w:b/>
                <w:bCs/>
              </w:rPr>
            </w:pPr>
            <w:r w:rsidRPr="00842DEA">
              <w:t>F2. I felt more confident approaching close reading tasks after using the AI-integrated framework.</w:t>
            </w:r>
          </w:p>
        </w:tc>
        <w:tc>
          <w:tcPr>
            <w:tcW w:w="406" w:type="dxa"/>
          </w:tcPr>
          <w:p w14:paraId="12F6FCCA"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284C8DA0"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1BE20E77"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4A51AED1"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3AAC5B9F" w14:textId="77777777" w:rsidR="0090775B" w:rsidRPr="00842DEA" w:rsidRDefault="0090775B" w:rsidP="00B23DC8">
            <w:pPr>
              <w:spacing w:before="80" w:after="80"/>
              <w:jc w:val="center"/>
              <w:rPr>
                <w:b/>
                <w:bCs/>
                <w:sz w:val="22"/>
                <w:szCs w:val="22"/>
              </w:rPr>
            </w:pPr>
            <w:r w:rsidRPr="00842DEA">
              <w:rPr>
                <w:sz w:val="22"/>
                <w:szCs w:val="22"/>
              </w:rPr>
              <w:t>☐</w:t>
            </w:r>
          </w:p>
        </w:tc>
      </w:tr>
      <w:tr w:rsidR="0090775B" w:rsidRPr="00842DEA" w14:paraId="6D6B5082" w14:textId="77777777" w:rsidTr="00B23DC8">
        <w:tc>
          <w:tcPr>
            <w:tcW w:w="6960" w:type="dxa"/>
          </w:tcPr>
          <w:p w14:paraId="1E0918BC" w14:textId="77777777" w:rsidR="0090775B" w:rsidRPr="00842DEA" w:rsidRDefault="0090775B" w:rsidP="00B23DC8">
            <w:pPr>
              <w:spacing w:before="80" w:after="80"/>
              <w:rPr>
                <w:b/>
                <w:bCs/>
              </w:rPr>
            </w:pPr>
            <w:r w:rsidRPr="00842DEA">
              <w:t>F3. I would recommend this course format to other students studying literature.</w:t>
            </w:r>
          </w:p>
        </w:tc>
        <w:tc>
          <w:tcPr>
            <w:tcW w:w="406" w:type="dxa"/>
          </w:tcPr>
          <w:p w14:paraId="5E0693CD" w14:textId="77777777" w:rsidR="0090775B" w:rsidRPr="00842DEA" w:rsidRDefault="0090775B" w:rsidP="00B23DC8">
            <w:pPr>
              <w:spacing w:before="80" w:after="80"/>
              <w:jc w:val="center"/>
              <w:rPr>
                <w:b/>
                <w:bCs/>
                <w:sz w:val="22"/>
                <w:szCs w:val="22"/>
              </w:rPr>
            </w:pPr>
            <w:r w:rsidRPr="00842DEA">
              <w:rPr>
                <w:sz w:val="22"/>
                <w:szCs w:val="22"/>
              </w:rPr>
              <w:t>☐</w:t>
            </w:r>
          </w:p>
        </w:tc>
        <w:tc>
          <w:tcPr>
            <w:tcW w:w="426" w:type="dxa"/>
          </w:tcPr>
          <w:p w14:paraId="3D610AF5" w14:textId="77777777" w:rsidR="0090775B" w:rsidRPr="00842DEA" w:rsidRDefault="0090775B" w:rsidP="00B23DC8">
            <w:pPr>
              <w:spacing w:before="80" w:after="80"/>
              <w:jc w:val="center"/>
              <w:rPr>
                <w:b/>
                <w:bCs/>
                <w:sz w:val="22"/>
                <w:szCs w:val="22"/>
              </w:rPr>
            </w:pPr>
            <w:r w:rsidRPr="00842DEA">
              <w:rPr>
                <w:sz w:val="22"/>
                <w:szCs w:val="22"/>
              </w:rPr>
              <w:t>☐</w:t>
            </w:r>
          </w:p>
        </w:tc>
        <w:tc>
          <w:tcPr>
            <w:tcW w:w="412" w:type="dxa"/>
          </w:tcPr>
          <w:p w14:paraId="4EEE3551"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238035E0" w14:textId="77777777" w:rsidR="0090775B" w:rsidRPr="00842DEA" w:rsidRDefault="0090775B" w:rsidP="00B23DC8">
            <w:pPr>
              <w:spacing w:before="80" w:after="80"/>
              <w:jc w:val="center"/>
              <w:rPr>
                <w:b/>
                <w:bCs/>
                <w:sz w:val="22"/>
                <w:szCs w:val="22"/>
              </w:rPr>
            </w:pPr>
            <w:r w:rsidRPr="00842DEA">
              <w:rPr>
                <w:sz w:val="22"/>
                <w:szCs w:val="22"/>
              </w:rPr>
              <w:t>☐</w:t>
            </w:r>
          </w:p>
        </w:tc>
        <w:tc>
          <w:tcPr>
            <w:tcW w:w="406" w:type="dxa"/>
          </w:tcPr>
          <w:p w14:paraId="089F96DD" w14:textId="77777777" w:rsidR="0090775B" w:rsidRPr="00842DEA" w:rsidRDefault="0090775B" w:rsidP="00B23DC8">
            <w:pPr>
              <w:spacing w:before="80" w:after="80"/>
              <w:jc w:val="center"/>
              <w:rPr>
                <w:b/>
                <w:bCs/>
                <w:sz w:val="22"/>
                <w:szCs w:val="22"/>
              </w:rPr>
            </w:pPr>
            <w:r w:rsidRPr="00842DEA">
              <w:rPr>
                <w:sz w:val="22"/>
                <w:szCs w:val="22"/>
              </w:rPr>
              <w:t>☐</w:t>
            </w:r>
          </w:p>
        </w:tc>
      </w:tr>
    </w:tbl>
    <w:p w14:paraId="48FC7C38"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F4. What was the most valuable part of AI-integrated close reading for you?</w:t>
      </w:r>
    </w:p>
    <w:p w14:paraId="193646E3"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524A4470"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F5. What should be added or improved about the framework? Please be specific.</w:t>
      </w:r>
    </w:p>
    <w:p w14:paraId="06304B97"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05D09D9A"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F6. What changes occurred in your attitude to studying English and American literature after these lessons?</w:t>
      </w:r>
    </w:p>
    <w:p w14:paraId="2F3AC3D6" w14:textId="77777777" w:rsidR="00045DAE" w:rsidRPr="00842DEA" w:rsidRDefault="00045DAE" w:rsidP="00045DAE">
      <w:pPr>
        <w:spacing w:before="120" w:after="60"/>
        <w:rPr>
          <w:rFonts w:ascii="Times New Roman" w:hAnsi="Times New Roman" w:cs="Times New Roman"/>
        </w:rPr>
      </w:pPr>
      <w:r w:rsidRPr="00842DEA">
        <w:rPr>
          <w:rFonts w:ascii="Times New Roman" w:hAnsi="Times New Roman" w:cs="Times New Roman"/>
        </w:rPr>
        <w:t>Answer: …………………………………………………………………………………</w:t>
      </w:r>
    </w:p>
    <w:p w14:paraId="7C77A6A1" w14:textId="77777777" w:rsidR="00045DAE" w:rsidRPr="00045DAE" w:rsidRDefault="00045DAE" w:rsidP="00045DAE">
      <w:pPr>
        <w:pStyle w:val="Heading2"/>
        <w:rPr>
          <w:rFonts w:ascii="Times New Roman" w:hAnsi="Times New Roman" w:cs="Times New Roman"/>
          <w:b/>
          <w:bCs/>
          <w:sz w:val="24"/>
          <w:szCs w:val="24"/>
        </w:rPr>
      </w:pPr>
      <w:r w:rsidRPr="00842DEA">
        <w:rPr>
          <w:rFonts w:ascii="Times New Roman" w:eastAsia="Arial" w:hAnsi="Times New Roman" w:cs="Times New Roman"/>
          <w:b/>
          <w:bCs/>
          <w:color w:val="1F2D3D"/>
          <w:sz w:val="24"/>
          <w:szCs w:val="24"/>
        </w:rPr>
        <w:t>Section G: Overall Reflection</w:t>
      </w:r>
    </w:p>
    <w:p w14:paraId="1540700B" w14:textId="77777777" w:rsidR="00045DAE" w:rsidRPr="00814588" w:rsidRDefault="00045DAE" w:rsidP="00045DAE">
      <w:pPr>
        <w:spacing w:before="120" w:after="60"/>
        <w:rPr>
          <w:rFonts w:ascii="Times New Roman" w:hAnsi="Times New Roman" w:cs="Times New Roman"/>
        </w:rPr>
      </w:pPr>
      <w:r>
        <w:rPr>
          <w:rFonts w:ascii="Times New Roman" w:hAnsi="Times New Roman" w:cs="Times New Roman"/>
        </w:rPr>
        <w:t>G1. After completing these lessons, how would you rate your confidence in conducting close reading literary texts?</w:t>
      </w:r>
    </w:p>
    <w:p w14:paraId="64170BB8" w14:textId="77777777" w:rsidR="00045DAE" w:rsidRPr="00814588" w:rsidRDefault="00045DAE" w:rsidP="00045DAE">
      <w:pPr>
        <w:spacing w:before="40" w:after="40"/>
        <w:ind w:left="360"/>
        <w:rPr>
          <w:rFonts w:ascii="Times New Roman" w:hAnsi="Times New Roman" w:cs="Times New Roman"/>
        </w:rPr>
      </w:pPr>
      <w:proofErr w:type="gramStart"/>
      <w:r>
        <w:rPr>
          <w:rFonts w:ascii="Segoe UI Symbol" w:hAnsi="Segoe UI Symbol" w:cs="Segoe UI Symbol"/>
        </w:rPr>
        <w:t>☐</w:t>
      </w:r>
      <w:r>
        <w:rPr>
          <w:rFonts w:ascii="Times New Roman" w:hAnsi="Times New Roman" w:cs="Times New Roman"/>
        </w:rPr>
        <w:t xml:space="preserve">  much</w:t>
      </w:r>
      <w:proofErr w:type="gramEnd"/>
      <w:r>
        <w:rPr>
          <w:rFonts w:ascii="Times New Roman" w:hAnsi="Times New Roman" w:cs="Times New Roman"/>
        </w:rPr>
        <w:t xml:space="preserve"> more confident</w:t>
      </w:r>
    </w:p>
    <w:p w14:paraId="632974BF" w14:textId="77777777" w:rsidR="00045DAE" w:rsidRPr="00814588" w:rsidRDefault="00045DAE" w:rsidP="00045DAE">
      <w:pPr>
        <w:spacing w:before="40" w:after="40"/>
        <w:ind w:left="360"/>
        <w:rPr>
          <w:rFonts w:ascii="Times New Roman" w:hAnsi="Times New Roman" w:cs="Times New Roman"/>
        </w:rPr>
      </w:pPr>
      <w:proofErr w:type="gramStart"/>
      <w:r>
        <w:rPr>
          <w:rFonts w:ascii="Segoe UI Symbol" w:hAnsi="Segoe UI Symbol" w:cs="Segoe UI Symbol"/>
        </w:rPr>
        <w:t>☐</w:t>
      </w:r>
      <w:r>
        <w:rPr>
          <w:rFonts w:ascii="Times New Roman" w:hAnsi="Times New Roman" w:cs="Times New Roman"/>
        </w:rPr>
        <w:t xml:space="preserve">  somewhat</w:t>
      </w:r>
      <w:proofErr w:type="gramEnd"/>
      <w:r>
        <w:rPr>
          <w:rFonts w:ascii="Times New Roman" w:hAnsi="Times New Roman" w:cs="Times New Roman"/>
        </w:rPr>
        <w:t xml:space="preserve"> more confident</w:t>
      </w:r>
    </w:p>
    <w:p w14:paraId="4870BA99" w14:textId="77777777" w:rsidR="00045DAE" w:rsidRPr="00814588" w:rsidRDefault="00045DAE" w:rsidP="00045DAE">
      <w:pPr>
        <w:spacing w:before="40" w:after="40"/>
        <w:ind w:left="360"/>
        <w:rPr>
          <w:rFonts w:ascii="Times New Roman" w:hAnsi="Times New Roman" w:cs="Times New Roman"/>
        </w:rPr>
      </w:pPr>
      <w:proofErr w:type="gramStart"/>
      <w:r>
        <w:rPr>
          <w:rFonts w:ascii="Segoe UI Symbol" w:hAnsi="Segoe UI Symbol" w:cs="Segoe UI Symbol"/>
        </w:rPr>
        <w:t>☐</w:t>
      </w:r>
      <w:r>
        <w:rPr>
          <w:rFonts w:ascii="Times New Roman" w:hAnsi="Times New Roman" w:cs="Times New Roman"/>
        </w:rPr>
        <w:t xml:space="preserve">  no</w:t>
      </w:r>
      <w:proofErr w:type="gramEnd"/>
      <w:r>
        <w:rPr>
          <w:rFonts w:ascii="Times New Roman" w:hAnsi="Times New Roman" w:cs="Times New Roman"/>
        </w:rPr>
        <w:t xml:space="preserve"> change</w:t>
      </w:r>
    </w:p>
    <w:p w14:paraId="27B3590C" w14:textId="77777777" w:rsidR="00045DAE" w:rsidRPr="00814588" w:rsidRDefault="00045DAE" w:rsidP="00045DAE">
      <w:pPr>
        <w:spacing w:before="40" w:after="40"/>
        <w:ind w:left="360"/>
        <w:rPr>
          <w:rFonts w:ascii="Times New Roman" w:hAnsi="Times New Roman" w:cs="Times New Roman"/>
        </w:rPr>
      </w:pPr>
      <w:proofErr w:type="gramStart"/>
      <w:r>
        <w:rPr>
          <w:rFonts w:ascii="Segoe UI Symbol" w:hAnsi="Segoe UI Symbol" w:cs="Segoe UI Symbol"/>
        </w:rPr>
        <w:t>☐</w:t>
      </w:r>
      <w:r>
        <w:rPr>
          <w:rFonts w:ascii="Times New Roman" w:hAnsi="Times New Roman" w:cs="Times New Roman"/>
        </w:rPr>
        <w:t xml:space="preserve">  less</w:t>
      </w:r>
      <w:proofErr w:type="gramEnd"/>
      <w:r>
        <w:rPr>
          <w:rFonts w:ascii="Times New Roman" w:hAnsi="Times New Roman" w:cs="Times New Roman"/>
        </w:rPr>
        <w:t xml:space="preserve"> confident</w:t>
      </w:r>
    </w:p>
    <w:p w14:paraId="266BF68E" w14:textId="77777777" w:rsidR="00045DAE" w:rsidRPr="00814588" w:rsidRDefault="00045DAE" w:rsidP="00045DAE">
      <w:pPr>
        <w:spacing w:before="120" w:after="60"/>
        <w:rPr>
          <w:rFonts w:ascii="Times New Roman" w:hAnsi="Times New Roman" w:cs="Times New Roman"/>
        </w:rPr>
      </w:pPr>
      <w:r>
        <w:rPr>
          <w:rFonts w:ascii="Times New Roman" w:hAnsi="Times New Roman" w:cs="Times New Roman"/>
        </w:rPr>
        <w:t>G2. Is there anything else you would like to share about your experience with AI-supported literature learning?</w:t>
      </w:r>
    </w:p>
    <w:p w14:paraId="16DE6D38" w14:textId="77777777" w:rsidR="00045DAE" w:rsidRPr="00814588" w:rsidRDefault="00045DAE" w:rsidP="00045DAE">
      <w:pPr>
        <w:spacing w:before="120" w:after="60"/>
        <w:rPr>
          <w:rFonts w:ascii="Times New Roman" w:hAnsi="Times New Roman" w:cs="Times New Roman"/>
        </w:rPr>
      </w:pPr>
      <w:r>
        <w:rPr>
          <w:rFonts w:ascii="Times New Roman" w:hAnsi="Times New Roman" w:cs="Times New Roman"/>
        </w:rPr>
        <w:t>Answer: …………………………………………………………………………………</w:t>
      </w:r>
    </w:p>
    <w:p w14:paraId="6E10C9B1" w14:textId="77777777" w:rsidR="00045DAE" w:rsidRDefault="00045DAE" w:rsidP="009D6F8D">
      <w:pPr>
        <w:rPr>
          <w:rFonts w:ascii="Times New Roman" w:hAnsi="Times New Roman" w:cs="Times New Roman"/>
          <w:b/>
          <w:bCs/>
        </w:rPr>
      </w:pPr>
    </w:p>
    <w:p w14:paraId="15168F07" w14:textId="77777777" w:rsidR="00F42DC8" w:rsidRDefault="00F42DC8" w:rsidP="009D6F8D">
      <w:pPr>
        <w:rPr>
          <w:rFonts w:ascii="Times New Roman" w:hAnsi="Times New Roman" w:cs="Times New Roman"/>
          <w:b/>
          <w:bCs/>
        </w:rPr>
      </w:pPr>
    </w:p>
    <w:p w14:paraId="1D79BF9C" w14:textId="77777777" w:rsidR="009D73DB" w:rsidRDefault="009D73DB" w:rsidP="009D6F8D">
      <w:pPr>
        <w:rPr>
          <w:rFonts w:ascii="Times New Roman" w:hAnsi="Times New Roman" w:cs="Times New Roman"/>
          <w:b/>
          <w:bCs/>
        </w:rPr>
      </w:pPr>
    </w:p>
    <w:p w14:paraId="62B882C2" w14:textId="77777777" w:rsidR="0090775B" w:rsidRDefault="0090775B" w:rsidP="009D6F8D">
      <w:pPr>
        <w:rPr>
          <w:rFonts w:ascii="Times New Roman" w:hAnsi="Times New Roman" w:cs="Times New Roman"/>
          <w:b/>
          <w:bCs/>
        </w:rPr>
      </w:pPr>
    </w:p>
    <w:p w14:paraId="5B7D4A6E" w14:textId="77777777" w:rsidR="0090775B" w:rsidRDefault="0090775B" w:rsidP="009D6F8D">
      <w:pPr>
        <w:rPr>
          <w:rFonts w:ascii="Times New Roman" w:hAnsi="Times New Roman" w:cs="Times New Roman"/>
          <w:b/>
          <w:bCs/>
        </w:rPr>
      </w:pPr>
    </w:p>
    <w:p w14:paraId="709D44C3" w14:textId="77777777" w:rsidR="0090775B" w:rsidRDefault="0090775B" w:rsidP="009D6F8D">
      <w:pPr>
        <w:rPr>
          <w:rFonts w:ascii="Times New Roman" w:hAnsi="Times New Roman" w:cs="Times New Roman"/>
          <w:b/>
          <w:bCs/>
        </w:rPr>
      </w:pPr>
    </w:p>
    <w:p w14:paraId="5C63CEC5" w14:textId="77777777" w:rsidR="0090775B" w:rsidRDefault="0090775B" w:rsidP="009D6F8D">
      <w:pPr>
        <w:rPr>
          <w:rFonts w:ascii="Times New Roman" w:hAnsi="Times New Roman" w:cs="Times New Roman"/>
          <w:b/>
          <w:bCs/>
        </w:rPr>
      </w:pPr>
    </w:p>
    <w:p w14:paraId="7C0044FD" w14:textId="77777777" w:rsidR="009D6F8D" w:rsidRPr="00862BDB" w:rsidRDefault="009D6F8D" w:rsidP="00862BDB">
      <w:pPr>
        <w:pStyle w:val="Heading1"/>
        <w:rPr>
          <w:rFonts w:ascii="Times New Roman" w:hAnsi="Times New Roman" w:cs="Times New Roman"/>
          <w:b/>
          <w:bCs/>
          <w:color w:val="auto"/>
          <w:sz w:val="24"/>
          <w:szCs w:val="24"/>
        </w:rPr>
      </w:pPr>
      <w:r w:rsidRPr="00862BDB">
        <w:rPr>
          <w:rFonts w:ascii="Times New Roman" w:hAnsi="Times New Roman" w:cs="Times New Roman"/>
          <w:b/>
          <w:bCs/>
          <w:color w:val="auto"/>
          <w:sz w:val="24"/>
          <w:szCs w:val="24"/>
        </w:rPr>
        <w:lastRenderedPageBreak/>
        <w:t>Appendix A</w:t>
      </w:r>
    </w:p>
    <w:p w14:paraId="31638D8E" w14:textId="77777777" w:rsidR="009D6F8D" w:rsidRPr="009D6F8D" w:rsidRDefault="009D6F8D" w:rsidP="009D6F8D">
      <w:pPr>
        <w:rPr>
          <w:rFonts w:ascii="Times New Roman" w:hAnsi="Times New Roman" w:cs="Times New Roman"/>
          <w:i/>
          <w:iCs/>
        </w:rPr>
      </w:pPr>
      <w:r>
        <w:rPr>
          <w:rFonts w:ascii="Times New Roman" w:hAnsi="Times New Roman" w:cs="Times New Roman"/>
          <w:i/>
          <w:iCs/>
        </w:rPr>
        <w:t>Note: The prompt templates and samples given in this appendix are representative examples taken from just one class using the garden scene (Chapter 23). During the pilot implementation, several passages of Jane Eyre were used.</w:t>
      </w:r>
    </w:p>
    <w:p w14:paraId="533A4CF0" w14:textId="77777777" w:rsidR="009D6F8D" w:rsidRPr="009D6F8D" w:rsidRDefault="009D6F8D" w:rsidP="009D6F8D">
      <w:pPr>
        <w:rPr>
          <w:rFonts w:ascii="Times New Roman" w:hAnsi="Times New Roman" w:cs="Times New Roman"/>
          <w:b/>
          <w:bCs/>
        </w:rPr>
      </w:pPr>
      <w:r>
        <w:rPr>
          <w:rFonts w:ascii="Times New Roman" w:hAnsi="Times New Roman" w:cs="Times New Roman"/>
          <w:b/>
          <w:bCs/>
        </w:rPr>
        <w:t>Classroom Implementation</w:t>
      </w:r>
    </w:p>
    <w:p w14:paraId="7EA6708B" w14:textId="77777777" w:rsidR="009D6F8D" w:rsidRPr="009D6F8D" w:rsidRDefault="009D6F8D" w:rsidP="009D6F8D">
      <w:pPr>
        <w:rPr>
          <w:rFonts w:ascii="Times New Roman" w:hAnsi="Times New Roman" w:cs="Times New Roman"/>
        </w:rPr>
      </w:pPr>
      <w:r>
        <w:rPr>
          <w:rFonts w:ascii="Times New Roman" w:hAnsi="Times New Roman" w:cs="Times New Roman"/>
        </w:rPr>
        <w:t>The next section describes the steps that both the teacher and the students should take during the pilot in the EFL literature class.</w:t>
      </w:r>
    </w:p>
    <w:p w14:paraId="52389123" w14:textId="77777777" w:rsidR="00045DAE" w:rsidRDefault="009D6F8D" w:rsidP="00045DAE">
      <w:pPr>
        <w:rPr>
          <w:rFonts w:ascii="Times New Roman" w:hAnsi="Times New Roman" w:cs="Times New Roman"/>
          <w:b/>
          <w:bCs/>
        </w:rPr>
      </w:pPr>
      <w:r>
        <w:rPr>
          <w:rFonts w:ascii="Times New Roman" w:hAnsi="Times New Roman" w:cs="Times New Roman"/>
          <w:b/>
          <w:bCs/>
        </w:rPr>
        <w:t>Context Setting</w:t>
      </w:r>
    </w:p>
    <w:p w14:paraId="5F24C34E" w14:textId="77777777" w:rsidR="009D6F8D" w:rsidRPr="00045DAE" w:rsidRDefault="009D6F8D" w:rsidP="00045DAE">
      <w:pPr>
        <w:spacing w:line="240" w:lineRule="auto"/>
        <w:contextualSpacing/>
        <w:rPr>
          <w:rFonts w:ascii="Times New Roman" w:hAnsi="Times New Roman" w:cs="Times New Roman"/>
          <w:b/>
          <w:bCs/>
        </w:rPr>
      </w:pPr>
      <w:r>
        <w:rPr>
          <w:rFonts w:ascii="Times New Roman" w:hAnsi="Times New Roman" w:cs="Times New Roman"/>
        </w:rPr>
        <w:t xml:space="preserve">Text: from </w:t>
      </w:r>
      <w:r>
        <w:rPr>
          <w:rFonts w:ascii="Times New Roman" w:hAnsi="Times New Roman" w:cs="Times New Roman"/>
          <w:i/>
          <w:iCs/>
        </w:rPr>
        <w:t>Jane Eyre</w:t>
      </w:r>
      <w:r>
        <w:rPr>
          <w:rFonts w:ascii="Times New Roman" w:hAnsi="Times New Roman" w:cs="Times New Roman"/>
        </w:rPr>
        <w:t xml:space="preserve"> (during her stay at Thornfield Hall)</w:t>
      </w:r>
    </w:p>
    <w:p w14:paraId="20656E24" w14:textId="77777777" w:rsidR="009D6F8D" w:rsidRPr="009D6F8D" w:rsidRDefault="009D6F8D" w:rsidP="00045DAE">
      <w:pPr>
        <w:spacing w:line="240" w:lineRule="auto"/>
        <w:contextualSpacing/>
        <w:rPr>
          <w:rFonts w:ascii="Times New Roman" w:hAnsi="Times New Roman" w:cs="Times New Roman"/>
        </w:rPr>
      </w:pPr>
      <w:r>
        <w:rPr>
          <w:rFonts w:ascii="Times New Roman" w:hAnsi="Times New Roman" w:cs="Times New Roman"/>
        </w:rPr>
        <w:t>AI tool: ChatGPT (used only in Steps 2, 3, and 7)</w:t>
      </w:r>
    </w:p>
    <w:p w14:paraId="6E3F16A5" w14:textId="77777777" w:rsidR="009D6F8D" w:rsidRDefault="009D6F8D" w:rsidP="00045DAE">
      <w:pPr>
        <w:spacing w:line="240" w:lineRule="auto"/>
        <w:contextualSpacing/>
        <w:rPr>
          <w:rFonts w:ascii="Times New Roman" w:hAnsi="Times New Roman" w:cs="Times New Roman"/>
        </w:rPr>
      </w:pPr>
      <w:r>
        <w:rPr>
          <w:rFonts w:ascii="Times New Roman" w:hAnsi="Times New Roman" w:cs="Times New Roman"/>
        </w:rPr>
        <w:t>Class format: individual/paired</w:t>
      </w:r>
    </w:p>
    <w:p w14:paraId="0554A14B" w14:textId="77777777" w:rsidR="00045DAE" w:rsidRPr="009D6F8D" w:rsidRDefault="00045DAE" w:rsidP="00045DAE">
      <w:pPr>
        <w:spacing w:line="240" w:lineRule="auto"/>
        <w:contextualSpacing/>
        <w:rPr>
          <w:rFonts w:ascii="Times New Roman" w:hAnsi="Times New Roman" w:cs="Times New Roman"/>
        </w:rPr>
      </w:pPr>
    </w:p>
    <w:p w14:paraId="1ABC7CB6" w14:textId="77777777" w:rsidR="009D6F8D" w:rsidRPr="009D6F8D" w:rsidRDefault="009D6F8D" w:rsidP="00045DAE">
      <w:pPr>
        <w:spacing w:line="240" w:lineRule="auto"/>
        <w:contextualSpacing/>
        <w:rPr>
          <w:rFonts w:ascii="Times New Roman" w:hAnsi="Times New Roman" w:cs="Times New Roman"/>
          <w:b/>
          <w:bCs/>
        </w:rPr>
      </w:pPr>
      <w:r>
        <w:rPr>
          <w:rFonts w:ascii="Times New Roman" w:hAnsi="Times New Roman" w:cs="Times New Roman"/>
          <w:b/>
          <w:bCs/>
        </w:rPr>
        <w:t>8-Step Procedure</w:t>
      </w:r>
    </w:p>
    <w:p w14:paraId="4C090A03" w14:textId="77777777" w:rsidR="009D6F8D" w:rsidRPr="009D6F8D" w:rsidRDefault="009D6F8D" w:rsidP="009D6F8D">
      <w:pPr>
        <w:rPr>
          <w:rFonts w:ascii="Times New Roman" w:hAnsi="Times New Roman" w:cs="Times New Roman"/>
          <w:b/>
          <w:bCs/>
        </w:rPr>
      </w:pPr>
      <w:r>
        <w:rPr>
          <w:rFonts w:ascii="Times New Roman" w:hAnsi="Times New Roman" w:cs="Times New Roman"/>
          <w:b/>
          <w:bCs/>
        </w:rPr>
        <w:t>Step 1: First reading (individual/ no AI)</w:t>
      </w:r>
    </w:p>
    <w:tbl>
      <w:tblPr>
        <w:tblStyle w:val="TableGrid"/>
        <w:tblW w:w="0" w:type="auto"/>
        <w:tblLook w:val="04A0" w:firstRow="1" w:lastRow="0" w:firstColumn="1" w:lastColumn="0" w:noHBand="0" w:noVBand="1"/>
      </w:tblPr>
      <w:tblGrid>
        <w:gridCol w:w="4508"/>
        <w:gridCol w:w="4508"/>
      </w:tblGrid>
      <w:tr w:rsidR="009D6F8D" w:rsidRPr="00814588" w14:paraId="5D979388" w14:textId="77777777" w:rsidTr="000341B3">
        <w:tc>
          <w:tcPr>
            <w:tcW w:w="4508" w:type="dxa"/>
          </w:tcPr>
          <w:p w14:paraId="11D20243" w14:textId="77777777" w:rsidR="009D6F8D" w:rsidRPr="00814588" w:rsidRDefault="009D6F8D" w:rsidP="000341B3">
            <w:pPr>
              <w:rPr>
                <w:b/>
                <w:bCs/>
              </w:rPr>
            </w:pPr>
            <w:r>
              <w:rPr>
                <w:b/>
                <w:bCs/>
              </w:rPr>
              <w:t>Teacher does</w:t>
            </w:r>
          </w:p>
        </w:tc>
        <w:tc>
          <w:tcPr>
            <w:tcW w:w="4508" w:type="dxa"/>
          </w:tcPr>
          <w:p w14:paraId="40AD90C4" w14:textId="77777777" w:rsidR="009D6F8D" w:rsidRPr="00814588" w:rsidRDefault="009D6F8D" w:rsidP="000341B3">
            <w:pPr>
              <w:rPr>
                <w:b/>
                <w:bCs/>
              </w:rPr>
            </w:pPr>
            <w:r>
              <w:rPr>
                <w:b/>
                <w:bCs/>
              </w:rPr>
              <w:t>Students do</w:t>
            </w:r>
          </w:p>
        </w:tc>
      </w:tr>
      <w:tr w:rsidR="009D6F8D" w:rsidRPr="00814588" w14:paraId="35086FF2" w14:textId="77777777" w:rsidTr="000341B3">
        <w:tc>
          <w:tcPr>
            <w:tcW w:w="4508" w:type="dxa"/>
          </w:tcPr>
          <w:p w14:paraId="1B03AA91" w14:textId="77777777" w:rsidR="009D6F8D" w:rsidRPr="00814588" w:rsidRDefault="009D6F8D" w:rsidP="00045DAE">
            <w:pPr>
              <w:numPr>
                <w:ilvl w:val="0"/>
                <w:numId w:val="1"/>
              </w:numPr>
              <w:tabs>
                <w:tab w:val="clear" w:pos="720"/>
              </w:tabs>
              <w:ind w:left="314" w:hanging="142"/>
            </w:pPr>
            <w:r>
              <w:t>Assigns a passage (Ch. 23-Jane and Rochester in the garden in Thornfield)</w:t>
            </w:r>
          </w:p>
          <w:p w14:paraId="76B32E33" w14:textId="77777777" w:rsidR="009D6F8D" w:rsidRPr="00814588" w:rsidRDefault="009D6F8D" w:rsidP="00045DAE">
            <w:pPr>
              <w:numPr>
                <w:ilvl w:val="0"/>
                <w:numId w:val="1"/>
              </w:numPr>
              <w:tabs>
                <w:tab w:val="clear" w:pos="720"/>
              </w:tabs>
              <w:ind w:left="314" w:hanging="142"/>
            </w:pPr>
            <w:r>
              <w:t xml:space="preserve">Tells students: </w:t>
            </w:r>
            <w:r>
              <w:rPr>
                <w:i/>
                <w:iCs/>
              </w:rPr>
              <w:t>"Read silently. Don't look anything up now."</w:t>
            </w:r>
          </w:p>
          <w:p w14:paraId="53005D34" w14:textId="77777777" w:rsidR="009D6F8D" w:rsidRPr="00045DAE" w:rsidRDefault="009D6F8D" w:rsidP="00045DAE">
            <w:pPr>
              <w:numPr>
                <w:ilvl w:val="0"/>
                <w:numId w:val="1"/>
              </w:numPr>
              <w:tabs>
                <w:tab w:val="clear" w:pos="720"/>
              </w:tabs>
              <w:ind w:left="314" w:hanging="142"/>
            </w:pPr>
            <w:r>
              <w:t>Teacher may show an image of a Victorian era manor house</w:t>
            </w:r>
          </w:p>
        </w:tc>
        <w:tc>
          <w:tcPr>
            <w:tcW w:w="4508" w:type="dxa"/>
          </w:tcPr>
          <w:p w14:paraId="50046556" w14:textId="77777777" w:rsidR="009D6F8D" w:rsidRPr="00814588" w:rsidRDefault="009D6F8D" w:rsidP="000341B3">
            <w:pPr>
              <w:numPr>
                <w:ilvl w:val="0"/>
                <w:numId w:val="2"/>
              </w:numPr>
            </w:pPr>
            <w:r>
              <w:t>Read the passage for comprehension, underlining words/sentences that puzzle</w:t>
            </w:r>
          </w:p>
          <w:p w14:paraId="53B07F17" w14:textId="77777777" w:rsidR="009D6F8D" w:rsidRPr="00BD6453" w:rsidRDefault="009D6F8D" w:rsidP="000341B3">
            <w:pPr>
              <w:numPr>
                <w:ilvl w:val="0"/>
                <w:numId w:val="2"/>
              </w:numPr>
            </w:pPr>
            <w:r>
              <w:t xml:space="preserve">Answer </w:t>
            </w:r>
            <w:proofErr w:type="gramStart"/>
            <w:r>
              <w:t>in  2</w:t>
            </w:r>
            <w:proofErr w:type="gramEnd"/>
            <w:r>
              <w:t xml:space="preserve">-3 sentences: </w:t>
            </w:r>
            <w:r>
              <w:rPr>
                <w:i/>
                <w:iCs/>
              </w:rPr>
              <w:t>"What do I understand so far? What puzzles me?"</w:t>
            </w:r>
          </w:p>
        </w:tc>
      </w:tr>
    </w:tbl>
    <w:p w14:paraId="1FBB618C" w14:textId="77777777" w:rsidR="009D6F8D" w:rsidRDefault="009D6F8D" w:rsidP="009D6F8D">
      <w:pPr>
        <w:rPr>
          <w:rFonts w:ascii="Times New Roman" w:hAnsi="Times New Roman" w:cs="Times New Roman"/>
          <w:b/>
          <w:bCs/>
        </w:rPr>
      </w:pPr>
      <w:r>
        <w:rPr>
          <w:rFonts w:ascii="Times New Roman" w:hAnsi="Times New Roman" w:cs="Times New Roman"/>
          <w:b/>
          <w:bCs/>
        </w:rPr>
        <w:t>Step 2: AI-assisted vocabulary &amp; context (individual/ AI allowed)</w:t>
      </w:r>
    </w:p>
    <w:tbl>
      <w:tblPr>
        <w:tblStyle w:val="TableGrid"/>
        <w:tblW w:w="0" w:type="auto"/>
        <w:tblLook w:val="04A0" w:firstRow="1" w:lastRow="0" w:firstColumn="1" w:lastColumn="0" w:noHBand="0" w:noVBand="1"/>
      </w:tblPr>
      <w:tblGrid>
        <w:gridCol w:w="4508"/>
        <w:gridCol w:w="4508"/>
      </w:tblGrid>
      <w:tr w:rsidR="009D6F8D" w:rsidRPr="00814588" w14:paraId="427C9E5C" w14:textId="77777777" w:rsidTr="000341B3">
        <w:tc>
          <w:tcPr>
            <w:tcW w:w="4508" w:type="dxa"/>
          </w:tcPr>
          <w:p w14:paraId="7299E809" w14:textId="77777777" w:rsidR="009D6F8D" w:rsidRPr="00814588" w:rsidRDefault="009D6F8D" w:rsidP="000341B3">
            <w:pPr>
              <w:rPr>
                <w:b/>
                <w:bCs/>
              </w:rPr>
            </w:pPr>
            <w:r>
              <w:rPr>
                <w:b/>
                <w:bCs/>
              </w:rPr>
              <w:t>Teacher does</w:t>
            </w:r>
          </w:p>
        </w:tc>
        <w:tc>
          <w:tcPr>
            <w:tcW w:w="4508" w:type="dxa"/>
          </w:tcPr>
          <w:p w14:paraId="1567999B" w14:textId="77777777" w:rsidR="009D6F8D" w:rsidRPr="00814588" w:rsidRDefault="009D6F8D" w:rsidP="000341B3">
            <w:pPr>
              <w:rPr>
                <w:b/>
                <w:bCs/>
              </w:rPr>
            </w:pPr>
            <w:r>
              <w:rPr>
                <w:b/>
                <w:bCs/>
              </w:rPr>
              <w:t>Students do</w:t>
            </w:r>
          </w:p>
        </w:tc>
      </w:tr>
      <w:tr w:rsidR="009D6F8D" w:rsidRPr="00814588" w14:paraId="368B8299" w14:textId="77777777" w:rsidTr="000341B3">
        <w:tc>
          <w:tcPr>
            <w:tcW w:w="4508" w:type="dxa"/>
          </w:tcPr>
          <w:p w14:paraId="41D3FB1A" w14:textId="77777777" w:rsidR="009D6F8D" w:rsidRPr="009D6F8D" w:rsidRDefault="009D6F8D" w:rsidP="001F7C5D">
            <w:pPr>
              <w:pStyle w:val="ListParagraph"/>
              <w:numPr>
                <w:ilvl w:val="0"/>
                <w:numId w:val="21"/>
              </w:numPr>
              <w:ind w:left="455" w:hanging="141"/>
            </w:pPr>
            <w:r>
              <w:t>Hand out a prompt template that was pre-made, such as the following:</w:t>
            </w:r>
            <w:r>
              <w:rPr>
                <w:b/>
                <w:bCs/>
              </w:rPr>
              <w:t xml:space="preserve"> </w:t>
            </w:r>
            <w:r>
              <w:rPr>
                <w:i/>
                <w:iCs/>
              </w:rPr>
              <w:t>"I am an EFL student reading Jane Eyre (1847). Please define for me the following words/phrases and provide cultural/historical background, when appropriate: (word list)"</w:t>
            </w:r>
          </w:p>
          <w:p w14:paraId="7C54D973" w14:textId="77777777" w:rsidR="009D6F8D" w:rsidRPr="001F7C5D" w:rsidRDefault="001F7C5D" w:rsidP="001F7C5D">
            <w:pPr>
              <w:pStyle w:val="ListParagraph"/>
              <w:numPr>
                <w:ilvl w:val="0"/>
                <w:numId w:val="22"/>
              </w:numPr>
            </w:pPr>
            <w:r>
              <w:t xml:space="preserve">Ensure students use ONLY the template </w:t>
            </w:r>
          </w:p>
        </w:tc>
        <w:tc>
          <w:tcPr>
            <w:tcW w:w="4508" w:type="dxa"/>
          </w:tcPr>
          <w:p w14:paraId="5E271C24" w14:textId="77777777" w:rsidR="001F7C5D" w:rsidRDefault="001F7C5D" w:rsidP="000341B3">
            <w:pPr>
              <w:numPr>
                <w:ilvl w:val="0"/>
                <w:numId w:val="4"/>
              </w:numPr>
            </w:pPr>
            <w:r>
              <w:t xml:space="preserve">Use prompt template to paste words to ChatGPT </w:t>
            </w:r>
          </w:p>
          <w:p w14:paraId="1D6F8B97" w14:textId="77777777" w:rsidR="001F7C5D" w:rsidRPr="001F7C5D" w:rsidRDefault="001F7C5D" w:rsidP="000341B3">
            <w:pPr>
              <w:numPr>
                <w:ilvl w:val="0"/>
                <w:numId w:val="4"/>
              </w:numPr>
            </w:pPr>
            <w:r>
              <w:t>Note down definitions/contexts in personal vocabulary log</w:t>
            </w:r>
            <w:r>
              <w:rPr>
                <w:u w:val="single"/>
              </w:rPr>
              <w:t xml:space="preserve"> </w:t>
            </w:r>
          </w:p>
          <w:p w14:paraId="5B4AD2A8" w14:textId="77777777" w:rsidR="001F7C5D" w:rsidRPr="001F7C5D" w:rsidRDefault="001F7C5D" w:rsidP="001F7C5D">
            <w:pPr>
              <w:pStyle w:val="ListParagraph"/>
              <w:numPr>
                <w:ilvl w:val="0"/>
                <w:numId w:val="23"/>
              </w:numPr>
            </w:pPr>
            <w:r>
              <w:t>NOTHING ELSE. No asking ChatGPT for summary or analysis now</w:t>
            </w:r>
          </w:p>
          <w:p w14:paraId="608056B7" w14:textId="77777777" w:rsidR="009D6F8D" w:rsidRPr="00814588" w:rsidRDefault="009D6F8D" w:rsidP="000341B3">
            <w:pPr>
              <w:rPr>
                <w:b/>
                <w:bCs/>
              </w:rPr>
            </w:pPr>
          </w:p>
        </w:tc>
      </w:tr>
    </w:tbl>
    <w:p w14:paraId="211DF270" w14:textId="77777777" w:rsidR="009D6F8D" w:rsidRDefault="009D6F8D" w:rsidP="009D6F8D">
      <w:pPr>
        <w:rPr>
          <w:rFonts w:ascii="Times New Roman" w:hAnsi="Times New Roman" w:cs="Times New Roman"/>
          <w:b/>
          <w:bCs/>
        </w:rPr>
      </w:pPr>
      <w:r>
        <w:rPr>
          <w:rFonts w:ascii="Times New Roman" w:hAnsi="Times New Roman" w:cs="Times New Roman"/>
          <w:b/>
          <w:bCs/>
        </w:rPr>
        <w:t>Step 3: AI-assisted literary device identification (paired/ AI allowed)</w:t>
      </w:r>
    </w:p>
    <w:tbl>
      <w:tblPr>
        <w:tblStyle w:val="TableGrid"/>
        <w:tblW w:w="0" w:type="auto"/>
        <w:tblLook w:val="04A0" w:firstRow="1" w:lastRow="0" w:firstColumn="1" w:lastColumn="0" w:noHBand="0" w:noVBand="1"/>
      </w:tblPr>
      <w:tblGrid>
        <w:gridCol w:w="4508"/>
        <w:gridCol w:w="4508"/>
      </w:tblGrid>
      <w:tr w:rsidR="001F7C5D" w:rsidRPr="00814588" w14:paraId="1544FA29" w14:textId="77777777" w:rsidTr="000341B3">
        <w:tc>
          <w:tcPr>
            <w:tcW w:w="4508" w:type="dxa"/>
          </w:tcPr>
          <w:p w14:paraId="14EA77C6" w14:textId="77777777" w:rsidR="001F7C5D" w:rsidRPr="00814588" w:rsidRDefault="001F7C5D" w:rsidP="000341B3">
            <w:pPr>
              <w:rPr>
                <w:b/>
                <w:bCs/>
              </w:rPr>
            </w:pPr>
            <w:r>
              <w:rPr>
                <w:b/>
                <w:bCs/>
              </w:rPr>
              <w:t>Teacher does</w:t>
            </w:r>
          </w:p>
        </w:tc>
        <w:tc>
          <w:tcPr>
            <w:tcW w:w="4508" w:type="dxa"/>
          </w:tcPr>
          <w:p w14:paraId="0201AC8B" w14:textId="77777777" w:rsidR="001F7C5D" w:rsidRPr="00814588" w:rsidRDefault="001F7C5D" w:rsidP="000341B3">
            <w:pPr>
              <w:rPr>
                <w:b/>
                <w:bCs/>
              </w:rPr>
            </w:pPr>
            <w:r>
              <w:rPr>
                <w:b/>
                <w:bCs/>
              </w:rPr>
              <w:t>Students do</w:t>
            </w:r>
          </w:p>
        </w:tc>
      </w:tr>
      <w:tr w:rsidR="001F7C5D" w:rsidRPr="00814588" w14:paraId="56E001F1" w14:textId="77777777" w:rsidTr="000341B3">
        <w:tc>
          <w:tcPr>
            <w:tcW w:w="4508" w:type="dxa"/>
          </w:tcPr>
          <w:p w14:paraId="123DAA13" w14:textId="77777777" w:rsidR="001F7C5D" w:rsidRPr="001F7C5D" w:rsidRDefault="001F7C5D" w:rsidP="001F7C5D">
            <w:pPr>
              <w:pStyle w:val="ListParagraph"/>
              <w:numPr>
                <w:ilvl w:val="0"/>
                <w:numId w:val="24"/>
              </w:numPr>
              <w:ind w:left="455" w:hanging="141"/>
            </w:pPr>
            <w:r>
              <w:t xml:space="preserve">Hand out another prompt template, such as: "This is a passage from </w:t>
            </w:r>
            <w:r>
              <w:rPr>
                <w:i/>
                <w:iCs/>
              </w:rPr>
              <w:t>Jane Eyre</w:t>
            </w:r>
            <w:r>
              <w:t>. Can you tell me whether there are literary devices and, if so, briefly explain their effect? (paste passage)</w:t>
            </w:r>
          </w:p>
          <w:p w14:paraId="62B267B4" w14:textId="77777777" w:rsidR="001F7C5D" w:rsidRDefault="001F7C5D" w:rsidP="001F7C5D">
            <w:pPr>
              <w:pStyle w:val="ListParagraph"/>
              <w:numPr>
                <w:ilvl w:val="0"/>
                <w:numId w:val="25"/>
              </w:numPr>
              <w:ind w:left="455" w:hanging="141"/>
            </w:pPr>
            <w:r>
              <w:t xml:space="preserve">Conduct a short class-wide discussion, such as: </w:t>
            </w:r>
          </w:p>
          <w:p w14:paraId="71414532" w14:textId="77777777" w:rsidR="001F7C5D" w:rsidRPr="001F7C5D" w:rsidRDefault="001F7C5D" w:rsidP="001F7C5D">
            <w:pPr>
              <w:pStyle w:val="ListParagraph"/>
              <w:ind w:left="455" w:hanging="141"/>
            </w:pPr>
            <w:r>
              <w:t>"What devices did ChatGPT find?"</w:t>
            </w:r>
          </w:p>
          <w:p w14:paraId="70088313" w14:textId="77777777" w:rsidR="001F7C5D" w:rsidRPr="001F7C5D" w:rsidRDefault="001F7C5D" w:rsidP="001F7C5D">
            <w:pPr>
              <w:pStyle w:val="ListParagraph"/>
              <w:ind w:left="455" w:hanging="141"/>
            </w:pPr>
            <w:r>
              <w:lastRenderedPageBreak/>
              <w:t>"Do any pairs feel the AI misidentified literary devices here? Why do you say so?"</w:t>
            </w:r>
          </w:p>
          <w:p w14:paraId="1199701C" w14:textId="77777777" w:rsidR="002357EA" w:rsidRPr="00045DAE" w:rsidRDefault="001F7C5D" w:rsidP="00045DAE">
            <w:pPr>
              <w:pStyle w:val="ListParagraph"/>
              <w:ind w:left="455" w:hanging="141"/>
            </w:pPr>
            <w:r>
              <w:t>"What device stands out to you most in this passage – and why?"</w:t>
            </w:r>
            <w:r>
              <w:tab/>
            </w:r>
          </w:p>
        </w:tc>
        <w:tc>
          <w:tcPr>
            <w:tcW w:w="4508" w:type="dxa"/>
          </w:tcPr>
          <w:p w14:paraId="466E8D8E" w14:textId="77777777" w:rsidR="001F7C5D" w:rsidRPr="00814588" w:rsidRDefault="001F7C5D" w:rsidP="000341B3">
            <w:pPr>
              <w:numPr>
                <w:ilvl w:val="0"/>
                <w:numId w:val="7"/>
              </w:numPr>
            </w:pPr>
            <w:r>
              <w:lastRenderedPageBreak/>
              <w:t>Work in pairs to submit the passage to ChatGPT</w:t>
            </w:r>
          </w:p>
          <w:p w14:paraId="1A3960F2" w14:textId="77777777" w:rsidR="001F7C5D" w:rsidRPr="00814588" w:rsidRDefault="001F7C5D" w:rsidP="000341B3">
            <w:pPr>
              <w:numPr>
                <w:ilvl w:val="0"/>
                <w:numId w:val="7"/>
              </w:numPr>
            </w:pPr>
            <w:r>
              <w:t xml:space="preserve">Compare the AI's findings against your first observations in Step 1 </w:t>
            </w:r>
          </w:p>
          <w:p w14:paraId="2648EE05" w14:textId="77777777" w:rsidR="001F7C5D" w:rsidRPr="001F7C5D" w:rsidRDefault="001F7C5D" w:rsidP="001F7C5D">
            <w:pPr>
              <w:pStyle w:val="ListParagraph"/>
              <w:numPr>
                <w:ilvl w:val="0"/>
                <w:numId w:val="26"/>
              </w:numPr>
            </w:pPr>
            <w:r>
              <w:t xml:space="preserve">Highlight literary devices in your copy of the text </w:t>
            </w:r>
          </w:p>
        </w:tc>
      </w:tr>
    </w:tbl>
    <w:p w14:paraId="6AB7695E" w14:textId="77777777" w:rsidR="009D6F8D" w:rsidRPr="009D6F8D" w:rsidRDefault="009D6F8D" w:rsidP="009D6F8D">
      <w:pPr>
        <w:rPr>
          <w:rFonts w:ascii="Times New Roman" w:hAnsi="Times New Roman" w:cs="Times New Roman"/>
          <w:b/>
          <w:bCs/>
        </w:rPr>
      </w:pPr>
      <w:r>
        <w:rPr>
          <w:rFonts w:ascii="Times New Roman" w:hAnsi="Times New Roman" w:cs="Times New Roman"/>
          <w:b/>
          <w:bCs/>
        </w:rPr>
        <w:t>Step 4: Independent analysis (individual/ no AI)</w:t>
      </w:r>
    </w:p>
    <w:tbl>
      <w:tblPr>
        <w:tblStyle w:val="TableGrid"/>
        <w:tblW w:w="0" w:type="auto"/>
        <w:tblLook w:val="04A0" w:firstRow="1" w:lastRow="0" w:firstColumn="1" w:lastColumn="0" w:noHBand="0" w:noVBand="1"/>
      </w:tblPr>
      <w:tblGrid>
        <w:gridCol w:w="4508"/>
        <w:gridCol w:w="4508"/>
      </w:tblGrid>
      <w:tr w:rsidR="00B80B84" w:rsidRPr="00814588" w14:paraId="7F93BA53" w14:textId="77777777" w:rsidTr="000341B3">
        <w:tc>
          <w:tcPr>
            <w:tcW w:w="4508" w:type="dxa"/>
          </w:tcPr>
          <w:p w14:paraId="19522DCB" w14:textId="77777777" w:rsidR="00B80B84" w:rsidRPr="00814588" w:rsidRDefault="00B80B84" w:rsidP="000341B3">
            <w:pPr>
              <w:rPr>
                <w:b/>
                <w:bCs/>
              </w:rPr>
            </w:pPr>
            <w:r>
              <w:rPr>
                <w:b/>
                <w:bCs/>
              </w:rPr>
              <w:t>Teacher does</w:t>
            </w:r>
          </w:p>
        </w:tc>
        <w:tc>
          <w:tcPr>
            <w:tcW w:w="4508" w:type="dxa"/>
          </w:tcPr>
          <w:p w14:paraId="00B374C8" w14:textId="77777777" w:rsidR="00B80B84" w:rsidRPr="00814588" w:rsidRDefault="00B80B84" w:rsidP="000341B3">
            <w:pPr>
              <w:rPr>
                <w:b/>
                <w:bCs/>
              </w:rPr>
            </w:pPr>
            <w:r>
              <w:rPr>
                <w:b/>
                <w:bCs/>
              </w:rPr>
              <w:t>Students do</w:t>
            </w:r>
          </w:p>
        </w:tc>
      </w:tr>
      <w:tr w:rsidR="00B80B84" w:rsidRPr="00814588" w14:paraId="7463B011" w14:textId="77777777" w:rsidTr="000341B3">
        <w:tc>
          <w:tcPr>
            <w:tcW w:w="4508" w:type="dxa"/>
          </w:tcPr>
          <w:p w14:paraId="615FFFA8" w14:textId="77777777" w:rsidR="00B80B84" w:rsidRPr="00B80B84" w:rsidRDefault="00B80B84" w:rsidP="003C65CE">
            <w:pPr>
              <w:numPr>
                <w:ilvl w:val="0"/>
                <w:numId w:val="33"/>
              </w:numPr>
            </w:pPr>
            <w:r>
              <w:t>Collect phones/laptops or move to the 'AI free zone'</w:t>
            </w:r>
          </w:p>
          <w:p w14:paraId="3ADFBF00" w14:textId="77777777" w:rsidR="003C65CE" w:rsidRPr="003C65CE" w:rsidRDefault="003C65CE" w:rsidP="003C65CE">
            <w:pPr>
              <w:pStyle w:val="ListParagraph"/>
              <w:numPr>
                <w:ilvl w:val="0"/>
                <w:numId w:val="33"/>
              </w:numPr>
            </w:pPr>
            <w:r>
              <w:t>Hand out writing prompt such as the following:</w:t>
            </w:r>
          </w:p>
          <w:p w14:paraId="34AF3D37" w14:textId="77777777" w:rsidR="003C65CE" w:rsidRPr="006B5FDB" w:rsidRDefault="003C65CE" w:rsidP="006B5FDB">
            <w:pPr>
              <w:rPr>
                <w:i/>
                <w:iCs/>
              </w:rPr>
            </w:pPr>
            <w:r>
              <w:rPr>
                <w:i/>
                <w:iCs/>
              </w:rPr>
              <w:t>"Please choose ONE literary device found in the previous step. Now, in your own words, explain why Brontë used it and its effect."</w:t>
            </w:r>
          </w:p>
          <w:p w14:paraId="41CC3522" w14:textId="77777777" w:rsidR="00B80B84" w:rsidRPr="006B5FDB" w:rsidRDefault="003C65CE" w:rsidP="006B5FDB">
            <w:r>
              <w:t>(This is an important assessment point; the teacher observes student thinking.)</w:t>
            </w:r>
          </w:p>
        </w:tc>
        <w:tc>
          <w:tcPr>
            <w:tcW w:w="4508" w:type="dxa"/>
          </w:tcPr>
          <w:p w14:paraId="521F1E23" w14:textId="77777777" w:rsidR="003C65CE" w:rsidRPr="003C65CE" w:rsidRDefault="003C65CE" w:rsidP="003C65CE">
            <w:pPr>
              <w:numPr>
                <w:ilvl w:val="0"/>
                <w:numId w:val="32"/>
              </w:numPr>
            </w:pPr>
            <w:r>
              <w:t>Write a paragraph about it independently (</w:t>
            </w:r>
            <w:r>
              <w:rPr>
                <w:b/>
                <w:bCs/>
              </w:rPr>
              <w:t>no AI or partner</w:t>
            </w:r>
            <w:r>
              <w:t>)</w:t>
            </w:r>
          </w:p>
          <w:p w14:paraId="0ED3F4D1" w14:textId="77777777" w:rsidR="00B80B84" w:rsidRPr="003C65CE" w:rsidRDefault="003C65CE" w:rsidP="003C65CE">
            <w:pPr>
              <w:pStyle w:val="ListParagraph"/>
              <w:numPr>
                <w:ilvl w:val="0"/>
                <w:numId w:val="32"/>
              </w:numPr>
            </w:pPr>
            <w:r>
              <w:t xml:space="preserve">The purpose is to generate </w:t>
            </w:r>
            <w:r>
              <w:rPr>
                <w:b/>
                <w:bCs/>
              </w:rPr>
              <w:t>learning data</w:t>
            </w:r>
            <w:r>
              <w:t xml:space="preserve"> about their independent capacity </w:t>
            </w:r>
          </w:p>
        </w:tc>
      </w:tr>
    </w:tbl>
    <w:p w14:paraId="2F667A95" w14:textId="77777777" w:rsidR="009D6F8D" w:rsidRPr="009D6F8D" w:rsidRDefault="009D6F8D" w:rsidP="009D6F8D">
      <w:pPr>
        <w:rPr>
          <w:rFonts w:ascii="Times New Roman" w:hAnsi="Times New Roman" w:cs="Times New Roman"/>
          <w:b/>
          <w:bCs/>
        </w:rPr>
      </w:pPr>
      <w:r>
        <w:rPr>
          <w:rFonts w:ascii="Times New Roman" w:hAnsi="Times New Roman" w:cs="Times New Roman"/>
          <w:b/>
          <w:bCs/>
        </w:rPr>
        <w:t>Step 5: Peer discussion (paired/ small group/no AI)</w:t>
      </w:r>
    </w:p>
    <w:tbl>
      <w:tblPr>
        <w:tblStyle w:val="TableGrid"/>
        <w:tblW w:w="0" w:type="auto"/>
        <w:tblLook w:val="04A0" w:firstRow="1" w:lastRow="0" w:firstColumn="1" w:lastColumn="0" w:noHBand="0" w:noVBand="1"/>
      </w:tblPr>
      <w:tblGrid>
        <w:gridCol w:w="4508"/>
        <w:gridCol w:w="4508"/>
      </w:tblGrid>
      <w:tr w:rsidR="003C65CE" w:rsidRPr="00814588" w14:paraId="036B5686" w14:textId="77777777" w:rsidTr="000341B3">
        <w:tc>
          <w:tcPr>
            <w:tcW w:w="4508" w:type="dxa"/>
          </w:tcPr>
          <w:p w14:paraId="09796A18" w14:textId="77777777" w:rsidR="003C65CE" w:rsidRPr="00814588" w:rsidRDefault="003C65CE" w:rsidP="000341B3">
            <w:pPr>
              <w:rPr>
                <w:b/>
                <w:bCs/>
              </w:rPr>
            </w:pPr>
            <w:r>
              <w:rPr>
                <w:b/>
                <w:bCs/>
              </w:rPr>
              <w:t>Teacher does</w:t>
            </w:r>
          </w:p>
        </w:tc>
        <w:tc>
          <w:tcPr>
            <w:tcW w:w="4508" w:type="dxa"/>
          </w:tcPr>
          <w:p w14:paraId="11E7C488" w14:textId="77777777" w:rsidR="003C65CE" w:rsidRPr="00814588" w:rsidRDefault="003C65CE" w:rsidP="000341B3">
            <w:pPr>
              <w:rPr>
                <w:b/>
                <w:bCs/>
              </w:rPr>
            </w:pPr>
            <w:r>
              <w:rPr>
                <w:b/>
                <w:bCs/>
              </w:rPr>
              <w:t>Students do</w:t>
            </w:r>
          </w:p>
        </w:tc>
      </w:tr>
      <w:tr w:rsidR="003C65CE" w:rsidRPr="00814588" w14:paraId="209FA9C4" w14:textId="77777777" w:rsidTr="000341B3">
        <w:tc>
          <w:tcPr>
            <w:tcW w:w="4508" w:type="dxa"/>
          </w:tcPr>
          <w:p w14:paraId="47E3003C" w14:textId="77777777" w:rsidR="003C65CE" w:rsidRPr="003C65CE" w:rsidRDefault="003C65CE" w:rsidP="003C65CE">
            <w:pPr>
              <w:numPr>
                <w:ilvl w:val="0"/>
                <w:numId w:val="31"/>
              </w:numPr>
            </w:pPr>
            <w:r>
              <w:t xml:space="preserve">Conduct structured pair-share: </w:t>
            </w:r>
            <w:r>
              <w:rPr>
                <w:i/>
                <w:iCs/>
              </w:rPr>
              <w:t>"Now share your paragraph with your partner. Do you agree?"</w:t>
            </w:r>
          </w:p>
          <w:p w14:paraId="6A8CE86B" w14:textId="77777777" w:rsidR="003C65CE" w:rsidRPr="003C65CE" w:rsidRDefault="003C65CE" w:rsidP="003C65CE">
            <w:pPr>
              <w:rPr>
                <w:b/>
                <w:bCs/>
              </w:rPr>
            </w:pPr>
          </w:p>
        </w:tc>
        <w:tc>
          <w:tcPr>
            <w:tcW w:w="4508" w:type="dxa"/>
          </w:tcPr>
          <w:p w14:paraId="3ABD3CEB" w14:textId="77777777" w:rsidR="003C65CE" w:rsidRPr="003C65CE" w:rsidRDefault="003C65CE" w:rsidP="003C65CE">
            <w:pPr>
              <w:pStyle w:val="ListParagraph"/>
              <w:numPr>
                <w:ilvl w:val="0"/>
                <w:numId w:val="36"/>
              </w:numPr>
            </w:pPr>
            <w:r>
              <w:t>Read each other's paragraphs from Step 4</w:t>
            </w:r>
          </w:p>
          <w:p w14:paraId="08D6DA5E" w14:textId="77777777" w:rsidR="003C65CE" w:rsidRPr="003C65CE" w:rsidRDefault="003C65CE" w:rsidP="003C65CE">
            <w:pPr>
              <w:pStyle w:val="ListParagraph"/>
              <w:numPr>
                <w:ilvl w:val="0"/>
                <w:numId w:val="36"/>
              </w:numPr>
            </w:pPr>
            <w:r>
              <w:t>Give feedback verbally to each other</w:t>
            </w:r>
          </w:p>
          <w:p w14:paraId="3583F734" w14:textId="77777777" w:rsidR="003C65CE" w:rsidRPr="003C65CE" w:rsidRDefault="003C65CE" w:rsidP="003C65CE">
            <w:pPr>
              <w:pStyle w:val="ListParagraph"/>
              <w:numPr>
                <w:ilvl w:val="2"/>
                <w:numId w:val="31"/>
              </w:numPr>
              <w:ind w:left="911" w:hanging="425"/>
              <w:rPr>
                <w:i/>
                <w:iCs/>
              </w:rPr>
            </w:pPr>
            <w:r>
              <w:rPr>
                <w:i/>
                <w:iCs/>
              </w:rPr>
              <w:t>"I think Brontë used this device because…"</w:t>
            </w:r>
          </w:p>
          <w:p w14:paraId="22AF626E" w14:textId="77777777" w:rsidR="003C65CE" w:rsidRPr="003C65CE" w:rsidRDefault="003C65CE" w:rsidP="003C65CE">
            <w:pPr>
              <w:pStyle w:val="ListParagraph"/>
              <w:numPr>
                <w:ilvl w:val="2"/>
                <w:numId w:val="31"/>
              </w:numPr>
              <w:ind w:left="911" w:hanging="425"/>
            </w:pPr>
            <w:r>
              <w:rPr>
                <w:i/>
                <w:iCs/>
              </w:rPr>
              <w:t>"My partner identified…which I didn't notice…"</w:t>
            </w:r>
            <w:r>
              <w:t xml:space="preserve"> etc.</w:t>
            </w:r>
          </w:p>
          <w:p w14:paraId="3D5FD5F3" w14:textId="77777777" w:rsidR="003C65CE" w:rsidRPr="003C65CE" w:rsidRDefault="003C65CE" w:rsidP="000341B3">
            <w:pPr>
              <w:pStyle w:val="ListParagraph"/>
              <w:numPr>
                <w:ilvl w:val="0"/>
                <w:numId w:val="36"/>
              </w:numPr>
            </w:pPr>
            <w:r>
              <w:t>Identify 1 thing you'd like to improve</w:t>
            </w:r>
          </w:p>
        </w:tc>
      </w:tr>
    </w:tbl>
    <w:p w14:paraId="2840798E" w14:textId="77777777" w:rsidR="009D6F8D" w:rsidRDefault="009D6F8D" w:rsidP="009D6F8D">
      <w:pPr>
        <w:rPr>
          <w:rFonts w:ascii="Times New Roman" w:hAnsi="Times New Roman" w:cs="Times New Roman"/>
          <w:b/>
          <w:bCs/>
        </w:rPr>
      </w:pPr>
      <w:r>
        <w:rPr>
          <w:rFonts w:ascii="Times New Roman" w:hAnsi="Times New Roman" w:cs="Times New Roman"/>
          <w:b/>
          <w:bCs/>
        </w:rPr>
        <w:t>Step 6: Revised independent writing (individual/ no AI)</w:t>
      </w:r>
    </w:p>
    <w:tbl>
      <w:tblPr>
        <w:tblStyle w:val="TableGrid"/>
        <w:tblW w:w="0" w:type="auto"/>
        <w:tblLook w:val="04A0" w:firstRow="1" w:lastRow="0" w:firstColumn="1" w:lastColumn="0" w:noHBand="0" w:noVBand="1"/>
      </w:tblPr>
      <w:tblGrid>
        <w:gridCol w:w="4508"/>
        <w:gridCol w:w="4508"/>
      </w:tblGrid>
      <w:tr w:rsidR="003C65CE" w:rsidRPr="00814588" w14:paraId="1BCD5712" w14:textId="77777777" w:rsidTr="000341B3">
        <w:tc>
          <w:tcPr>
            <w:tcW w:w="4508" w:type="dxa"/>
          </w:tcPr>
          <w:p w14:paraId="4C83FCA6" w14:textId="77777777" w:rsidR="003C65CE" w:rsidRPr="00814588" w:rsidRDefault="003C65CE" w:rsidP="000341B3">
            <w:pPr>
              <w:rPr>
                <w:b/>
                <w:bCs/>
              </w:rPr>
            </w:pPr>
            <w:r>
              <w:rPr>
                <w:b/>
                <w:bCs/>
              </w:rPr>
              <w:t>Teacher does</w:t>
            </w:r>
          </w:p>
        </w:tc>
        <w:tc>
          <w:tcPr>
            <w:tcW w:w="4508" w:type="dxa"/>
          </w:tcPr>
          <w:p w14:paraId="7E8051C1" w14:textId="77777777" w:rsidR="003C65CE" w:rsidRPr="00814588" w:rsidRDefault="003C65CE" w:rsidP="000341B3">
            <w:pPr>
              <w:rPr>
                <w:b/>
                <w:bCs/>
              </w:rPr>
            </w:pPr>
            <w:r>
              <w:rPr>
                <w:b/>
                <w:bCs/>
              </w:rPr>
              <w:t>Students do</w:t>
            </w:r>
          </w:p>
        </w:tc>
      </w:tr>
      <w:tr w:rsidR="003C65CE" w:rsidRPr="00814588" w14:paraId="38C2212B" w14:textId="77777777" w:rsidTr="000341B3">
        <w:tc>
          <w:tcPr>
            <w:tcW w:w="4508" w:type="dxa"/>
          </w:tcPr>
          <w:p w14:paraId="2F920E0E" w14:textId="77777777" w:rsidR="003C65CE" w:rsidRPr="003C65CE" w:rsidRDefault="003C65CE" w:rsidP="000341B3">
            <w:pPr>
              <w:numPr>
                <w:ilvl w:val="0"/>
                <w:numId w:val="13"/>
              </w:numPr>
            </w:pPr>
            <w:r>
              <w:t xml:space="preserve">Allow time for students to revise their Step 4 paragraph </w:t>
            </w:r>
            <w:proofErr w:type="gramStart"/>
            <w:r>
              <w:t>in light of</w:t>
            </w:r>
            <w:proofErr w:type="gramEnd"/>
            <w:r>
              <w:t xml:space="preserve"> peer feedback </w:t>
            </w:r>
          </w:p>
          <w:p w14:paraId="1131F1A0" w14:textId="77777777" w:rsidR="003C65CE" w:rsidRPr="003C65CE" w:rsidRDefault="003C65CE" w:rsidP="003C65CE">
            <w:pPr>
              <w:pStyle w:val="ListParagraph"/>
              <w:numPr>
                <w:ilvl w:val="0"/>
                <w:numId w:val="13"/>
              </w:numPr>
            </w:pPr>
            <w:r>
              <w:t>Explain that THIS is their work now; it shows progress.</w:t>
            </w:r>
          </w:p>
        </w:tc>
        <w:tc>
          <w:tcPr>
            <w:tcW w:w="4508" w:type="dxa"/>
          </w:tcPr>
          <w:p w14:paraId="440F45FD" w14:textId="77777777" w:rsidR="003C65CE" w:rsidRPr="003C65CE" w:rsidRDefault="003C65CE" w:rsidP="000341B3">
            <w:pPr>
              <w:numPr>
                <w:ilvl w:val="0"/>
                <w:numId w:val="14"/>
              </w:numPr>
            </w:pPr>
            <w:r>
              <w:t xml:space="preserve">Now write a new version independently </w:t>
            </w:r>
          </w:p>
          <w:p w14:paraId="18FCE3F6" w14:textId="77777777" w:rsidR="003C65CE" w:rsidRPr="000A75EE" w:rsidRDefault="000A75EE" w:rsidP="000A75EE">
            <w:pPr>
              <w:pStyle w:val="ListParagraph"/>
              <w:numPr>
                <w:ilvl w:val="0"/>
                <w:numId w:val="14"/>
              </w:numPr>
            </w:pPr>
            <w:r>
              <w:rPr>
                <w:b/>
                <w:bCs/>
              </w:rPr>
              <w:t xml:space="preserve">The difference </w:t>
            </w:r>
            <w:r>
              <w:t xml:space="preserve">between Step 4 and Step 6 </w:t>
            </w:r>
            <w:r>
              <w:rPr>
                <w:b/>
                <w:bCs/>
              </w:rPr>
              <w:t>IS</w:t>
            </w:r>
            <w:r>
              <w:t xml:space="preserve"> the outcome </w:t>
            </w:r>
          </w:p>
        </w:tc>
      </w:tr>
    </w:tbl>
    <w:p w14:paraId="0A7F4F6F" w14:textId="77777777" w:rsidR="009D6F8D" w:rsidRDefault="009D6F8D" w:rsidP="009D6F8D">
      <w:pPr>
        <w:rPr>
          <w:rFonts w:ascii="Times New Roman" w:hAnsi="Times New Roman" w:cs="Times New Roman"/>
          <w:b/>
          <w:bCs/>
        </w:rPr>
      </w:pPr>
      <w:r>
        <w:rPr>
          <w:rFonts w:ascii="Times New Roman" w:hAnsi="Times New Roman" w:cs="Times New Roman"/>
          <w:b/>
          <w:bCs/>
        </w:rPr>
        <w:t>Step 7: AI-assisted reflection &amp; extension (individual/ AI allowed)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75EE" w:rsidRPr="00814588" w14:paraId="6F40F8C2" w14:textId="77777777" w:rsidTr="000341B3">
        <w:tc>
          <w:tcPr>
            <w:tcW w:w="4508" w:type="dxa"/>
            <w:tcBorders>
              <w:top w:val="single" w:sz="4" w:space="0" w:color="auto"/>
              <w:left w:val="single" w:sz="4" w:space="0" w:color="auto"/>
              <w:bottom w:val="single" w:sz="4" w:space="0" w:color="auto"/>
              <w:right w:val="single" w:sz="4" w:space="0" w:color="auto"/>
            </w:tcBorders>
          </w:tcPr>
          <w:p w14:paraId="5116FC83" w14:textId="77777777" w:rsidR="000A75EE" w:rsidRPr="00814588" w:rsidRDefault="000A75EE" w:rsidP="000341B3">
            <w:pPr>
              <w:rPr>
                <w:b/>
                <w:bCs/>
              </w:rPr>
            </w:pPr>
            <w:r>
              <w:rPr>
                <w:b/>
                <w:bCs/>
              </w:rPr>
              <w:t>Teacher does</w:t>
            </w:r>
          </w:p>
        </w:tc>
        <w:tc>
          <w:tcPr>
            <w:tcW w:w="4508" w:type="dxa"/>
            <w:tcBorders>
              <w:top w:val="single" w:sz="4" w:space="0" w:color="auto"/>
              <w:left w:val="single" w:sz="4" w:space="0" w:color="auto"/>
              <w:bottom w:val="single" w:sz="4" w:space="0" w:color="auto"/>
              <w:right w:val="single" w:sz="4" w:space="0" w:color="auto"/>
            </w:tcBorders>
          </w:tcPr>
          <w:p w14:paraId="79E2075A" w14:textId="77777777" w:rsidR="000A75EE" w:rsidRPr="00814588" w:rsidRDefault="000A75EE" w:rsidP="000341B3">
            <w:pPr>
              <w:rPr>
                <w:b/>
                <w:bCs/>
              </w:rPr>
            </w:pPr>
            <w:r>
              <w:rPr>
                <w:b/>
                <w:bCs/>
              </w:rPr>
              <w:t>Students do</w:t>
            </w:r>
          </w:p>
        </w:tc>
      </w:tr>
      <w:tr w:rsidR="000A75EE" w:rsidRPr="00814588" w14:paraId="6DB43644" w14:textId="77777777" w:rsidTr="000341B3">
        <w:tc>
          <w:tcPr>
            <w:tcW w:w="4508" w:type="dxa"/>
            <w:tcBorders>
              <w:top w:val="single" w:sz="4" w:space="0" w:color="auto"/>
              <w:left w:val="single" w:sz="4" w:space="0" w:color="auto"/>
              <w:bottom w:val="single" w:sz="4" w:space="0" w:color="auto"/>
              <w:right w:val="single" w:sz="4" w:space="0" w:color="auto"/>
            </w:tcBorders>
          </w:tcPr>
          <w:p w14:paraId="2A942E6D" w14:textId="77777777" w:rsidR="000A75EE" w:rsidRPr="000A75EE" w:rsidRDefault="000A75EE" w:rsidP="000A75EE">
            <w:pPr>
              <w:pStyle w:val="ListParagraph"/>
              <w:numPr>
                <w:ilvl w:val="0"/>
                <w:numId w:val="39"/>
              </w:numPr>
              <w:rPr>
                <w:b/>
                <w:bCs/>
              </w:rPr>
            </w:pPr>
            <w:r>
              <w:rPr>
                <w:b/>
                <w:bCs/>
              </w:rPr>
              <w:t>Hand out another template prompt:</w:t>
            </w:r>
          </w:p>
          <w:p w14:paraId="11C5E07F" w14:textId="77777777" w:rsidR="000A75EE" w:rsidRPr="000A75EE" w:rsidRDefault="000A75EE" w:rsidP="000A75EE">
            <w:pPr>
              <w:pStyle w:val="ListParagraph"/>
              <w:rPr>
                <w:i/>
                <w:iCs/>
              </w:rPr>
            </w:pPr>
            <w:r>
              <w:rPr>
                <w:i/>
                <w:iCs/>
              </w:rPr>
              <w:t>"This is the draft of my analysis paragraph about Jane Eyre. Can you help me improve my paragraph? Specifically, (a) suggest a way to strengthen my argument and (b) another topic I can investigate."</w:t>
            </w:r>
          </w:p>
        </w:tc>
        <w:tc>
          <w:tcPr>
            <w:tcW w:w="4508" w:type="dxa"/>
            <w:tcBorders>
              <w:top w:val="single" w:sz="4" w:space="0" w:color="auto"/>
              <w:left w:val="single" w:sz="4" w:space="0" w:color="auto"/>
              <w:bottom w:val="single" w:sz="4" w:space="0" w:color="auto"/>
              <w:right w:val="single" w:sz="4" w:space="0" w:color="auto"/>
            </w:tcBorders>
          </w:tcPr>
          <w:p w14:paraId="6F4213E4" w14:textId="77777777" w:rsidR="000A75EE" w:rsidRPr="000A75EE" w:rsidRDefault="000A75EE" w:rsidP="000A75EE">
            <w:pPr>
              <w:pStyle w:val="ListParagraph"/>
              <w:numPr>
                <w:ilvl w:val="0"/>
                <w:numId w:val="39"/>
              </w:numPr>
            </w:pPr>
            <w:r>
              <w:t>Paste your Step 6 paragraph to ChatGPT</w:t>
            </w:r>
          </w:p>
          <w:p w14:paraId="55021507" w14:textId="77777777" w:rsidR="000A75EE" w:rsidRPr="000A75EE" w:rsidRDefault="000A75EE" w:rsidP="000A75EE">
            <w:pPr>
              <w:pStyle w:val="ListParagraph"/>
              <w:numPr>
                <w:ilvl w:val="0"/>
                <w:numId w:val="39"/>
              </w:numPr>
            </w:pPr>
            <w:r>
              <w:t>Get suggestions from ChatGPT and reflect in writing about whether you agree</w:t>
            </w:r>
          </w:p>
          <w:p w14:paraId="4BED897B" w14:textId="77777777" w:rsidR="000A75EE" w:rsidRPr="000A75EE" w:rsidRDefault="000A75EE" w:rsidP="000A75EE">
            <w:pPr>
              <w:pStyle w:val="ListParagraph"/>
              <w:numPr>
                <w:ilvl w:val="2"/>
                <w:numId w:val="31"/>
              </w:numPr>
              <w:ind w:left="911" w:hanging="284"/>
            </w:pPr>
            <w:r>
              <w:t>What did the AI say?</w:t>
            </w:r>
          </w:p>
          <w:p w14:paraId="72C008A6" w14:textId="77777777" w:rsidR="000A75EE" w:rsidRPr="000A75EE" w:rsidRDefault="000A75EE" w:rsidP="000A75EE">
            <w:pPr>
              <w:pStyle w:val="ListParagraph"/>
              <w:numPr>
                <w:ilvl w:val="2"/>
                <w:numId w:val="31"/>
              </w:numPr>
              <w:ind w:left="911" w:hanging="284"/>
            </w:pPr>
            <w:r>
              <w:t>Do I agree?</w:t>
            </w:r>
          </w:p>
          <w:p w14:paraId="4C18C7C2" w14:textId="77777777" w:rsidR="000A75EE" w:rsidRPr="000A75EE" w:rsidRDefault="000A75EE" w:rsidP="000341B3">
            <w:pPr>
              <w:pStyle w:val="ListParagraph"/>
              <w:numPr>
                <w:ilvl w:val="2"/>
                <w:numId w:val="31"/>
              </w:numPr>
              <w:ind w:left="911" w:hanging="284"/>
            </w:pPr>
            <w:r>
              <w:t>Will I use it?</w:t>
            </w:r>
          </w:p>
        </w:tc>
      </w:tr>
    </w:tbl>
    <w:p w14:paraId="3592B1E9" w14:textId="77777777" w:rsidR="009D6F8D" w:rsidRDefault="009D6F8D" w:rsidP="009D6F8D">
      <w:pPr>
        <w:rPr>
          <w:rFonts w:ascii="Times New Roman" w:hAnsi="Times New Roman" w:cs="Times New Roman"/>
          <w:b/>
          <w:bCs/>
        </w:rPr>
      </w:pPr>
      <w:r>
        <w:rPr>
          <w:rFonts w:ascii="Times New Roman" w:hAnsi="Times New Roman" w:cs="Times New Roman"/>
          <w:b/>
          <w:bCs/>
        </w:rPr>
        <w:t>Step 8: Final synthesis (individual/ no AI)</w:t>
      </w:r>
    </w:p>
    <w:tbl>
      <w:tblPr>
        <w:tblStyle w:val="TableGrid"/>
        <w:tblW w:w="0" w:type="auto"/>
        <w:tblLook w:val="04A0" w:firstRow="1" w:lastRow="0" w:firstColumn="1" w:lastColumn="0" w:noHBand="0" w:noVBand="1"/>
      </w:tblPr>
      <w:tblGrid>
        <w:gridCol w:w="4508"/>
        <w:gridCol w:w="4508"/>
      </w:tblGrid>
      <w:tr w:rsidR="000A75EE" w:rsidRPr="00814588" w14:paraId="008B47AA" w14:textId="77777777" w:rsidTr="000341B3">
        <w:tc>
          <w:tcPr>
            <w:tcW w:w="4508" w:type="dxa"/>
          </w:tcPr>
          <w:p w14:paraId="57BFFE00" w14:textId="77777777" w:rsidR="000A75EE" w:rsidRPr="00814588" w:rsidRDefault="000A75EE" w:rsidP="000341B3">
            <w:pPr>
              <w:rPr>
                <w:b/>
                <w:bCs/>
              </w:rPr>
            </w:pPr>
            <w:r>
              <w:rPr>
                <w:b/>
                <w:bCs/>
              </w:rPr>
              <w:lastRenderedPageBreak/>
              <w:t>Teacher does</w:t>
            </w:r>
          </w:p>
        </w:tc>
        <w:tc>
          <w:tcPr>
            <w:tcW w:w="4508" w:type="dxa"/>
          </w:tcPr>
          <w:p w14:paraId="7B803557" w14:textId="77777777" w:rsidR="000A75EE" w:rsidRPr="00814588" w:rsidRDefault="000A75EE" w:rsidP="000341B3">
            <w:pPr>
              <w:rPr>
                <w:b/>
                <w:bCs/>
              </w:rPr>
            </w:pPr>
            <w:r>
              <w:rPr>
                <w:b/>
                <w:bCs/>
              </w:rPr>
              <w:t>Students do</w:t>
            </w:r>
          </w:p>
        </w:tc>
      </w:tr>
      <w:tr w:rsidR="000A75EE" w:rsidRPr="00814588" w14:paraId="17372199" w14:textId="77777777" w:rsidTr="000341B3">
        <w:tc>
          <w:tcPr>
            <w:tcW w:w="4508" w:type="dxa"/>
          </w:tcPr>
          <w:p w14:paraId="7A48FE60" w14:textId="77777777" w:rsidR="000A75EE" w:rsidRPr="000A75EE" w:rsidRDefault="000A75EE" w:rsidP="000341B3">
            <w:pPr>
              <w:numPr>
                <w:ilvl w:val="0"/>
                <w:numId w:val="18"/>
              </w:numPr>
            </w:pPr>
            <w:r>
              <w:t>Assign an end-of-unit essay/journal writing prompt (to be done independently)</w:t>
            </w:r>
          </w:p>
          <w:p w14:paraId="5D539CDD" w14:textId="77777777" w:rsidR="000A75EE" w:rsidRPr="000A75EE" w:rsidRDefault="000A75EE" w:rsidP="00947D4B">
            <w:r>
              <w:t xml:space="preserve">Example: </w:t>
            </w:r>
            <w:r>
              <w:rPr>
                <w:i/>
                <w:iCs/>
              </w:rPr>
              <w:t xml:space="preserve">"Discuss how Brontë uses imagery and symbolism to reveal Jane's emotions. </w:t>
            </w:r>
            <w:proofErr w:type="gramStart"/>
            <w:r>
              <w:rPr>
                <w:i/>
                <w:iCs/>
              </w:rPr>
              <w:t>In particular, describe</w:t>
            </w:r>
            <w:proofErr w:type="gramEnd"/>
            <w:r>
              <w:rPr>
                <w:i/>
                <w:iCs/>
              </w:rPr>
              <w:t xml:space="preserve"> the effect of these literary devices used together on Jane's views on love and identity."</w:t>
            </w:r>
          </w:p>
        </w:tc>
        <w:tc>
          <w:tcPr>
            <w:tcW w:w="4508" w:type="dxa"/>
          </w:tcPr>
          <w:p w14:paraId="6BB5B68E" w14:textId="77777777" w:rsidR="000C651E" w:rsidRDefault="000A75EE" w:rsidP="000C651E">
            <w:pPr>
              <w:numPr>
                <w:ilvl w:val="0"/>
                <w:numId w:val="19"/>
              </w:numPr>
            </w:pPr>
            <w:r>
              <w:t>Do the assignment:</w:t>
            </w:r>
          </w:p>
          <w:p w14:paraId="3529517C" w14:textId="77777777" w:rsidR="000C651E" w:rsidRPr="000C651E" w:rsidRDefault="000C651E" w:rsidP="000C651E">
            <w:pPr>
              <w:pStyle w:val="ListParagraph"/>
              <w:numPr>
                <w:ilvl w:val="0"/>
                <w:numId w:val="41"/>
              </w:numPr>
            </w:pPr>
            <w:r>
              <w:t xml:space="preserve">Write the final paragraph independently (no AI) </w:t>
            </w:r>
          </w:p>
          <w:p w14:paraId="0D27CB1B" w14:textId="77777777" w:rsidR="000C651E" w:rsidRPr="000C651E" w:rsidRDefault="000C651E" w:rsidP="000C651E">
            <w:pPr>
              <w:pStyle w:val="ListParagraph"/>
              <w:numPr>
                <w:ilvl w:val="0"/>
                <w:numId w:val="41"/>
              </w:numPr>
            </w:pPr>
            <w:r>
              <w:t xml:space="preserve">Apply the rubric to self-assess your paragraph before submission, scoring each of the five criteria and writing one sentence to justify each score </w:t>
            </w:r>
          </w:p>
          <w:p w14:paraId="4AA7821B" w14:textId="77777777" w:rsidR="000A75EE" w:rsidRPr="000C651E" w:rsidRDefault="000C651E" w:rsidP="000C651E">
            <w:pPr>
              <w:pStyle w:val="ListParagraph"/>
              <w:numPr>
                <w:ilvl w:val="0"/>
                <w:numId w:val="41"/>
              </w:numPr>
            </w:pPr>
            <w:r>
              <w:t>Propose one revision idea for any criterion where your score is low</w:t>
            </w:r>
          </w:p>
        </w:tc>
      </w:tr>
    </w:tbl>
    <w:p w14:paraId="3910B19D" w14:textId="77777777" w:rsidR="009D6F8D" w:rsidRPr="009D6F8D" w:rsidRDefault="009D6F8D" w:rsidP="009D6F8D">
      <w:pPr>
        <w:rPr>
          <w:rFonts w:ascii="Times New Roman" w:hAnsi="Times New Roman" w:cs="Times New Roman"/>
          <w:b/>
          <w:bCs/>
        </w:rPr>
      </w:pPr>
      <w:r>
        <w:rPr>
          <w:rFonts w:ascii="Times New Roman" w:hAnsi="Times New Roman" w:cs="Times New Roman"/>
          <w:b/>
          <w:bCs/>
        </w:rPr>
        <w:t>Key roles of teachers during the pilot procedure</w:t>
      </w:r>
    </w:p>
    <w:p w14:paraId="507AB55E" w14:textId="77777777" w:rsidR="009D6F8D" w:rsidRPr="000A75EE" w:rsidRDefault="009D6F8D" w:rsidP="000A75EE">
      <w:pPr>
        <w:pStyle w:val="ListParagraph"/>
        <w:numPr>
          <w:ilvl w:val="2"/>
          <w:numId w:val="31"/>
        </w:numPr>
        <w:ind w:left="851" w:hanging="284"/>
        <w:rPr>
          <w:rFonts w:ascii="Times New Roman" w:hAnsi="Times New Roman" w:cs="Times New Roman"/>
        </w:rPr>
      </w:pPr>
      <w:r>
        <w:rPr>
          <w:rFonts w:ascii="Times New Roman" w:hAnsi="Times New Roman" w:cs="Times New Roman"/>
        </w:rPr>
        <w:t xml:space="preserve">Gatekeeper: </w:t>
      </w:r>
      <w:r>
        <w:rPr>
          <w:rFonts w:ascii="Times New Roman" w:hAnsi="Times New Roman" w:cs="Times New Roman"/>
        </w:rPr>
        <w:tab/>
      </w:r>
      <w:r>
        <w:rPr>
          <w:rFonts w:ascii="Times New Roman" w:hAnsi="Times New Roman" w:cs="Times New Roman"/>
        </w:rPr>
        <w:tab/>
        <w:t>ensures only certain steps include AI</w:t>
      </w:r>
    </w:p>
    <w:p w14:paraId="0E8CAF1E" w14:textId="77777777" w:rsidR="009D6F8D" w:rsidRPr="000A75EE" w:rsidRDefault="009D6F8D" w:rsidP="000A75EE">
      <w:pPr>
        <w:pStyle w:val="ListParagraph"/>
        <w:numPr>
          <w:ilvl w:val="2"/>
          <w:numId w:val="31"/>
        </w:numPr>
        <w:ind w:left="851" w:hanging="284"/>
        <w:rPr>
          <w:rFonts w:ascii="Times New Roman" w:hAnsi="Times New Roman" w:cs="Times New Roman"/>
        </w:rPr>
      </w:pPr>
      <w:r>
        <w:rPr>
          <w:rFonts w:ascii="Times New Roman" w:hAnsi="Times New Roman" w:cs="Times New Roman"/>
        </w:rPr>
        <w:t xml:space="preserve">Prompt </w:t>
      </w:r>
      <w:proofErr w:type="gramStart"/>
      <w:r>
        <w:rPr>
          <w:rFonts w:ascii="Times New Roman" w:hAnsi="Times New Roman" w:cs="Times New Roman"/>
        </w:rPr>
        <w:t>designer:</w:t>
      </w:r>
      <w:proofErr w:type="gramEnd"/>
      <w:r>
        <w:rPr>
          <w:rFonts w:ascii="Times New Roman" w:hAnsi="Times New Roman" w:cs="Times New Roman"/>
        </w:rPr>
        <w:t xml:space="preserve"> </w:t>
      </w:r>
      <w:r>
        <w:rPr>
          <w:rFonts w:ascii="Times New Roman" w:hAnsi="Times New Roman" w:cs="Times New Roman"/>
        </w:rPr>
        <w:tab/>
        <w:t>makes sure prompts to ChatGPT are academically appropriate</w:t>
      </w:r>
    </w:p>
    <w:p w14:paraId="4626CED1" w14:textId="77777777" w:rsidR="009D6F8D" w:rsidRPr="000A75EE" w:rsidRDefault="009D6F8D" w:rsidP="000A75EE">
      <w:pPr>
        <w:pStyle w:val="ListParagraph"/>
        <w:numPr>
          <w:ilvl w:val="2"/>
          <w:numId w:val="31"/>
        </w:numPr>
        <w:ind w:left="851" w:hanging="284"/>
        <w:rPr>
          <w:rFonts w:ascii="Times New Roman" w:hAnsi="Times New Roman" w:cs="Times New Roman"/>
        </w:rPr>
      </w:pPr>
      <w:r>
        <w:rPr>
          <w:rFonts w:ascii="Times New Roman" w:hAnsi="Times New Roman" w:cs="Times New Roman"/>
        </w:rPr>
        <w:t xml:space="preserve">Observer: </w:t>
      </w:r>
      <w:r>
        <w:rPr>
          <w:rFonts w:ascii="Times New Roman" w:hAnsi="Times New Roman" w:cs="Times New Roman"/>
        </w:rPr>
        <w:tab/>
      </w:r>
      <w:r>
        <w:rPr>
          <w:rFonts w:ascii="Times New Roman" w:hAnsi="Times New Roman" w:cs="Times New Roman"/>
        </w:rPr>
        <w:tab/>
        <w:t>Steps 4&amp;6 provide insight into unassisted student thinking</w:t>
      </w:r>
    </w:p>
    <w:p w14:paraId="59D8F540" w14:textId="77777777" w:rsidR="00443BDC" w:rsidRPr="00045DAE" w:rsidRDefault="009D6F8D" w:rsidP="00443BDC">
      <w:pPr>
        <w:pStyle w:val="ListParagraph"/>
        <w:numPr>
          <w:ilvl w:val="2"/>
          <w:numId w:val="31"/>
        </w:numPr>
        <w:ind w:left="851" w:hanging="284"/>
        <w:rPr>
          <w:rFonts w:ascii="Times New Roman" w:hAnsi="Times New Roman" w:cs="Times New Roman"/>
        </w:rPr>
      </w:pPr>
      <w:r>
        <w:rPr>
          <w:rFonts w:ascii="Times New Roman" w:hAnsi="Times New Roman" w:cs="Times New Roman"/>
        </w:rPr>
        <w:t xml:space="preserve">Facilitator: </w:t>
      </w:r>
      <w:r>
        <w:rPr>
          <w:rFonts w:ascii="Times New Roman" w:hAnsi="Times New Roman" w:cs="Times New Roman"/>
        </w:rPr>
        <w:tab/>
      </w:r>
      <w:r>
        <w:rPr>
          <w:rFonts w:ascii="Times New Roman" w:hAnsi="Times New Roman" w:cs="Times New Roman"/>
        </w:rPr>
        <w:tab/>
        <w:t>conducts Step 5 so that students critically examine AI's output</w:t>
      </w:r>
    </w:p>
    <w:p w14:paraId="73458378" w14:textId="77777777" w:rsidR="00443BDC" w:rsidRDefault="00947D4B" w:rsidP="00443BDC">
      <w:pPr>
        <w:rPr>
          <w:rFonts w:ascii="Times New Roman" w:hAnsi="Times New Roman" w:cs="Times New Roman"/>
          <w:b/>
          <w:bCs/>
        </w:rPr>
      </w:pPr>
      <w:r>
        <w:rPr>
          <w:rFonts w:ascii="Times New Roman" w:hAnsi="Times New Roman" w:cs="Times New Roman"/>
          <w:b/>
          <w:bCs/>
        </w:rPr>
        <w:t>PROMPT for step 2: List of difficult vocabulary words and phrases</w:t>
      </w:r>
    </w:p>
    <w:tbl>
      <w:tblPr>
        <w:tblStyle w:val="TableGrid"/>
        <w:tblW w:w="0" w:type="auto"/>
        <w:tblLook w:val="04A0" w:firstRow="1" w:lastRow="0" w:firstColumn="1" w:lastColumn="0" w:noHBand="0" w:noVBand="1"/>
      </w:tblPr>
      <w:tblGrid>
        <w:gridCol w:w="9016"/>
      </w:tblGrid>
      <w:tr w:rsidR="00443BDC" w14:paraId="07593AA6" w14:textId="77777777" w:rsidTr="00443BDC">
        <w:tc>
          <w:tcPr>
            <w:tcW w:w="9016" w:type="dxa"/>
          </w:tcPr>
          <w:p w14:paraId="4CD19006" w14:textId="77777777" w:rsidR="00443BDC" w:rsidRPr="00443BDC" w:rsidRDefault="00443BDC" w:rsidP="00443BDC">
            <w:r>
              <w:t xml:space="preserve">I am a university EFL student in Vietnam reading </w:t>
            </w:r>
            <w:r>
              <w:rPr>
                <w:i/>
                <w:iCs/>
              </w:rPr>
              <w:t>Jane Eyre</w:t>
            </w:r>
            <w:r>
              <w:t xml:space="preserve"> by Charlotte Brontë (published 1847). I am currently studying an excerpt describing Jane and Rochester in the garden at Thornfield Hall.</w:t>
            </w:r>
          </w:p>
          <w:p w14:paraId="1E8F12B8" w14:textId="77777777" w:rsidR="00443BDC" w:rsidRPr="00443BDC" w:rsidRDefault="00443BDC" w:rsidP="00443BDC">
            <w:pPr>
              <w:rPr>
                <w:b/>
                <w:bCs/>
              </w:rPr>
            </w:pPr>
            <w:r>
              <w:rPr>
                <w:b/>
                <w:bCs/>
              </w:rPr>
              <w:t>Please help me with the following words and phrases I found difficult while reading. For each item:</w:t>
            </w:r>
          </w:p>
          <w:p w14:paraId="71CDDCD4" w14:textId="77777777" w:rsidR="00443BDC" w:rsidRPr="00443BDC" w:rsidRDefault="00443BDC" w:rsidP="00443BDC">
            <w:r>
              <w:t>1. Give a simple English definition (avoid advanced vocabulary)</w:t>
            </w:r>
          </w:p>
          <w:p w14:paraId="019DB5DE" w14:textId="77777777" w:rsidR="00443BDC" w:rsidRPr="00443BDC" w:rsidRDefault="00443BDC" w:rsidP="00443BDC">
            <w:r>
              <w:t>2. Explain the historical or cultural context from Victorian England if relevant</w:t>
            </w:r>
          </w:p>
          <w:p w14:paraId="1A56BB13" w14:textId="77777777" w:rsidR="00443BDC" w:rsidRPr="00443BDC" w:rsidRDefault="00443BDC" w:rsidP="00443BDC">
            <w:r>
              <w:t>3. Give one short example sentence showing how the word is used</w:t>
            </w:r>
          </w:p>
          <w:p w14:paraId="0C538EF0" w14:textId="77777777" w:rsidR="00443BDC" w:rsidRPr="00814588" w:rsidRDefault="00443BDC" w:rsidP="00443BDC">
            <w:pPr>
              <w:rPr>
                <w:b/>
                <w:bCs/>
              </w:rPr>
            </w:pPr>
            <w:r>
              <w:t>Here are my words/phrases:</w:t>
            </w:r>
            <w:r>
              <w:br/>
            </w:r>
            <w:r>
              <w:rPr>
                <w:b/>
                <w:bCs/>
              </w:rPr>
              <w:t xml:space="preserve">e.g.: </w:t>
            </w:r>
            <w:r>
              <w:rPr>
                <w:b/>
                <w:bCs/>
                <w:i/>
                <w:iCs/>
              </w:rPr>
              <w:t>convulsively, impetuous, vehemence, mastery, petrified, communion, reverence, anguish.</w:t>
            </w:r>
          </w:p>
          <w:p w14:paraId="7C9F53A7" w14:textId="77777777" w:rsidR="00443BDC" w:rsidRDefault="00443BDC" w:rsidP="00443BDC">
            <w:pPr>
              <w:rPr>
                <w:b/>
                <w:bCs/>
              </w:rPr>
            </w:pPr>
          </w:p>
        </w:tc>
      </w:tr>
    </w:tbl>
    <w:p w14:paraId="052BAFAD" w14:textId="77777777" w:rsidR="00443BDC" w:rsidRPr="00443BDC" w:rsidRDefault="00443BDC" w:rsidP="00443BDC">
      <w:pPr>
        <w:rPr>
          <w:rFonts w:ascii="Times New Roman" w:hAnsi="Times New Roman" w:cs="Times New Roman"/>
          <w:b/>
          <w:bCs/>
        </w:rPr>
      </w:pPr>
      <w:r>
        <w:rPr>
          <w:rFonts w:ascii="Times New Roman" w:hAnsi="Times New Roman" w:cs="Times New Roman"/>
          <w:b/>
          <w:bCs/>
        </w:rPr>
        <w:t xml:space="preserve">REMEMBER: </w:t>
      </w:r>
    </w:p>
    <w:p w14:paraId="77FF2A41"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Paste only your word list into the slot at the bottom</w:t>
      </w:r>
    </w:p>
    <w:p w14:paraId="1304F87A"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Write down the explanations in your vocabulary log by hand</w:t>
      </w:r>
    </w:p>
    <w:p w14:paraId="40BD1359"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Ask ChatGPT again if an explanation is unclear</w:t>
      </w:r>
    </w:p>
    <w:p w14:paraId="309C0B8F"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ask ChatGPT to summarize the plot</w:t>
      </w:r>
    </w:p>
    <w:p w14:paraId="6D7438B3"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ask ChatGPT to analyze characters or themes</w:t>
      </w:r>
    </w:p>
    <w:p w14:paraId="1EB01D5F" w14:textId="77777777" w:rsidR="00443BDC" w:rsidRPr="00443BDC" w:rsidRDefault="00443BDC" w:rsidP="00443BDC">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change the prompt - use the template as written</w:t>
      </w:r>
    </w:p>
    <w:p w14:paraId="6563802E" w14:textId="77777777" w:rsidR="00443BDC" w:rsidRPr="00443BDC" w:rsidRDefault="00947D4B" w:rsidP="00443BDC">
      <w:pPr>
        <w:rPr>
          <w:rFonts w:ascii="Times New Roman" w:hAnsi="Times New Roman" w:cs="Times New Roman"/>
          <w:b/>
          <w:bCs/>
        </w:rPr>
      </w:pPr>
      <w:r>
        <w:rPr>
          <w:rFonts w:ascii="Times New Roman" w:hAnsi="Times New Roman" w:cs="Times New Roman"/>
          <w:b/>
          <w:bCs/>
        </w:rPr>
        <w:t>PROMPT for step 3: Identifying Literary Devices in a Passage</w:t>
      </w:r>
    </w:p>
    <w:tbl>
      <w:tblPr>
        <w:tblStyle w:val="TableGrid"/>
        <w:tblW w:w="0" w:type="auto"/>
        <w:tblLook w:val="04A0" w:firstRow="1" w:lastRow="0" w:firstColumn="1" w:lastColumn="0" w:noHBand="0" w:noVBand="1"/>
      </w:tblPr>
      <w:tblGrid>
        <w:gridCol w:w="9016"/>
      </w:tblGrid>
      <w:tr w:rsidR="00CE283B" w14:paraId="079C440A" w14:textId="77777777" w:rsidTr="00CE283B">
        <w:tc>
          <w:tcPr>
            <w:tcW w:w="9016" w:type="dxa"/>
          </w:tcPr>
          <w:p w14:paraId="3539472B" w14:textId="77777777" w:rsidR="00CE283B" w:rsidRPr="00CE283B" w:rsidRDefault="00CE283B" w:rsidP="00CE283B">
            <w:r>
              <w:t xml:space="preserve">I am a university EFL student in Vietnam. My partner and I are doing a close reading of a passage from </w:t>
            </w:r>
            <w:r>
              <w:rPr>
                <w:i/>
                <w:iCs/>
              </w:rPr>
              <w:t>Jane Eyre</w:t>
            </w:r>
            <w:r>
              <w:t xml:space="preserve"> by Charlotte Brontë.</w:t>
            </w:r>
          </w:p>
          <w:p w14:paraId="716C0A05" w14:textId="77777777" w:rsidR="00CE283B" w:rsidRPr="00CE283B" w:rsidRDefault="00CE283B" w:rsidP="00CE283B">
            <w:pPr>
              <w:rPr>
                <w:b/>
                <w:bCs/>
              </w:rPr>
            </w:pPr>
            <w:r>
              <w:rPr>
                <w:b/>
                <w:bCs/>
              </w:rPr>
              <w:t>Please read the passage below and help us identify literary devices. We have already studied these five devices in class: imagery, foreshadowing, symbolism, flashback, and irony.</w:t>
            </w:r>
          </w:p>
          <w:p w14:paraId="58C95402" w14:textId="77777777" w:rsidR="00CE283B" w:rsidRPr="00CE283B" w:rsidRDefault="00CE283B" w:rsidP="00CE283B">
            <w:r>
              <w:t>For each device you find in the passage:</w:t>
            </w:r>
          </w:p>
          <w:p w14:paraId="3EA8A3AC" w14:textId="77777777" w:rsidR="00CE283B" w:rsidRPr="00CE283B" w:rsidRDefault="00CE283B" w:rsidP="00CE283B">
            <w:r>
              <w:t>1. Name the device (only from the five listed above)</w:t>
            </w:r>
          </w:p>
          <w:p w14:paraId="669BDA3E" w14:textId="77777777" w:rsidR="00CE283B" w:rsidRPr="00CE283B" w:rsidRDefault="00CE283B" w:rsidP="00CE283B">
            <w:r>
              <w:t>2. Quote the exact words or phrase from the passage where it appears</w:t>
            </w:r>
          </w:p>
          <w:p w14:paraId="041077C9" w14:textId="77777777" w:rsidR="00CE283B" w:rsidRPr="00CE283B" w:rsidRDefault="00CE283B" w:rsidP="00CE283B">
            <w:r>
              <w:lastRenderedPageBreak/>
              <w:t>3. Explain in 2-3 simple sentences what effect it creates for the reader</w:t>
            </w:r>
          </w:p>
          <w:p w14:paraId="06D005C8" w14:textId="77777777" w:rsidR="00CE283B" w:rsidRDefault="00CE283B" w:rsidP="00CE283B">
            <w:r>
              <w:t>If a device from the list does not appear in the passage, do not invent one - just skip it.</w:t>
            </w:r>
          </w:p>
          <w:p w14:paraId="757A8020" w14:textId="77777777" w:rsidR="00CE283B" w:rsidRPr="00CE283B" w:rsidRDefault="00CE283B" w:rsidP="00CE283B">
            <w:pPr>
              <w:rPr>
                <w:b/>
                <w:bCs/>
              </w:rPr>
            </w:pPr>
            <w:r>
              <w:rPr>
                <w:b/>
                <w:bCs/>
              </w:rPr>
              <w:t>The passage:</w:t>
            </w:r>
          </w:p>
          <w:p w14:paraId="77924DD9" w14:textId="77777777" w:rsidR="00CE283B" w:rsidRDefault="00CE283B" w:rsidP="00443BDC">
            <w:pPr>
              <w:rPr>
                <w:i/>
                <w:iCs/>
              </w:rPr>
            </w:pPr>
            <w:r>
              <w:rPr>
                <w:i/>
                <w:iCs/>
              </w:rPr>
              <w:t>"Jane, do you hear that nightingale singing in the wood? Listen!"</w:t>
            </w:r>
            <w:r>
              <w:rPr>
                <w:i/>
                <w:iCs/>
              </w:rPr>
              <w:br/>
              <w:t>In listening, I sobbed convulsively; for I could repress what I endured no longer; I was</w:t>
            </w:r>
            <w:r>
              <w:rPr>
                <w:i/>
                <w:iCs/>
              </w:rPr>
              <w:br/>
              <w:t>obliged to yield, and I was shaken from head to foot with acute distress. When I did</w:t>
            </w:r>
            <w:r>
              <w:rPr>
                <w:i/>
                <w:iCs/>
              </w:rPr>
              <w:br/>
              <w:t>speak, it was only to express an impetuous wish that I had never been born, or never</w:t>
            </w:r>
            <w:r>
              <w:rPr>
                <w:i/>
                <w:iCs/>
              </w:rPr>
              <w:br/>
              <w:t>come to Thornfield.</w:t>
            </w:r>
            <w:r>
              <w:rPr>
                <w:i/>
                <w:iCs/>
              </w:rPr>
              <w:br/>
              <w:t>"Because you are sorry to leave it?"</w:t>
            </w:r>
            <w:r>
              <w:rPr>
                <w:i/>
                <w:iCs/>
              </w:rPr>
              <w:br/>
              <w:t>The vehemence of emotion, stirred by grief and love within me, was claiming mastery,</w:t>
            </w:r>
            <w:r>
              <w:rPr>
                <w:i/>
                <w:iCs/>
              </w:rPr>
              <w:br/>
              <w:t>and struggling for full sway, and asserting a right to predominate, to overcome, to live,</w:t>
            </w:r>
            <w:r>
              <w:rPr>
                <w:i/>
                <w:iCs/>
              </w:rPr>
              <w:br/>
              <w:t>rise, and reign at last: yes, - and to speak.</w:t>
            </w:r>
            <w:r>
              <w:rPr>
                <w:i/>
                <w:iCs/>
              </w:rPr>
              <w:br/>
              <w:t>"I grieve to leave Thornfield: I love Thornfield: - I love it, because I have lived in it a</w:t>
            </w:r>
            <w:r>
              <w:rPr>
                <w:i/>
                <w:iCs/>
              </w:rPr>
              <w:br/>
              <w:t>full and delightful life, - momentarily at least. I have not been trampled on. I have not</w:t>
            </w:r>
            <w:r>
              <w:rPr>
                <w:i/>
                <w:iCs/>
              </w:rPr>
              <w:br/>
              <w:t xml:space="preserve">been petrified. I have not been buried with inferior </w:t>
            </w:r>
            <w:proofErr w:type="gramStart"/>
            <w:r>
              <w:rPr>
                <w:i/>
                <w:iCs/>
              </w:rPr>
              <w:t>minds, and</w:t>
            </w:r>
            <w:proofErr w:type="gramEnd"/>
            <w:r>
              <w:rPr>
                <w:i/>
                <w:iCs/>
              </w:rPr>
              <w:t xml:space="preserve"> excluded from every</w:t>
            </w:r>
            <w:r>
              <w:rPr>
                <w:i/>
                <w:iCs/>
              </w:rPr>
              <w:br/>
              <w:t>glimpse of communion with what is bright and energetic and high. I have talked, face to</w:t>
            </w:r>
            <w:r>
              <w:rPr>
                <w:i/>
                <w:iCs/>
              </w:rPr>
              <w:br/>
              <w:t>face, with what I reverence, with what I delight in, - with an original, a vigorous, an</w:t>
            </w:r>
            <w:r>
              <w:rPr>
                <w:i/>
                <w:iCs/>
              </w:rPr>
              <w:br/>
              <w:t>expanded mind. I have known you, Mr. Rochester; and it strikes me with terror and</w:t>
            </w:r>
            <w:r>
              <w:rPr>
                <w:i/>
                <w:iCs/>
              </w:rPr>
              <w:br/>
              <w:t>anguish to feel I absolutely must be torn from you for ever. I see the necessity of</w:t>
            </w:r>
            <w:r>
              <w:rPr>
                <w:i/>
                <w:iCs/>
              </w:rPr>
              <w:br/>
              <w:t>departure; and it is like looking on the necessity of death.”</w:t>
            </w:r>
          </w:p>
          <w:p w14:paraId="42C17258" w14:textId="77777777" w:rsidR="00CE283B" w:rsidRPr="00CE283B" w:rsidRDefault="00CE283B" w:rsidP="00CE283B">
            <w:pPr>
              <w:contextualSpacing/>
              <w:rPr>
                <w:b/>
                <w:bCs/>
              </w:rPr>
            </w:pPr>
            <w:r>
              <w:rPr>
                <w:b/>
                <w:bCs/>
              </w:rPr>
              <w:t xml:space="preserve">Important: </w:t>
            </w:r>
          </w:p>
          <w:p w14:paraId="124C8532" w14:textId="77777777" w:rsidR="00CE283B" w:rsidRPr="00CE283B" w:rsidRDefault="00CE283B" w:rsidP="00CE283B">
            <w:pPr>
              <w:contextualSpacing/>
              <w:rPr>
                <w:b/>
                <w:bCs/>
              </w:rPr>
            </w:pPr>
            <w:r>
              <w:rPr>
                <w:b/>
                <w:bCs/>
              </w:rPr>
              <w:t>Only identify devices within this specific passage.</w:t>
            </w:r>
          </w:p>
          <w:p w14:paraId="1C9E7FDF" w14:textId="77777777" w:rsidR="00CE283B" w:rsidRPr="00CE283B" w:rsidRDefault="00CE283B" w:rsidP="00443BDC">
            <w:pPr>
              <w:contextualSpacing/>
            </w:pPr>
            <w:r>
              <w:rPr>
                <w:b/>
                <w:bCs/>
              </w:rPr>
              <w:t>Do NOT give us any overall plot summary, character analysis, or thematic essay.</w:t>
            </w:r>
          </w:p>
        </w:tc>
      </w:tr>
    </w:tbl>
    <w:p w14:paraId="10EAE5B0" w14:textId="77777777" w:rsidR="00443BDC" w:rsidRPr="00CE283B" w:rsidRDefault="00443BDC" w:rsidP="00CE283B">
      <w:pPr>
        <w:spacing w:line="240" w:lineRule="auto"/>
        <w:contextualSpacing/>
        <w:rPr>
          <w:rFonts w:ascii="Times New Roman" w:hAnsi="Times New Roman" w:cs="Times New Roman"/>
        </w:rPr>
      </w:pPr>
      <w:r>
        <w:rPr>
          <w:rFonts w:ascii="Times New Roman" w:hAnsi="Times New Roman" w:cs="Times New Roman"/>
        </w:rPr>
        <w:lastRenderedPageBreak/>
        <w:t>AFTER YOU RECEIVE THE OUTPUT, WHAT TO DO</w:t>
      </w:r>
    </w:p>
    <w:p w14:paraId="1E7A514E" w14:textId="77777777" w:rsidR="00443BDC" w:rsidRPr="00CE283B" w:rsidRDefault="00443BDC"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Compare AI results with your own Step 1 observations - what did you miss? What did the AI miss?</w:t>
      </w:r>
    </w:p>
    <w:p w14:paraId="558DD1EF" w14:textId="77777777" w:rsidR="00443BDC" w:rsidRPr="00CE283B" w:rsidRDefault="00443BDC"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Highlight and annotate your printed passage for each device found</w:t>
      </w:r>
    </w:p>
    <w:p w14:paraId="3CBBAB4C" w14:textId="77777777" w:rsidR="00443BDC" w:rsidRPr="00CE283B" w:rsidRDefault="00443BDC"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If you disagree with the AI, note your reason - your interpretation is valid</w:t>
      </w:r>
    </w:p>
    <w:p w14:paraId="06A7448D" w14:textId="77777777" w:rsidR="00443BDC" w:rsidRPr="00CE283B" w:rsidRDefault="00443BDC"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copy the AI's explanation word-for-word into your annotation</w:t>
      </w:r>
    </w:p>
    <w:p w14:paraId="59FD82B4" w14:textId="77777777" w:rsidR="00443BDC" w:rsidRPr="00CE283B" w:rsidRDefault="00443BDC"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ask the AI to write a full analysis paragraph. That is Step 4, done alone.</w:t>
      </w:r>
    </w:p>
    <w:p w14:paraId="6D8C170B" w14:textId="77777777" w:rsidR="00443BDC" w:rsidRPr="00CE283B" w:rsidRDefault="00443BDC" w:rsidP="00CE283B">
      <w:pPr>
        <w:spacing w:line="240" w:lineRule="auto"/>
        <w:contextualSpacing/>
        <w:rPr>
          <w:rFonts w:ascii="Times New Roman" w:hAnsi="Times New Roman" w:cs="Times New Roman"/>
        </w:rPr>
      </w:pPr>
    </w:p>
    <w:p w14:paraId="325CF12A" w14:textId="77777777" w:rsidR="00CE283B" w:rsidRPr="00947D4B" w:rsidRDefault="00947D4B" w:rsidP="00443BDC">
      <w:pPr>
        <w:rPr>
          <w:rFonts w:ascii="Times New Roman" w:hAnsi="Times New Roman" w:cs="Times New Roman"/>
          <w:b/>
          <w:bCs/>
        </w:rPr>
      </w:pPr>
      <w:r>
        <w:rPr>
          <w:rFonts w:ascii="Times New Roman" w:hAnsi="Times New Roman" w:cs="Times New Roman"/>
          <w:b/>
          <w:bCs/>
        </w:rPr>
        <w:t>PROMPT for step 7: Receiving Feedback on Analysis</w:t>
      </w:r>
    </w:p>
    <w:tbl>
      <w:tblPr>
        <w:tblStyle w:val="TableGrid"/>
        <w:tblW w:w="0" w:type="auto"/>
        <w:tblLook w:val="04A0" w:firstRow="1" w:lastRow="0" w:firstColumn="1" w:lastColumn="0" w:noHBand="0" w:noVBand="1"/>
      </w:tblPr>
      <w:tblGrid>
        <w:gridCol w:w="9016"/>
      </w:tblGrid>
      <w:tr w:rsidR="00CE283B" w:rsidRPr="00CE283B" w14:paraId="53777864" w14:textId="77777777" w:rsidTr="00CE283B">
        <w:tc>
          <w:tcPr>
            <w:tcW w:w="9016" w:type="dxa"/>
          </w:tcPr>
          <w:p w14:paraId="329CAEF3" w14:textId="77777777" w:rsidR="00CE283B" w:rsidRPr="00CE283B" w:rsidRDefault="00CE283B" w:rsidP="00CE283B">
            <w:r>
              <w:t xml:space="preserve">I am a university EFL student in Vietnam. I have just written an analysis paragraph about a passage from </w:t>
            </w:r>
            <w:r>
              <w:rPr>
                <w:i/>
                <w:iCs/>
              </w:rPr>
              <w:t xml:space="preserve">Jane Eyre </w:t>
            </w:r>
            <w:r>
              <w:t>by Charlotte Brontë as part of a close reading assignment.</w:t>
            </w:r>
          </w:p>
          <w:p w14:paraId="3FF08030" w14:textId="77777777" w:rsidR="00CE283B" w:rsidRPr="00CE283B" w:rsidRDefault="00CE283B" w:rsidP="00CE283B">
            <w:pPr>
              <w:rPr>
                <w:b/>
                <w:bCs/>
              </w:rPr>
            </w:pPr>
            <w:r>
              <w:rPr>
                <w:b/>
                <w:bCs/>
              </w:rPr>
              <w:t>Please read my paragraph below and give me feedback in two parts only:</w:t>
            </w:r>
          </w:p>
          <w:p w14:paraId="08727819" w14:textId="77777777" w:rsidR="00CE283B" w:rsidRPr="00CE283B" w:rsidRDefault="00CE283B" w:rsidP="00CE283B">
            <w:pPr>
              <w:rPr>
                <w:b/>
                <w:bCs/>
              </w:rPr>
            </w:pPr>
            <w:r>
              <w:rPr>
                <w:b/>
                <w:bCs/>
              </w:rPr>
              <w:t>Part 1: Strengthen my argument</w:t>
            </w:r>
          </w:p>
          <w:p w14:paraId="2A761593" w14:textId="77777777" w:rsidR="00CE283B" w:rsidRPr="00CE283B" w:rsidRDefault="00CE283B" w:rsidP="00CE283B">
            <w:r>
              <w:t>Suggest ONE specific way I can make my analysis stronger. Focus on how well I explain the effect of the literary device on the reader. Do not rewrite my paragraph for me - just give me a clear suggestion.</w:t>
            </w:r>
          </w:p>
          <w:p w14:paraId="0F266E9D" w14:textId="77777777" w:rsidR="00CE283B" w:rsidRPr="00CE283B" w:rsidRDefault="00CE283B" w:rsidP="00CE283B">
            <w:pPr>
              <w:rPr>
                <w:b/>
                <w:bCs/>
              </w:rPr>
            </w:pPr>
            <w:r>
              <w:rPr>
                <w:b/>
                <w:bCs/>
              </w:rPr>
              <w:t>Part 2: Extend my thinking</w:t>
            </w:r>
          </w:p>
          <w:p w14:paraId="2F6A3633" w14:textId="5EB21963" w:rsidR="00CE283B" w:rsidRPr="00CE283B" w:rsidRDefault="00CE283B" w:rsidP="00CE283B">
            <w:r>
              <w:t>Suggest ONE related theme or critical perspective from Jane Eyre that connects to what I have written. For example: gender and independence, social class, the Gothic tradition, or Jane's moral growth. Explain briefly why it is relevant to my paragraph.</w:t>
            </w:r>
          </w:p>
          <w:p w14:paraId="18AE21B0" w14:textId="77777777" w:rsidR="00CE283B" w:rsidRDefault="00CE283B" w:rsidP="00CE283B">
            <w:pPr>
              <w:rPr>
                <w:b/>
                <w:bCs/>
              </w:rPr>
            </w:pPr>
            <w:r>
              <w:rPr>
                <w:b/>
                <w:bCs/>
              </w:rPr>
              <w:t>Important: Do NOT rewrite my paragraph or give me a model answer. I want suggestions I can think about and decide whether to use myself.</w:t>
            </w:r>
          </w:p>
          <w:p w14:paraId="6B4F2AA3" w14:textId="77777777" w:rsidR="00CE283B" w:rsidRDefault="00CE283B" w:rsidP="00CE283B">
            <w:pPr>
              <w:rPr>
                <w:b/>
                <w:bCs/>
              </w:rPr>
            </w:pPr>
          </w:p>
          <w:p w14:paraId="572396EA" w14:textId="77777777" w:rsidR="00CE283B" w:rsidRPr="00814588" w:rsidRDefault="00CE283B" w:rsidP="00CE283B">
            <w:pPr>
              <w:rPr>
                <w:i/>
                <w:iCs/>
              </w:rPr>
            </w:pPr>
            <w:r>
              <w:rPr>
                <w:b/>
                <w:bCs/>
              </w:rPr>
              <w:t>My paragraph:</w:t>
            </w:r>
            <w:r>
              <w:br/>
            </w:r>
            <w:r>
              <w:rPr>
                <w:i/>
                <w:iCs/>
              </w:rPr>
              <w:t xml:space="preserve">“In this passage, Brontë use imagery to show Jane's strong emotion when she </w:t>
            </w:r>
            <w:proofErr w:type="gramStart"/>
            <w:r>
              <w:rPr>
                <w:i/>
                <w:iCs/>
              </w:rPr>
              <w:t>have</w:t>
            </w:r>
            <w:proofErr w:type="gramEnd"/>
            <w:r>
              <w:rPr>
                <w:i/>
                <w:iCs/>
              </w:rPr>
              <w:t xml:space="preserve"> to </w:t>
            </w:r>
            <w:r>
              <w:rPr>
                <w:i/>
                <w:iCs/>
              </w:rPr>
              <w:lastRenderedPageBreak/>
              <w:t xml:space="preserve">leave Thornfield Hall. When Jane </w:t>
            </w:r>
            <w:proofErr w:type="gramStart"/>
            <w:r>
              <w:rPr>
                <w:i/>
                <w:iCs/>
              </w:rPr>
              <w:t>say</w:t>
            </w:r>
            <w:proofErr w:type="gramEnd"/>
            <w:r>
              <w:rPr>
                <w:i/>
                <w:iCs/>
              </w:rPr>
              <w:t xml:space="preserve"> she was "shaken from head to foot with acute distress," the reader can imagine how much pain she </w:t>
            </w:r>
            <w:proofErr w:type="gramStart"/>
            <w:r>
              <w:rPr>
                <w:i/>
                <w:iCs/>
              </w:rPr>
              <w:t>feel</w:t>
            </w:r>
            <w:proofErr w:type="gramEnd"/>
            <w:r>
              <w:rPr>
                <w:i/>
                <w:iCs/>
              </w:rPr>
              <w:t xml:space="preserve"> in her body. This physical imagery </w:t>
            </w:r>
            <w:proofErr w:type="gramStart"/>
            <w:r>
              <w:rPr>
                <w:i/>
                <w:iCs/>
              </w:rPr>
              <w:t>help</w:t>
            </w:r>
            <w:proofErr w:type="gramEnd"/>
            <w:r>
              <w:rPr>
                <w:i/>
                <w:iCs/>
              </w:rPr>
              <w:t xml:space="preserve"> us understand that Jane's sadness is not just in her mind but also in her whole body. Brontë also use the image of the nightingale singing in the wood at the beginning of the passage. This </w:t>
            </w:r>
            <w:proofErr w:type="gramStart"/>
            <w:r>
              <w:rPr>
                <w:i/>
                <w:iCs/>
              </w:rPr>
              <w:t>create</w:t>
            </w:r>
            <w:proofErr w:type="gramEnd"/>
            <w:r>
              <w:rPr>
                <w:i/>
                <w:iCs/>
              </w:rPr>
              <w:t xml:space="preserve"> a contrast between the beauty of nature outside and the suffering of Jane inside. Overall, the imagery in this passage </w:t>
            </w:r>
            <w:proofErr w:type="gramStart"/>
            <w:r>
              <w:rPr>
                <w:i/>
                <w:iCs/>
              </w:rPr>
              <w:t>make</w:t>
            </w:r>
            <w:proofErr w:type="gramEnd"/>
            <w:r>
              <w:rPr>
                <w:i/>
                <w:iCs/>
              </w:rPr>
              <w:t xml:space="preserve"> the reader feel sympathy for Jane and show that she is a woman with very deep feeling.”</w:t>
            </w:r>
          </w:p>
          <w:p w14:paraId="0B6177D6" w14:textId="77777777" w:rsidR="00CE283B" w:rsidRDefault="00CE283B" w:rsidP="00CE283B">
            <w:pPr>
              <w:rPr>
                <w:b/>
                <w:bCs/>
              </w:rPr>
            </w:pPr>
          </w:p>
          <w:p w14:paraId="353F04A4" w14:textId="77777777" w:rsidR="00CE283B" w:rsidRPr="00CE283B" w:rsidRDefault="00CE283B" w:rsidP="00CE283B">
            <w:pPr>
              <w:rPr>
                <w:b/>
                <w:bCs/>
              </w:rPr>
            </w:pPr>
            <w:r>
              <w:rPr>
                <w:b/>
                <w:bCs/>
              </w:rPr>
              <w:t>Another example:</w:t>
            </w:r>
          </w:p>
          <w:p w14:paraId="4DA1CE63" w14:textId="77777777" w:rsidR="00CE283B" w:rsidRPr="00045DAE" w:rsidRDefault="00CE283B" w:rsidP="00CE283B">
            <w:r>
              <w:rPr>
                <w:i/>
                <w:iCs/>
              </w:rPr>
              <w:t xml:space="preserve">“Brontë use symbolism in this passage to express Jane's feeling about her relationship with Mr. Rochester. The nightingale at the beginning of the passage is a symbol of love and sadness in Victorian literature. Rochester </w:t>
            </w:r>
            <w:proofErr w:type="gramStart"/>
            <w:r>
              <w:rPr>
                <w:i/>
                <w:iCs/>
              </w:rPr>
              <w:t>ask</w:t>
            </w:r>
            <w:proofErr w:type="gramEnd"/>
            <w:r>
              <w:rPr>
                <w:i/>
                <w:iCs/>
              </w:rPr>
              <w:t xml:space="preserve"> Jane to listen to the nightingale just before she </w:t>
            </w:r>
            <w:proofErr w:type="gramStart"/>
            <w:r>
              <w:rPr>
                <w:i/>
                <w:iCs/>
              </w:rPr>
              <w:t>tell</w:t>
            </w:r>
            <w:proofErr w:type="gramEnd"/>
            <w:r>
              <w:rPr>
                <w:i/>
                <w:iCs/>
              </w:rPr>
              <w:t xml:space="preserve"> him her true feeling, so this symbol it </w:t>
            </w:r>
            <w:proofErr w:type="gramStart"/>
            <w:r>
              <w:rPr>
                <w:i/>
                <w:iCs/>
              </w:rPr>
              <w:t>suggest</w:t>
            </w:r>
            <w:proofErr w:type="gramEnd"/>
            <w:r>
              <w:rPr>
                <w:i/>
                <w:iCs/>
              </w:rPr>
              <w:t xml:space="preserve"> that their love is beautiful but also painful. Another symbol is "the necessity of death" which Jane use to describe leaving Thornfield. Death here does not mean real death but it </w:t>
            </w:r>
            <w:proofErr w:type="gramStart"/>
            <w:r>
              <w:rPr>
                <w:i/>
                <w:iCs/>
              </w:rPr>
              <w:t>symbolise</w:t>
            </w:r>
            <w:proofErr w:type="gramEnd"/>
            <w:r>
              <w:rPr>
                <w:i/>
                <w:iCs/>
              </w:rPr>
              <w:t xml:space="preserve"> the end of something very important in Jane's life. These two symbols show that Brontë want the reader to understand that Jane's love for Rochester and for Thornfield is very deep and it cannot be easily </w:t>
            </w:r>
            <w:proofErr w:type="gramStart"/>
            <w:r>
              <w:rPr>
                <w:i/>
                <w:iCs/>
              </w:rPr>
              <w:t>forget</w:t>
            </w:r>
            <w:proofErr w:type="gramEnd"/>
            <w:r>
              <w:rPr>
                <w:i/>
                <w:iCs/>
              </w:rPr>
              <w:t>.”</w:t>
            </w:r>
          </w:p>
        </w:tc>
      </w:tr>
    </w:tbl>
    <w:p w14:paraId="295278A9" w14:textId="77777777" w:rsidR="00CE283B" w:rsidRPr="00CE283B" w:rsidRDefault="00CE283B" w:rsidP="00CE283B">
      <w:pPr>
        <w:spacing w:line="240" w:lineRule="auto"/>
        <w:contextualSpacing/>
        <w:rPr>
          <w:rFonts w:ascii="Times New Roman" w:hAnsi="Times New Roman" w:cs="Times New Roman"/>
        </w:rPr>
      </w:pPr>
      <w:r>
        <w:rPr>
          <w:rFonts w:ascii="Times New Roman" w:hAnsi="Times New Roman" w:cs="Times New Roman"/>
        </w:rPr>
        <w:lastRenderedPageBreak/>
        <w:t>AFTER YOU RECEIVE FEEDBACK, REFLECT IN WRITING</w:t>
      </w:r>
    </w:p>
    <w:p w14:paraId="5BEBA730" w14:textId="77777777" w:rsidR="00CE283B" w:rsidRPr="00CE283B" w:rsidRDefault="00CE283B"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Write: 'The AI suggested... I agree/disagree because...'</w:t>
      </w:r>
    </w:p>
    <w:p w14:paraId="7A79B453" w14:textId="77777777" w:rsidR="00CE283B" w:rsidRPr="00CE283B" w:rsidRDefault="00CE283B"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Decide for yourself whether to use the suggestion in Step 8</w:t>
      </w:r>
    </w:p>
    <w:p w14:paraId="2A07D6D4" w14:textId="77777777" w:rsidR="00CE283B" w:rsidRPr="00CE283B" w:rsidRDefault="00CE283B"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Compare AI feedback with your peer's feedback from Step 5 - any overlap?</w:t>
      </w:r>
    </w:p>
    <w:p w14:paraId="09C95477" w14:textId="77777777" w:rsidR="00CE283B" w:rsidRPr="00CE283B" w:rsidRDefault="00CE283B" w:rsidP="00CE283B">
      <w:pPr>
        <w:spacing w:line="240" w:lineRule="auto"/>
        <w:contextualSpacing/>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Do NOT ask the AI to rewrite your paragraph</w:t>
      </w:r>
    </w:p>
    <w:p w14:paraId="7E12D011" w14:textId="703FE7F2" w:rsidR="00CE283B" w:rsidRPr="00862BDB" w:rsidRDefault="00CE283B" w:rsidP="00862BDB">
      <w:pPr>
        <w:contextualSpacing/>
      </w:pPr>
      <w:r>
        <w:rPr>
          <w:rFonts w:ascii="Segoe UI Symbol" w:hAnsi="Segoe UI Symbol" w:cs="Segoe UI Symbol"/>
        </w:rPr>
        <w:t>✗</w:t>
      </w:r>
      <w:r>
        <w:rPr>
          <w:rFonts w:ascii="Times New Roman" w:hAnsi="Times New Roman" w:cs="Times New Roman"/>
        </w:rPr>
        <w:t xml:space="preserve"> Do NOT use the theme from Part 2 without understanding why it connects</w:t>
      </w:r>
    </w:p>
    <w:p w14:paraId="32C50D2B" w14:textId="77777777" w:rsidR="00814588" w:rsidRPr="00862BDB" w:rsidRDefault="00814588" w:rsidP="00862BDB">
      <w:pPr>
        <w:pStyle w:val="Heading1"/>
        <w:rPr>
          <w:rFonts w:ascii="Times New Roman" w:hAnsi="Times New Roman" w:cs="Times New Roman"/>
          <w:b/>
          <w:bCs/>
          <w:color w:val="auto"/>
          <w:sz w:val="24"/>
          <w:szCs w:val="24"/>
        </w:rPr>
      </w:pPr>
      <w:r w:rsidRPr="00862BDB">
        <w:rPr>
          <w:rFonts w:ascii="Times New Roman" w:hAnsi="Times New Roman" w:cs="Times New Roman"/>
          <w:b/>
          <w:bCs/>
          <w:color w:val="auto"/>
          <w:sz w:val="24"/>
          <w:szCs w:val="24"/>
        </w:rPr>
        <w:t>Appendix B</w:t>
      </w:r>
    </w:p>
    <w:p w14:paraId="4C97012A" w14:textId="77777777" w:rsidR="00947D4B" w:rsidRPr="00947D4B" w:rsidRDefault="00947D4B" w:rsidP="00947D4B">
      <w:pPr>
        <w:spacing w:after="80"/>
        <w:rPr>
          <w:rFonts w:ascii="Times New Roman" w:hAnsi="Times New Roman" w:cs="Times New Roman"/>
          <w:b/>
          <w:bCs/>
        </w:rPr>
      </w:pPr>
      <w:r>
        <w:rPr>
          <w:rFonts w:ascii="Times New Roman" w:hAnsi="Times New Roman" w:cs="Times New Roman"/>
          <w:b/>
          <w:bCs/>
        </w:rPr>
        <w:t>Analytical Writing Rubric for Close Reading Paragraph</w:t>
      </w:r>
    </w:p>
    <w:p w14:paraId="58147A3A" w14:textId="77777777" w:rsidR="00947D4B" w:rsidRPr="00947D4B" w:rsidRDefault="00947D4B" w:rsidP="00045DAE">
      <w:pPr>
        <w:spacing w:after="80"/>
        <w:jc w:val="both"/>
        <w:rPr>
          <w:rFonts w:ascii="Times New Roman" w:hAnsi="Times New Roman" w:cs="Times New Roman"/>
        </w:rPr>
      </w:pPr>
      <w:r>
        <w:rPr>
          <w:rFonts w:ascii="Times New Roman" w:hAnsi="Times New Roman" w:cs="Times New Roman"/>
        </w:rPr>
        <w:t xml:space="preserve">This rubric is applied to evaluate the paragraph of analytical writing completed by students in Step 8 of the eight-step close reading process. This rubric includes five criteria that are rated using a four-level scale (0.5, 1, 1.5, and 2). The highest possible score a student can receive for this assignment is 10 points. Following formative assessment guidelines outlined in Section 2.3, this rubric makes explicit the evaluation criteria </w:t>
      </w:r>
      <w:proofErr w:type="gramStart"/>
      <w:r>
        <w:rPr>
          <w:rFonts w:ascii="Times New Roman" w:hAnsi="Times New Roman" w:cs="Times New Roman"/>
        </w:rPr>
        <w:t>in order to</w:t>
      </w:r>
      <w:proofErr w:type="gramEnd"/>
      <w:r>
        <w:rPr>
          <w:rFonts w:ascii="Times New Roman" w:hAnsi="Times New Roman" w:cs="Times New Roman"/>
        </w:rPr>
        <w:t xml:space="preserve"> facilitate self-assessment before submission.</w:t>
      </w:r>
    </w:p>
    <w:tbl>
      <w:tblPr>
        <w:tblStyle w:val="TableGrid"/>
        <w:tblW w:w="8874" w:type="dxa"/>
        <w:tblLook w:val="04A0" w:firstRow="1" w:lastRow="0" w:firstColumn="1" w:lastColumn="0" w:noHBand="0" w:noVBand="1"/>
      </w:tblPr>
      <w:tblGrid>
        <w:gridCol w:w="1496"/>
        <w:gridCol w:w="1784"/>
        <w:gridCol w:w="1914"/>
        <w:gridCol w:w="1886"/>
        <w:gridCol w:w="1794"/>
      </w:tblGrid>
      <w:tr w:rsidR="00947D4B" w:rsidRPr="00947D4B" w14:paraId="6548A65C" w14:textId="77777777" w:rsidTr="001053C6">
        <w:tc>
          <w:tcPr>
            <w:tcW w:w="1271" w:type="dxa"/>
          </w:tcPr>
          <w:p w14:paraId="24A1F856" w14:textId="77777777" w:rsidR="00947D4B" w:rsidRPr="00947D4B" w:rsidRDefault="00947D4B" w:rsidP="00947D4B">
            <w:pPr>
              <w:spacing w:after="80"/>
              <w:rPr>
                <w:b/>
                <w:bCs/>
              </w:rPr>
            </w:pPr>
            <w:r>
              <w:rPr>
                <w:b/>
                <w:bCs/>
              </w:rPr>
              <w:t>Criterion</w:t>
            </w:r>
          </w:p>
        </w:tc>
        <w:tc>
          <w:tcPr>
            <w:tcW w:w="1842" w:type="dxa"/>
          </w:tcPr>
          <w:p w14:paraId="74C0B8FB" w14:textId="77777777" w:rsidR="00947D4B" w:rsidRPr="00947D4B" w:rsidRDefault="00947D4B" w:rsidP="00947D4B">
            <w:pPr>
              <w:spacing w:after="80"/>
              <w:rPr>
                <w:b/>
                <w:bCs/>
              </w:rPr>
            </w:pPr>
            <w:r>
              <w:rPr>
                <w:b/>
                <w:bCs/>
              </w:rPr>
              <w:t>2 - Excellent</w:t>
            </w:r>
          </w:p>
        </w:tc>
        <w:tc>
          <w:tcPr>
            <w:tcW w:w="1985" w:type="dxa"/>
          </w:tcPr>
          <w:p w14:paraId="208568CD" w14:textId="77777777" w:rsidR="00947D4B" w:rsidRPr="00947D4B" w:rsidRDefault="00947D4B" w:rsidP="00947D4B">
            <w:pPr>
              <w:spacing w:after="80"/>
              <w:rPr>
                <w:b/>
                <w:bCs/>
              </w:rPr>
            </w:pPr>
            <w:r>
              <w:rPr>
                <w:b/>
                <w:bCs/>
              </w:rPr>
              <w:t>1.5 - Proficient</w:t>
            </w:r>
          </w:p>
        </w:tc>
        <w:tc>
          <w:tcPr>
            <w:tcW w:w="1972" w:type="dxa"/>
          </w:tcPr>
          <w:p w14:paraId="39123E70" w14:textId="77777777" w:rsidR="00947D4B" w:rsidRPr="00947D4B" w:rsidRDefault="00947D4B" w:rsidP="00947D4B">
            <w:pPr>
              <w:spacing w:after="80"/>
              <w:rPr>
                <w:b/>
                <w:bCs/>
              </w:rPr>
            </w:pPr>
            <w:r>
              <w:rPr>
                <w:b/>
                <w:bCs/>
              </w:rPr>
              <w:t>1 - Developing</w:t>
            </w:r>
          </w:p>
        </w:tc>
        <w:tc>
          <w:tcPr>
            <w:tcW w:w="1804" w:type="dxa"/>
          </w:tcPr>
          <w:p w14:paraId="0BF230D9" w14:textId="77777777" w:rsidR="00947D4B" w:rsidRPr="00947D4B" w:rsidRDefault="00947D4B" w:rsidP="00947D4B">
            <w:pPr>
              <w:spacing w:after="80"/>
              <w:rPr>
                <w:b/>
                <w:bCs/>
              </w:rPr>
            </w:pPr>
            <w:r>
              <w:rPr>
                <w:b/>
                <w:bCs/>
              </w:rPr>
              <w:t>0.5 - Beginning</w:t>
            </w:r>
          </w:p>
        </w:tc>
      </w:tr>
      <w:tr w:rsidR="00947D4B" w14:paraId="4A5D2D08" w14:textId="77777777" w:rsidTr="001053C6">
        <w:tc>
          <w:tcPr>
            <w:tcW w:w="1271" w:type="dxa"/>
          </w:tcPr>
          <w:p w14:paraId="2F22F3BC" w14:textId="77777777" w:rsidR="00947D4B" w:rsidRDefault="00947D4B" w:rsidP="00947D4B">
            <w:pPr>
              <w:spacing w:after="80"/>
            </w:pPr>
            <w:r>
              <w:rPr>
                <w:b/>
                <w:bCs/>
              </w:rPr>
              <w:t>C1.</w:t>
            </w:r>
            <w:r>
              <w:t xml:space="preserve"> Device identification</w:t>
            </w:r>
          </w:p>
        </w:tc>
        <w:tc>
          <w:tcPr>
            <w:tcW w:w="1842" w:type="dxa"/>
          </w:tcPr>
          <w:p w14:paraId="6AED44BE" w14:textId="77777777" w:rsidR="00947D4B" w:rsidRDefault="00947D4B" w:rsidP="00947D4B">
            <w:pPr>
              <w:spacing w:after="80"/>
            </w:pPr>
            <w:r>
              <w:t>Correct identification of the literary device; precise quotation from the text.</w:t>
            </w:r>
          </w:p>
        </w:tc>
        <w:tc>
          <w:tcPr>
            <w:tcW w:w="1985" w:type="dxa"/>
          </w:tcPr>
          <w:p w14:paraId="2B7317DF" w14:textId="77777777" w:rsidR="00947D4B" w:rsidRDefault="000E0862" w:rsidP="00947D4B">
            <w:pPr>
              <w:spacing w:after="80"/>
            </w:pPr>
            <w:r>
              <w:t>Correct identification; relevant quotation from the text with minor imprecision.</w:t>
            </w:r>
          </w:p>
        </w:tc>
        <w:tc>
          <w:tcPr>
            <w:tcW w:w="1972" w:type="dxa"/>
          </w:tcPr>
          <w:p w14:paraId="7967A0BF" w14:textId="77777777" w:rsidR="00947D4B" w:rsidRDefault="00947D4B" w:rsidP="00947D4B">
            <w:pPr>
              <w:spacing w:after="80"/>
            </w:pPr>
            <w:r>
              <w:t>Literary device identified but not accurately quoted; paraphrasing occurs.</w:t>
            </w:r>
          </w:p>
        </w:tc>
        <w:tc>
          <w:tcPr>
            <w:tcW w:w="1804" w:type="dxa"/>
          </w:tcPr>
          <w:p w14:paraId="178EBE51" w14:textId="77777777" w:rsidR="00947D4B" w:rsidRPr="00947D4B" w:rsidRDefault="00947D4B" w:rsidP="00947D4B">
            <w:pPr>
              <w:spacing w:after="80"/>
            </w:pPr>
            <w:r>
              <w:t>Literary device incorrect or not identified.</w:t>
            </w:r>
          </w:p>
          <w:p w14:paraId="5A27F7E0" w14:textId="77777777" w:rsidR="00947D4B" w:rsidRDefault="00947D4B" w:rsidP="00947D4B">
            <w:pPr>
              <w:spacing w:after="80"/>
            </w:pPr>
          </w:p>
        </w:tc>
      </w:tr>
      <w:tr w:rsidR="00947D4B" w14:paraId="0CEBC1AD" w14:textId="77777777" w:rsidTr="001053C6">
        <w:tc>
          <w:tcPr>
            <w:tcW w:w="1271" w:type="dxa"/>
          </w:tcPr>
          <w:p w14:paraId="739571E1" w14:textId="77777777" w:rsidR="00947D4B" w:rsidRDefault="00947D4B" w:rsidP="00947D4B">
            <w:pPr>
              <w:spacing w:after="80"/>
            </w:pPr>
            <w:r>
              <w:rPr>
                <w:b/>
                <w:bCs/>
              </w:rPr>
              <w:t>C2.</w:t>
            </w:r>
            <w:r>
              <w:t xml:space="preserve"> Analysis of effect</w:t>
            </w:r>
          </w:p>
        </w:tc>
        <w:tc>
          <w:tcPr>
            <w:tcW w:w="1842" w:type="dxa"/>
          </w:tcPr>
          <w:p w14:paraId="473ECD1C" w14:textId="77777777" w:rsidR="00947D4B" w:rsidRDefault="00947D4B" w:rsidP="00947D4B">
            <w:pPr>
              <w:spacing w:after="80"/>
            </w:pPr>
            <w:r>
              <w:t xml:space="preserve">Concise and precise description of the effects of the literary </w:t>
            </w:r>
            <w:r>
              <w:lastRenderedPageBreak/>
              <w:t>device on the reader.</w:t>
            </w:r>
          </w:p>
        </w:tc>
        <w:tc>
          <w:tcPr>
            <w:tcW w:w="1985" w:type="dxa"/>
          </w:tcPr>
          <w:p w14:paraId="4F4F7520" w14:textId="77777777" w:rsidR="00947D4B" w:rsidRDefault="00947D4B" w:rsidP="00947D4B">
            <w:pPr>
              <w:spacing w:after="80"/>
            </w:pPr>
            <w:r>
              <w:lastRenderedPageBreak/>
              <w:t>Reader's effect is explained but vaguely described without specifics.</w:t>
            </w:r>
          </w:p>
        </w:tc>
        <w:tc>
          <w:tcPr>
            <w:tcW w:w="1972" w:type="dxa"/>
          </w:tcPr>
          <w:p w14:paraId="364D312E" w14:textId="77777777" w:rsidR="00947D4B" w:rsidRDefault="00947D4B" w:rsidP="00947D4B">
            <w:pPr>
              <w:spacing w:after="80"/>
            </w:pPr>
            <w:r>
              <w:t>Reader's effect is briefly mentioned but not explained in detail.</w:t>
            </w:r>
          </w:p>
        </w:tc>
        <w:tc>
          <w:tcPr>
            <w:tcW w:w="1804" w:type="dxa"/>
          </w:tcPr>
          <w:p w14:paraId="4A648269" w14:textId="77777777" w:rsidR="00947D4B" w:rsidRDefault="00947D4B" w:rsidP="00947D4B">
            <w:pPr>
              <w:spacing w:after="80"/>
            </w:pPr>
            <w:r>
              <w:t>No explanation of effect of device on reader; only retelling occurs.</w:t>
            </w:r>
          </w:p>
        </w:tc>
      </w:tr>
      <w:tr w:rsidR="00947D4B" w14:paraId="1147BA5B" w14:textId="77777777" w:rsidTr="001053C6">
        <w:tc>
          <w:tcPr>
            <w:tcW w:w="1271" w:type="dxa"/>
          </w:tcPr>
          <w:p w14:paraId="4B71C0EB" w14:textId="77777777" w:rsidR="00947D4B" w:rsidRDefault="00947D4B" w:rsidP="00947D4B">
            <w:pPr>
              <w:spacing w:after="80"/>
            </w:pPr>
            <w:r>
              <w:rPr>
                <w:b/>
                <w:bCs/>
              </w:rPr>
              <w:lastRenderedPageBreak/>
              <w:t>C3.</w:t>
            </w:r>
            <w:r>
              <w:t xml:space="preserve"> Author's intentions</w:t>
            </w:r>
          </w:p>
        </w:tc>
        <w:tc>
          <w:tcPr>
            <w:tcW w:w="1842" w:type="dxa"/>
          </w:tcPr>
          <w:p w14:paraId="6602E49D" w14:textId="77777777" w:rsidR="00947D4B" w:rsidRDefault="00947D4B" w:rsidP="00947D4B">
            <w:pPr>
              <w:spacing w:after="80"/>
            </w:pPr>
            <w:r>
              <w:t>Explains why the author used this device; relates to characters and themes.</w:t>
            </w:r>
          </w:p>
        </w:tc>
        <w:tc>
          <w:tcPr>
            <w:tcW w:w="1985" w:type="dxa"/>
          </w:tcPr>
          <w:p w14:paraId="180954CC" w14:textId="77777777" w:rsidR="00947D4B" w:rsidRDefault="00947D4B" w:rsidP="00947D4B">
            <w:pPr>
              <w:spacing w:after="80"/>
            </w:pPr>
            <w:r>
              <w:t>Connection between the literary device and character or theme present.</w:t>
            </w:r>
            <w:r>
              <w:tab/>
            </w:r>
          </w:p>
        </w:tc>
        <w:tc>
          <w:tcPr>
            <w:tcW w:w="1972" w:type="dxa"/>
          </w:tcPr>
          <w:p w14:paraId="3906CFF4" w14:textId="77777777" w:rsidR="00947D4B" w:rsidRDefault="00947D4B" w:rsidP="00947D4B">
            <w:pPr>
              <w:spacing w:after="80"/>
            </w:pPr>
            <w:r>
              <w:t>Mention of the author's intentions with some imprecision (e.g. "Brontë wants to show...").</w:t>
            </w:r>
          </w:p>
        </w:tc>
        <w:tc>
          <w:tcPr>
            <w:tcW w:w="1804" w:type="dxa"/>
          </w:tcPr>
          <w:p w14:paraId="5564A62C" w14:textId="77777777" w:rsidR="00947D4B" w:rsidRDefault="00947D4B" w:rsidP="00947D4B">
            <w:pPr>
              <w:spacing w:after="80"/>
            </w:pPr>
            <w:r>
              <w:t>No mention of the author's intentions and the use of the device.</w:t>
            </w:r>
          </w:p>
        </w:tc>
      </w:tr>
      <w:tr w:rsidR="00947D4B" w14:paraId="5B646893" w14:textId="77777777" w:rsidTr="001053C6">
        <w:tc>
          <w:tcPr>
            <w:tcW w:w="1271" w:type="dxa"/>
          </w:tcPr>
          <w:p w14:paraId="07C4FCC5" w14:textId="77777777" w:rsidR="00947D4B" w:rsidRDefault="00947D4B" w:rsidP="00947D4B">
            <w:pPr>
              <w:spacing w:after="80"/>
            </w:pPr>
            <w:r>
              <w:rPr>
                <w:b/>
                <w:bCs/>
              </w:rPr>
              <w:t xml:space="preserve">C4. </w:t>
            </w:r>
            <w:r>
              <w:t>Engagement with the text</w:t>
            </w:r>
            <w:r>
              <w:tab/>
            </w:r>
          </w:p>
        </w:tc>
        <w:tc>
          <w:tcPr>
            <w:tcW w:w="1842" w:type="dxa"/>
          </w:tcPr>
          <w:p w14:paraId="2B21BE86" w14:textId="77777777" w:rsidR="00947D4B" w:rsidRDefault="00947D4B" w:rsidP="00947D4B">
            <w:pPr>
              <w:spacing w:after="80"/>
            </w:pPr>
            <w:r>
              <w:t>Good engagement with specific words or phrases used by the author.</w:t>
            </w:r>
          </w:p>
        </w:tc>
        <w:tc>
          <w:tcPr>
            <w:tcW w:w="1985" w:type="dxa"/>
          </w:tcPr>
          <w:p w14:paraId="4896F3EB" w14:textId="77777777" w:rsidR="00947D4B" w:rsidRDefault="00947D4B" w:rsidP="00947D4B">
            <w:pPr>
              <w:spacing w:after="80"/>
            </w:pPr>
            <w:r>
              <w:t>Broad engagement with quotation but focusing on its general meaning.</w:t>
            </w:r>
          </w:p>
        </w:tc>
        <w:tc>
          <w:tcPr>
            <w:tcW w:w="1972" w:type="dxa"/>
          </w:tcPr>
          <w:p w14:paraId="62186505" w14:textId="77777777" w:rsidR="00947D4B" w:rsidRDefault="00947D4B" w:rsidP="00947D4B">
            <w:pPr>
              <w:spacing w:after="80"/>
            </w:pPr>
            <w:r>
              <w:t>Presence of quotation without engagement with specific language used.</w:t>
            </w:r>
          </w:p>
        </w:tc>
        <w:tc>
          <w:tcPr>
            <w:tcW w:w="1804" w:type="dxa"/>
          </w:tcPr>
          <w:p w14:paraId="5CE86B2C" w14:textId="77777777" w:rsidR="00947D4B" w:rsidRDefault="00947D4B" w:rsidP="00947D4B">
            <w:pPr>
              <w:spacing w:after="80"/>
            </w:pPr>
            <w:r>
              <w:t>No quotation and lack of engagement with the quotation.</w:t>
            </w:r>
          </w:p>
        </w:tc>
      </w:tr>
      <w:tr w:rsidR="00947D4B" w14:paraId="249B4DD1" w14:textId="77777777" w:rsidTr="001053C6">
        <w:tc>
          <w:tcPr>
            <w:tcW w:w="1271" w:type="dxa"/>
          </w:tcPr>
          <w:p w14:paraId="360CB754" w14:textId="77777777" w:rsidR="00947D4B" w:rsidRDefault="00947D4B" w:rsidP="00947D4B">
            <w:pPr>
              <w:spacing w:after="80"/>
            </w:pPr>
            <w:r>
              <w:rPr>
                <w:b/>
                <w:bCs/>
              </w:rPr>
              <w:t>C5.</w:t>
            </w:r>
            <w:r>
              <w:t xml:space="preserve"> Analytical language and coherence</w:t>
            </w:r>
          </w:p>
        </w:tc>
        <w:tc>
          <w:tcPr>
            <w:tcW w:w="1842" w:type="dxa"/>
          </w:tcPr>
          <w:p w14:paraId="20E1E8E2" w14:textId="77777777" w:rsidR="00947D4B" w:rsidRDefault="00947D4B" w:rsidP="00947D4B">
            <w:pPr>
              <w:spacing w:after="80"/>
            </w:pPr>
            <w:r>
              <w:t>Use of precise analytical language ("conveys," "implies"); logical paragraph.</w:t>
            </w:r>
          </w:p>
        </w:tc>
        <w:tc>
          <w:tcPr>
            <w:tcW w:w="1985" w:type="dxa"/>
          </w:tcPr>
          <w:p w14:paraId="15AFF800" w14:textId="77777777" w:rsidR="00947D4B" w:rsidRDefault="00947D4B" w:rsidP="00947D4B">
            <w:pPr>
              <w:spacing w:after="80"/>
            </w:pPr>
            <w:r>
              <w:t>For the most part coherent and clear; some imprecise language.</w:t>
            </w:r>
          </w:p>
        </w:tc>
        <w:tc>
          <w:tcPr>
            <w:tcW w:w="1972" w:type="dxa"/>
          </w:tcPr>
          <w:p w14:paraId="1AC9DFEF" w14:textId="77777777" w:rsidR="00947D4B" w:rsidRDefault="000E0862" w:rsidP="000E0862">
            <w:pPr>
              <w:spacing w:after="160" w:line="278" w:lineRule="auto"/>
            </w:pPr>
            <w:r>
              <w:t>Frequent use of informal language, imprecise wording, and weak paragraph structure.</w:t>
            </w:r>
          </w:p>
        </w:tc>
        <w:tc>
          <w:tcPr>
            <w:tcW w:w="1804" w:type="dxa"/>
          </w:tcPr>
          <w:p w14:paraId="4DA095B0" w14:textId="77777777" w:rsidR="00947D4B" w:rsidRDefault="00947D4B" w:rsidP="00947D4B">
            <w:pPr>
              <w:spacing w:after="80"/>
            </w:pPr>
            <w:r>
              <w:t>Paragraph lacks coherence; imprecision prevents comprehension.</w:t>
            </w:r>
          </w:p>
        </w:tc>
      </w:tr>
    </w:tbl>
    <w:p w14:paraId="75050C56" w14:textId="77777777" w:rsidR="00947D4B" w:rsidRPr="00360AB7" w:rsidRDefault="00947D4B" w:rsidP="00947D4B">
      <w:pPr>
        <w:spacing w:after="80"/>
        <w:rPr>
          <w:rFonts w:ascii="Times New Roman" w:hAnsi="Times New Roman" w:cs="Times New Roman"/>
          <w:b/>
          <w:bCs/>
        </w:rPr>
      </w:pPr>
      <w:r>
        <w:rPr>
          <w:rFonts w:ascii="Times New Roman" w:hAnsi="Times New Roman" w:cs="Times New Roman"/>
          <w:b/>
          <w:bCs/>
        </w:rPr>
        <w:t>Scoring guide</w:t>
      </w:r>
    </w:p>
    <w:p w14:paraId="5DB72F09" w14:textId="77777777" w:rsidR="00947D4B" w:rsidRPr="00947D4B" w:rsidRDefault="00947D4B" w:rsidP="00947D4B">
      <w:pPr>
        <w:spacing w:after="80"/>
        <w:rPr>
          <w:rFonts w:ascii="Times New Roman" w:hAnsi="Times New Roman" w:cs="Times New Roman"/>
        </w:rPr>
      </w:pPr>
      <w:r>
        <w:rPr>
          <w:rFonts w:ascii="Times New Roman" w:hAnsi="Times New Roman" w:cs="Times New Roman"/>
        </w:rPr>
        <w:t>Each of the five criteria is assessed separately on the scale below:</w:t>
      </w:r>
    </w:p>
    <w:tbl>
      <w:tblPr>
        <w:tblStyle w:val="TableGrid"/>
        <w:tblW w:w="0" w:type="auto"/>
        <w:tblLook w:val="04A0" w:firstRow="1" w:lastRow="0" w:firstColumn="1" w:lastColumn="0" w:noHBand="0" w:noVBand="1"/>
      </w:tblPr>
      <w:tblGrid>
        <w:gridCol w:w="1129"/>
        <w:gridCol w:w="1418"/>
        <w:gridCol w:w="1276"/>
        <w:gridCol w:w="1701"/>
      </w:tblGrid>
      <w:tr w:rsidR="00360AB7" w:rsidRPr="00360AB7" w14:paraId="549D0CE7" w14:textId="77777777" w:rsidTr="00360AB7">
        <w:tc>
          <w:tcPr>
            <w:tcW w:w="1129" w:type="dxa"/>
          </w:tcPr>
          <w:p w14:paraId="57944668" w14:textId="77777777" w:rsidR="00360AB7" w:rsidRPr="00360AB7" w:rsidRDefault="00360AB7" w:rsidP="00947D4B">
            <w:pPr>
              <w:spacing w:after="80"/>
              <w:rPr>
                <w:b/>
                <w:bCs/>
              </w:rPr>
            </w:pPr>
            <w:r>
              <w:rPr>
                <w:b/>
                <w:bCs/>
              </w:rPr>
              <w:t>Score</w:t>
            </w:r>
          </w:p>
        </w:tc>
        <w:tc>
          <w:tcPr>
            <w:tcW w:w="1418" w:type="dxa"/>
          </w:tcPr>
          <w:p w14:paraId="6E5DF153" w14:textId="77777777" w:rsidR="00360AB7" w:rsidRPr="00360AB7" w:rsidRDefault="00360AB7" w:rsidP="00947D4B">
            <w:pPr>
              <w:spacing w:after="80"/>
              <w:rPr>
                <w:b/>
                <w:bCs/>
              </w:rPr>
            </w:pPr>
            <w:r>
              <w:rPr>
                <w:b/>
                <w:bCs/>
              </w:rPr>
              <w:t>Level</w:t>
            </w:r>
          </w:p>
        </w:tc>
        <w:tc>
          <w:tcPr>
            <w:tcW w:w="1276" w:type="dxa"/>
          </w:tcPr>
          <w:p w14:paraId="24FFEC6C" w14:textId="77777777" w:rsidR="00360AB7" w:rsidRPr="00360AB7" w:rsidRDefault="00360AB7" w:rsidP="00947D4B">
            <w:pPr>
              <w:spacing w:after="80"/>
              <w:rPr>
                <w:b/>
                <w:bCs/>
              </w:rPr>
            </w:pPr>
            <w:r>
              <w:rPr>
                <w:b/>
                <w:bCs/>
              </w:rPr>
              <w:t>Score</w:t>
            </w:r>
          </w:p>
        </w:tc>
        <w:tc>
          <w:tcPr>
            <w:tcW w:w="1701" w:type="dxa"/>
          </w:tcPr>
          <w:p w14:paraId="091DBB09" w14:textId="77777777" w:rsidR="00360AB7" w:rsidRPr="00360AB7" w:rsidRDefault="00360AB7" w:rsidP="00947D4B">
            <w:pPr>
              <w:spacing w:after="80"/>
              <w:rPr>
                <w:b/>
                <w:bCs/>
              </w:rPr>
            </w:pPr>
            <w:r>
              <w:rPr>
                <w:b/>
                <w:bCs/>
              </w:rPr>
              <w:t>Level</w:t>
            </w:r>
          </w:p>
        </w:tc>
      </w:tr>
      <w:tr w:rsidR="00360AB7" w14:paraId="59DD2267" w14:textId="77777777" w:rsidTr="00360AB7">
        <w:tc>
          <w:tcPr>
            <w:tcW w:w="1129" w:type="dxa"/>
          </w:tcPr>
          <w:p w14:paraId="2804E272" w14:textId="77777777" w:rsidR="00360AB7" w:rsidRDefault="00360AB7" w:rsidP="00947D4B">
            <w:pPr>
              <w:spacing w:after="80"/>
            </w:pPr>
            <w:r>
              <w:t>2</w:t>
            </w:r>
          </w:p>
        </w:tc>
        <w:tc>
          <w:tcPr>
            <w:tcW w:w="1418" w:type="dxa"/>
          </w:tcPr>
          <w:p w14:paraId="5E6FF1CD" w14:textId="77777777" w:rsidR="00360AB7" w:rsidRDefault="00360AB7" w:rsidP="00947D4B">
            <w:pPr>
              <w:spacing w:after="80"/>
            </w:pPr>
            <w:r>
              <w:t>Excellent</w:t>
            </w:r>
          </w:p>
        </w:tc>
        <w:tc>
          <w:tcPr>
            <w:tcW w:w="1276" w:type="dxa"/>
          </w:tcPr>
          <w:p w14:paraId="079C1CC5" w14:textId="77777777" w:rsidR="00360AB7" w:rsidRDefault="00360AB7" w:rsidP="00947D4B">
            <w:pPr>
              <w:spacing w:after="80"/>
            </w:pPr>
            <w:r>
              <w:t>1</w:t>
            </w:r>
          </w:p>
        </w:tc>
        <w:tc>
          <w:tcPr>
            <w:tcW w:w="1701" w:type="dxa"/>
          </w:tcPr>
          <w:p w14:paraId="0B085623" w14:textId="77777777" w:rsidR="00360AB7" w:rsidRDefault="00360AB7" w:rsidP="00947D4B">
            <w:pPr>
              <w:spacing w:after="80"/>
            </w:pPr>
            <w:r>
              <w:t>Developing</w:t>
            </w:r>
          </w:p>
        </w:tc>
      </w:tr>
      <w:tr w:rsidR="00360AB7" w14:paraId="27537796" w14:textId="77777777" w:rsidTr="00360AB7">
        <w:tc>
          <w:tcPr>
            <w:tcW w:w="1129" w:type="dxa"/>
          </w:tcPr>
          <w:p w14:paraId="137DB146" w14:textId="77777777" w:rsidR="00360AB7" w:rsidRDefault="00360AB7" w:rsidP="00947D4B">
            <w:pPr>
              <w:spacing w:after="80"/>
            </w:pPr>
            <w:r>
              <w:t>1.5</w:t>
            </w:r>
          </w:p>
        </w:tc>
        <w:tc>
          <w:tcPr>
            <w:tcW w:w="1418" w:type="dxa"/>
          </w:tcPr>
          <w:p w14:paraId="58067477" w14:textId="77777777" w:rsidR="00360AB7" w:rsidRDefault="00360AB7" w:rsidP="00947D4B">
            <w:pPr>
              <w:spacing w:after="80"/>
            </w:pPr>
            <w:r>
              <w:t>Proficient</w:t>
            </w:r>
          </w:p>
        </w:tc>
        <w:tc>
          <w:tcPr>
            <w:tcW w:w="1276" w:type="dxa"/>
          </w:tcPr>
          <w:p w14:paraId="0AAECF40" w14:textId="77777777" w:rsidR="00360AB7" w:rsidRDefault="00360AB7" w:rsidP="00947D4B">
            <w:pPr>
              <w:spacing w:after="80"/>
            </w:pPr>
            <w:r>
              <w:t>0.5</w:t>
            </w:r>
          </w:p>
        </w:tc>
        <w:tc>
          <w:tcPr>
            <w:tcW w:w="1701" w:type="dxa"/>
          </w:tcPr>
          <w:p w14:paraId="6F5191CE" w14:textId="77777777" w:rsidR="00360AB7" w:rsidRDefault="00360AB7" w:rsidP="00947D4B">
            <w:pPr>
              <w:spacing w:after="80"/>
            </w:pPr>
            <w:r>
              <w:t>Beginning</w:t>
            </w:r>
          </w:p>
        </w:tc>
      </w:tr>
    </w:tbl>
    <w:p w14:paraId="481F70C3" w14:textId="77777777" w:rsidR="00947D4B" w:rsidRDefault="00947D4B" w:rsidP="00947D4B">
      <w:pPr>
        <w:spacing w:after="80"/>
        <w:rPr>
          <w:rFonts w:ascii="Times New Roman" w:hAnsi="Times New Roman" w:cs="Times New Roman"/>
        </w:rPr>
      </w:pPr>
      <w:r>
        <w:rPr>
          <w:rFonts w:ascii="Times New Roman" w:hAnsi="Times New Roman" w:cs="Times New Roman"/>
          <w:b/>
          <w:bCs/>
        </w:rPr>
        <w:t>Grading scale</w:t>
      </w:r>
      <w:r>
        <w:rPr>
          <w:rFonts w:ascii="Times New Roman" w:hAnsi="Times New Roman" w:cs="Times New Roman"/>
        </w:rPr>
        <w:t xml:space="preserve"> (out of 10 points)</w:t>
      </w:r>
    </w:p>
    <w:tbl>
      <w:tblPr>
        <w:tblStyle w:val="TableGrid"/>
        <w:tblW w:w="0" w:type="auto"/>
        <w:tblLook w:val="04A0" w:firstRow="1" w:lastRow="0" w:firstColumn="1" w:lastColumn="0" w:noHBand="0" w:noVBand="1"/>
      </w:tblPr>
      <w:tblGrid>
        <w:gridCol w:w="1413"/>
        <w:gridCol w:w="1701"/>
      </w:tblGrid>
      <w:tr w:rsidR="00360AB7" w14:paraId="44349D9B" w14:textId="77777777" w:rsidTr="00360AB7">
        <w:tc>
          <w:tcPr>
            <w:tcW w:w="1413" w:type="dxa"/>
          </w:tcPr>
          <w:p w14:paraId="7935B650" w14:textId="77777777" w:rsidR="00360AB7" w:rsidRDefault="00360AB7" w:rsidP="00C279FC">
            <w:pPr>
              <w:spacing w:before="240" w:after="80"/>
              <w:contextualSpacing/>
              <w:rPr>
                <w:b/>
                <w:bCs/>
              </w:rPr>
            </w:pPr>
            <w:r>
              <w:rPr>
                <w:b/>
                <w:bCs/>
              </w:rPr>
              <w:t>Total score</w:t>
            </w:r>
          </w:p>
        </w:tc>
        <w:tc>
          <w:tcPr>
            <w:tcW w:w="1701" w:type="dxa"/>
          </w:tcPr>
          <w:p w14:paraId="1CA01439" w14:textId="77777777" w:rsidR="00360AB7" w:rsidRDefault="00360AB7" w:rsidP="00C279FC">
            <w:pPr>
              <w:spacing w:before="240" w:after="80"/>
              <w:contextualSpacing/>
              <w:rPr>
                <w:b/>
                <w:bCs/>
              </w:rPr>
            </w:pPr>
            <w:r>
              <w:rPr>
                <w:b/>
                <w:bCs/>
              </w:rPr>
              <w:t>Grade</w:t>
            </w:r>
          </w:p>
        </w:tc>
      </w:tr>
      <w:tr w:rsidR="00360AB7" w:rsidRPr="00360AB7" w14:paraId="68C028BA" w14:textId="77777777" w:rsidTr="00360AB7">
        <w:tc>
          <w:tcPr>
            <w:tcW w:w="1413" w:type="dxa"/>
          </w:tcPr>
          <w:p w14:paraId="318F276A" w14:textId="77777777" w:rsidR="00360AB7" w:rsidRPr="00360AB7" w:rsidRDefault="00360AB7" w:rsidP="00C279FC">
            <w:pPr>
              <w:spacing w:before="240" w:after="80"/>
              <w:contextualSpacing/>
            </w:pPr>
            <w:r>
              <w:t>9-10</w:t>
            </w:r>
          </w:p>
        </w:tc>
        <w:tc>
          <w:tcPr>
            <w:tcW w:w="1701" w:type="dxa"/>
          </w:tcPr>
          <w:p w14:paraId="5BE7DAC2" w14:textId="77777777" w:rsidR="00360AB7" w:rsidRPr="00360AB7" w:rsidRDefault="00360AB7" w:rsidP="00C279FC">
            <w:pPr>
              <w:spacing w:before="240" w:after="80"/>
              <w:contextualSpacing/>
            </w:pPr>
            <w:r>
              <w:t>Distinction</w:t>
            </w:r>
          </w:p>
        </w:tc>
      </w:tr>
      <w:tr w:rsidR="00360AB7" w:rsidRPr="00360AB7" w14:paraId="0CCFA75F" w14:textId="77777777" w:rsidTr="00360AB7">
        <w:tc>
          <w:tcPr>
            <w:tcW w:w="1413" w:type="dxa"/>
          </w:tcPr>
          <w:p w14:paraId="2EE7691F" w14:textId="77777777" w:rsidR="00360AB7" w:rsidRPr="00360AB7" w:rsidRDefault="00360AB7" w:rsidP="00C279FC">
            <w:pPr>
              <w:spacing w:before="240" w:after="80"/>
              <w:contextualSpacing/>
            </w:pPr>
            <w:r>
              <w:t>7-8.5</w:t>
            </w:r>
          </w:p>
        </w:tc>
        <w:tc>
          <w:tcPr>
            <w:tcW w:w="1701" w:type="dxa"/>
          </w:tcPr>
          <w:p w14:paraId="7EB8A645" w14:textId="77777777" w:rsidR="00360AB7" w:rsidRPr="00360AB7" w:rsidRDefault="00360AB7" w:rsidP="00C279FC">
            <w:pPr>
              <w:spacing w:before="240" w:after="80"/>
              <w:contextualSpacing/>
            </w:pPr>
            <w:r>
              <w:t>Credit</w:t>
            </w:r>
          </w:p>
        </w:tc>
      </w:tr>
      <w:tr w:rsidR="00360AB7" w:rsidRPr="00360AB7" w14:paraId="0DD78D85" w14:textId="77777777" w:rsidTr="00360AB7">
        <w:tc>
          <w:tcPr>
            <w:tcW w:w="1413" w:type="dxa"/>
          </w:tcPr>
          <w:p w14:paraId="15549632" w14:textId="77777777" w:rsidR="00360AB7" w:rsidRPr="00360AB7" w:rsidRDefault="00360AB7" w:rsidP="00C279FC">
            <w:pPr>
              <w:spacing w:before="240" w:after="80"/>
              <w:contextualSpacing/>
            </w:pPr>
            <w:r>
              <w:t>5-6.5</w:t>
            </w:r>
          </w:p>
        </w:tc>
        <w:tc>
          <w:tcPr>
            <w:tcW w:w="1701" w:type="dxa"/>
          </w:tcPr>
          <w:p w14:paraId="6912B5DB" w14:textId="77777777" w:rsidR="00360AB7" w:rsidRPr="00360AB7" w:rsidRDefault="00360AB7" w:rsidP="00C279FC">
            <w:pPr>
              <w:spacing w:before="240" w:after="80"/>
              <w:contextualSpacing/>
            </w:pPr>
            <w:r>
              <w:t>Pass</w:t>
            </w:r>
          </w:p>
        </w:tc>
      </w:tr>
      <w:tr w:rsidR="00360AB7" w:rsidRPr="00360AB7" w14:paraId="39E68337" w14:textId="77777777" w:rsidTr="00360AB7">
        <w:tc>
          <w:tcPr>
            <w:tcW w:w="1413" w:type="dxa"/>
          </w:tcPr>
          <w:p w14:paraId="215CDD91" w14:textId="77777777" w:rsidR="00360AB7" w:rsidRPr="00360AB7" w:rsidRDefault="00360AB7" w:rsidP="00C279FC">
            <w:pPr>
              <w:spacing w:before="240" w:after="80"/>
              <w:contextualSpacing/>
            </w:pPr>
            <w:r>
              <w:t>Under 5</w:t>
            </w:r>
          </w:p>
        </w:tc>
        <w:tc>
          <w:tcPr>
            <w:tcW w:w="1701" w:type="dxa"/>
          </w:tcPr>
          <w:p w14:paraId="02ACCAA3" w14:textId="77777777" w:rsidR="00360AB7" w:rsidRPr="00360AB7" w:rsidRDefault="00360AB7" w:rsidP="00C279FC">
            <w:pPr>
              <w:spacing w:before="240" w:after="80"/>
              <w:contextualSpacing/>
            </w:pPr>
            <w:r>
              <w:t>Needs support</w:t>
            </w:r>
          </w:p>
        </w:tc>
      </w:tr>
    </w:tbl>
    <w:p w14:paraId="5B44B111" w14:textId="77777777" w:rsidR="00360AB7" w:rsidRPr="00947D4B" w:rsidRDefault="00360AB7" w:rsidP="00947D4B">
      <w:pPr>
        <w:spacing w:after="80"/>
        <w:rPr>
          <w:rFonts w:ascii="Times New Roman" w:hAnsi="Times New Roman" w:cs="Times New Roman"/>
        </w:rPr>
      </w:pPr>
    </w:p>
    <w:p w14:paraId="7549D315" w14:textId="77777777" w:rsidR="00947D4B" w:rsidRPr="00947D4B" w:rsidRDefault="00947D4B" w:rsidP="00947D4B">
      <w:pPr>
        <w:spacing w:after="80"/>
        <w:rPr>
          <w:rFonts w:ascii="Times New Roman" w:hAnsi="Times New Roman" w:cs="Times New Roman"/>
        </w:rPr>
      </w:pPr>
      <w:r>
        <w:rPr>
          <w:rFonts w:ascii="Times New Roman" w:hAnsi="Times New Roman" w:cs="Times New Roman"/>
          <w:b/>
          <w:bCs/>
        </w:rPr>
        <w:t xml:space="preserve">Self-evaluation instructions </w:t>
      </w:r>
      <w:r>
        <w:rPr>
          <w:rFonts w:ascii="Times New Roman" w:hAnsi="Times New Roman" w:cs="Times New Roman"/>
        </w:rPr>
        <w:t>(Step 8)</w:t>
      </w:r>
    </w:p>
    <w:p w14:paraId="2C33BAC6" w14:textId="77777777" w:rsidR="00947D4B" w:rsidRPr="00947D4B" w:rsidRDefault="00947D4B" w:rsidP="00947D4B">
      <w:pPr>
        <w:spacing w:after="80"/>
        <w:rPr>
          <w:rFonts w:ascii="Times New Roman" w:hAnsi="Times New Roman" w:cs="Times New Roman"/>
        </w:rPr>
      </w:pPr>
      <w:r>
        <w:rPr>
          <w:rFonts w:ascii="Times New Roman" w:hAnsi="Times New Roman" w:cs="Times New Roman"/>
        </w:rPr>
        <w:t>Prior to submitting your paragraph for grading, do the following:</w:t>
      </w:r>
    </w:p>
    <w:p w14:paraId="5791185E" w14:textId="77777777" w:rsidR="00947D4B" w:rsidRPr="00947D4B" w:rsidRDefault="00947D4B" w:rsidP="00947D4B">
      <w:pPr>
        <w:spacing w:after="80"/>
        <w:rPr>
          <w:rFonts w:ascii="Times New Roman" w:hAnsi="Times New Roman" w:cs="Times New Roman"/>
        </w:rPr>
      </w:pPr>
      <w:r>
        <w:rPr>
          <w:rFonts w:ascii="Times New Roman" w:hAnsi="Times New Roman" w:cs="Times New Roman"/>
        </w:rPr>
        <w:t>1.  Read your paragraph according to all five criteria.</w:t>
      </w:r>
    </w:p>
    <w:p w14:paraId="7460B133" w14:textId="77777777" w:rsidR="00947D4B" w:rsidRPr="00947D4B" w:rsidRDefault="00947D4B" w:rsidP="00947D4B">
      <w:pPr>
        <w:spacing w:after="80"/>
        <w:rPr>
          <w:rFonts w:ascii="Times New Roman" w:hAnsi="Times New Roman" w:cs="Times New Roman"/>
        </w:rPr>
      </w:pPr>
      <w:r>
        <w:rPr>
          <w:rFonts w:ascii="Times New Roman" w:hAnsi="Times New Roman" w:cs="Times New Roman"/>
        </w:rPr>
        <w:t>2.  Assess yourself in relation to each of these criteria (score of 0.5, 1, 1.5, or 2).</w:t>
      </w:r>
    </w:p>
    <w:p w14:paraId="3C7AF6AD" w14:textId="77777777" w:rsidR="00947D4B" w:rsidRPr="00947D4B" w:rsidRDefault="00947D4B" w:rsidP="00947D4B">
      <w:pPr>
        <w:spacing w:after="80"/>
        <w:rPr>
          <w:rFonts w:ascii="Times New Roman" w:hAnsi="Times New Roman" w:cs="Times New Roman"/>
        </w:rPr>
      </w:pPr>
      <w:r>
        <w:rPr>
          <w:rFonts w:ascii="Times New Roman" w:hAnsi="Times New Roman" w:cs="Times New Roman"/>
        </w:rPr>
        <w:t>3.  Write down one sentence explaining your score for each criterion.</w:t>
      </w:r>
    </w:p>
    <w:p w14:paraId="54561C25" w14:textId="77777777" w:rsidR="00B17A4F" w:rsidRPr="004802E6" w:rsidRDefault="00947D4B" w:rsidP="004802E6">
      <w:pPr>
        <w:spacing w:after="80"/>
        <w:rPr>
          <w:rFonts w:ascii="Times New Roman" w:hAnsi="Times New Roman" w:cs="Times New Roman"/>
        </w:rPr>
      </w:pPr>
      <w:r>
        <w:rPr>
          <w:rFonts w:ascii="Times New Roman" w:hAnsi="Times New Roman" w:cs="Times New Roman"/>
        </w:rPr>
        <w:t>4.  Propose one revision idea per criterion in case of low scores.</w:t>
      </w:r>
    </w:p>
    <w:sectPr w:rsidR="00B17A4F" w:rsidRPr="00480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837"/>
    <w:multiLevelType w:val="hybridMultilevel"/>
    <w:tmpl w:val="14D474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ECA7CE6"/>
    <w:multiLevelType w:val="multilevel"/>
    <w:tmpl w:val="7DBAC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D781E"/>
    <w:multiLevelType w:val="multilevel"/>
    <w:tmpl w:val="A3709C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EastAsia" w:hAnsi="Times New Roman" w:cs="Times New Roman"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32B99"/>
    <w:multiLevelType w:val="hybridMultilevel"/>
    <w:tmpl w:val="A478229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C428CC"/>
    <w:multiLevelType w:val="hybridMultilevel"/>
    <w:tmpl w:val="C74E906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FB62F00"/>
    <w:multiLevelType w:val="multilevel"/>
    <w:tmpl w:val="16621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B1219"/>
    <w:multiLevelType w:val="multilevel"/>
    <w:tmpl w:val="7C86A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6B70"/>
    <w:multiLevelType w:val="multilevel"/>
    <w:tmpl w:val="46520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4493"/>
    <w:multiLevelType w:val="multilevel"/>
    <w:tmpl w:val="AD368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06C5E"/>
    <w:multiLevelType w:val="multilevel"/>
    <w:tmpl w:val="A3823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1673"/>
    <w:multiLevelType w:val="hybridMultilevel"/>
    <w:tmpl w:val="22BAA15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F19141C"/>
    <w:multiLevelType w:val="hybridMultilevel"/>
    <w:tmpl w:val="57722E9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FC141D3"/>
    <w:multiLevelType w:val="multilevel"/>
    <w:tmpl w:val="F16C7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D495B"/>
    <w:multiLevelType w:val="hybridMultilevel"/>
    <w:tmpl w:val="1C44BFD6"/>
    <w:lvl w:ilvl="0" w:tplc="CF92CDD0">
      <w:numFmt w:val="bullet"/>
      <w:lvlText w:val=""/>
      <w:lvlJc w:val="left"/>
      <w:pPr>
        <w:ind w:left="720" w:hanging="360"/>
      </w:pPr>
      <w:rPr>
        <w:rFonts w:ascii="Symbol" w:eastAsiaTheme="minorEastAsia" w:hAnsi="Symbol" w:cs="Times New Roman" w:hint="default"/>
        <w: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1DE33B9"/>
    <w:multiLevelType w:val="multilevel"/>
    <w:tmpl w:val="A3709C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EastAsia" w:hAnsi="Times New Roman" w:cs="Times New Roman"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41531"/>
    <w:multiLevelType w:val="hybridMultilevel"/>
    <w:tmpl w:val="41A6CCF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2C82F77"/>
    <w:multiLevelType w:val="hybridMultilevel"/>
    <w:tmpl w:val="412EF0C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32652F5"/>
    <w:multiLevelType w:val="hybridMultilevel"/>
    <w:tmpl w:val="1AE40534"/>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B2F7F02"/>
    <w:multiLevelType w:val="hybridMultilevel"/>
    <w:tmpl w:val="7AD2616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DB67F1B"/>
    <w:multiLevelType w:val="hybridMultilevel"/>
    <w:tmpl w:val="125243AA"/>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15:restartNumberingAfterBreak="0">
    <w:nsid w:val="4E7117B7"/>
    <w:multiLevelType w:val="hybridMultilevel"/>
    <w:tmpl w:val="054C94B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F647872"/>
    <w:multiLevelType w:val="multilevel"/>
    <w:tmpl w:val="A3709C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EastAsia" w:hAnsi="Times New Roman" w:cs="Times New Roman"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81FCF"/>
    <w:multiLevelType w:val="hybridMultilevel"/>
    <w:tmpl w:val="1414CA9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60C5C8D"/>
    <w:multiLevelType w:val="hybridMultilevel"/>
    <w:tmpl w:val="65E68032"/>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341503"/>
    <w:multiLevelType w:val="hybridMultilevel"/>
    <w:tmpl w:val="60ECDCC2"/>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5" w15:restartNumberingAfterBreak="0">
    <w:nsid w:val="5E8A29C1"/>
    <w:multiLevelType w:val="multilevel"/>
    <w:tmpl w:val="051AE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15E38"/>
    <w:multiLevelType w:val="multilevel"/>
    <w:tmpl w:val="35382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10630"/>
    <w:multiLevelType w:val="multilevel"/>
    <w:tmpl w:val="7F1A81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EastAsia" w:hAnsi="Times New Roman" w:cs="Times New Roman"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D4989"/>
    <w:multiLevelType w:val="hybridMultilevel"/>
    <w:tmpl w:val="C4C4349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92459CB"/>
    <w:multiLevelType w:val="multilevel"/>
    <w:tmpl w:val="C2107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A0BFB"/>
    <w:multiLevelType w:val="multilevel"/>
    <w:tmpl w:val="EAA68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B43E8"/>
    <w:multiLevelType w:val="multilevel"/>
    <w:tmpl w:val="5DD2D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75F0A"/>
    <w:multiLevelType w:val="hybridMultilevel"/>
    <w:tmpl w:val="0F3253FC"/>
    <w:lvl w:ilvl="0" w:tplc="3809000D">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D633391"/>
    <w:multiLevelType w:val="multilevel"/>
    <w:tmpl w:val="439AB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11687"/>
    <w:multiLevelType w:val="multilevel"/>
    <w:tmpl w:val="16621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95829"/>
    <w:multiLevelType w:val="multilevel"/>
    <w:tmpl w:val="9C74A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E6C4D"/>
    <w:multiLevelType w:val="multilevel"/>
    <w:tmpl w:val="C4E06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717EF"/>
    <w:multiLevelType w:val="multilevel"/>
    <w:tmpl w:val="AD8A2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B0C2B"/>
    <w:multiLevelType w:val="hybridMultilevel"/>
    <w:tmpl w:val="7A30147E"/>
    <w:lvl w:ilvl="0" w:tplc="3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607A4E"/>
    <w:multiLevelType w:val="multilevel"/>
    <w:tmpl w:val="C344A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F54A4B"/>
    <w:multiLevelType w:val="multilevel"/>
    <w:tmpl w:val="BF3E1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321837">
    <w:abstractNumId w:val="30"/>
  </w:num>
  <w:num w:numId="2" w16cid:durableId="1415392456">
    <w:abstractNumId w:val="31"/>
  </w:num>
  <w:num w:numId="3" w16cid:durableId="651064489">
    <w:abstractNumId w:val="19"/>
  </w:num>
  <w:num w:numId="4" w16cid:durableId="274947924">
    <w:abstractNumId w:val="8"/>
  </w:num>
  <w:num w:numId="5" w16cid:durableId="2099670819">
    <w:abstractNumId w:val="29"/>
  </w:num>
  <w:num w:numId="6" w16cid:durableId="609166610">
    <w:abstractNumId w:val="36"/>
  </w:num>
  <w:num w:numId="7" w16cid:durableId="1836535910">
    <w:abstractNumId w:val="7"/>
  </w:num>
  <w:num w:numId="8" w16cid:durableId="1926497836">
    <w:abstractNumId w:val="12"/>
  </w:num>
  <w:num w:numId="9" w16cid:durableId="1659186163">
    <w:abstractNumId w:val="1"/>
  </w:num>
  <w:num w:numId="10" w16cid:durableId="1629821591">
    <w:abstractNumId w:val="37"/>
  </w:num>
  <w:num w:numId="11" w16cid:durableId="113258450">
    <w:abstractNumId w:val="27"/>
  </w:num>
  <w:num w:numId="12" w16cid:durableId="1284653069">
    <w:abstractNumId w:val="39"/>
  </w:num>
  <w:num w:numId="13" w16cid:durableId="1592469081">
    <w:abstractNumId w:val="40"/>
  </w:num>
  <w:num w:numId="14" w16cid:durableId="1407410776">
    <w:abstractNumId w:val="5"/>
  </w:num>
  <w:num w:numId="15" w16cid:durableId="655492714">
    <w:abstractNumId w:val="9"/>
  </w:num>
  <w:num w:numId="16" w16cid:durableId="408625974">
    <w:abstractNumId w:val="25"/>
  </w:num>
  <w:num w:numId="17" w16cid:durableId="1409300568">
    <w:abstractNumId w:val="35"/>
  </w:num>
  <w:num w:numId="18" w16cid:durableId="1824807889">
    <w:abstractNumId w:val="33"/>
  </w:num>
  <w:num w:numId="19" w16cid:durableId="1683170059">
    <w:abstractNumId w:val="26"/>
  </w:num>
  <w:num w:numId="20" w16cid:durableId="37046284">
    <w:abstractNumId w:val="6"/>
  </w:num>
  <w:num w:numId="21" w16cid:durableId="265700154">
    <w:abstractNumId w:val="24"/>
  </w:num>
  <w:num w:numId="22" w16cid:durableId="1640529172">
    <w:abstractNumId w:val="15"/>
  </w:num>
  <w:num w:numId="23" w16cid:durableId="1273316134">
    <w:abstractNumId w:val="16"/>
  </w:num>
  <w:num w:numId="24" w16cid:durableId="1575432629">
    <w:abstractNumId w:val="4"/>
  </w:num>
  <w:num w:numId="25" w16cid:durableId="833882489">
    <w:abstractNumId w:val="3"/>
  </w:num>
  <w:num w:numId="26" w16cid:durableId="782770208">
    <w:abstractNumId w:val="10"/>
  </w:num>
  <w:num w:numId="27" w16cid:durableId="1945917714">
    <w:abstractNumId w:val="20"/>
  </w:num>
  <w:num w:numId="28" w16cid:durableId="2129885246">
    <w:abstractNumId w:val="11"/>
  </w:num>
  <w:num w:numId="29" w16cid:durableId="571352372">
    <w:abstractNumId w:val="32"/>
  </w:num>
  <w:num w:numId="30" w16cid:durableId="943347149">
    <w:abstractNumId w:val="22"/>
  </w:num>
  <w:num w:numId="31" w16cid:durableId="205263517">
    <w:abstractNumId w:val="21"/>
  </w:num>
  <w:num w:numId="32" w16cid:durableId="280263299">
    <w:abstractNumId w:val="14"/>
  </w:num>
  <w:num w:numId="33" w16cid:durableId="1983268461">
    <w:abstractNumId w:val="2"/>
  </w:num>
  <w:num w:numId="34" w16cid:durableId="144054369">
    <w:abstractNumId w:val="28"/>
  </w:num>
  <w:num w:numId="35" w16cid:durableId="745150930">
    <w:abstractNumId w:val="18"/>
  </w:num>
  <w:num w:numId="36" w16cid:durableId="1497762450">
    <w:abstractNumId w:val="23"/>
  </w:num>
  <w:num w:numId="37" w16cid:durableId="1301577282">
    <w:abstractNumId w:val="0"/>
  </w:num>
  <w:num w:numId="38" w16cid:durableId="299188089">
    <w:abstractNumId w:val="38"/>
  </w:num>
  <w:num w:numId="39" w16cid:durableId="1323462552">
    <w:abstractNumId w:val="34"/>
  </w:num>
  <w:num w:numId="40" w16cid:durableId="1070081896">
    <w:abstractNumId w:val="13"/>
  </w:num>
  <w:num w:numId="41" w16cid:durableId="1319772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88"/>
    <w:rsid w:val="0000077D"/>
    <w:rsid w:val="00003E24"/>
    <w:rsid w:val="00012567"/>
    <w:rsid w:val="0002403B"/>
    <w:rsid w:val="00031D50"/>
    <w:rsid w:val="00045DAE"/>
    <w:rsid w:val="000515D4"/>
    <w:rsid w:val="0006083E"/>
    <w:rsid w:val="000661AC"/>
    <w:rsid w:val="00075D92"/>
    <w:rsid w:val="00096167"/>
    <w:rsid w:val="000A75EE"/>
    <w:rsid w:val="000B1B79"/>
    <w:rsid w:val="000C651E"/>
    <w:rsid w:val="000C7B79"/>
    <w:rsid w:val="000D1240"/>
    <w:rsid w:val="000E0862"/>
    <w:rsid w:val="000E2820"/>
    <w:rsid w:val="000E50F6"/>
    <w:rsid w:val="001053C6"/>
    <w:rsid w:val="00107528"/>
    <w:rsid w:val="00130F8C"/>
    <w:rsid w:val="00137965"/>
    <w:rsid w:val="00147120"/>
    <w:rsid w:val="00154264"/>
    <w:rsid w:val="00171CDC"/>
    <w:rsid w:val="001B3F0D"/>
    <w:rsid w:val="001B59BB"/>
    <w:rsid w:val="001B6D7A"/>
    <w:rsid w:val="001C7F8C"/>
    <w:rsid w:val="001D6743"/>
    <w:rsid w:val="001E305D"/>
    <w:rsid w:val="001E5E87"/>
    <w:rsid w:val="001E726A"/>
    <w:rsid w:val="001F31C9"/>
    <w:rsid w:val="001F5423"/>
    <w:rsid w:val="001F6417"/>
    <w:rsid w:val="001F7C5D"/>
    <w:rsid w:val="00212534"/>
    <w:rsid w:val="002357EA"/>
    <w:rsid w:val="00254983"/>
    <w:rsid w:val="002561A2"/>
    <w:rsid w:val="00264E4E"/>
    <w:rsid w:val="002B0E70"/>
    <w:rsid w:val="002B4BF2"/>
    <w:rsid w:val="002C18E9"/>
    <w:rsid w:val="002E1A44"/>
    <w:rsid w:val="002E4FCC"/>
    <w:rsid w:val="00302925"/>
    <w:rsid w:val="00310522"/>
    <w:rsid w:val="00317030"/>
    <w:rsid w:val="0032378B"/>
    <w:rsid w:val="00333570"/>
    <w:rsid w:val="003371CA"/>
    <w:rsid w:val="00346B63"/>
    <w:rsid w:val="00350E8A"/>
    <w:rsid w:val="00352571"/>
    <w:rsid w:val="00356BBD"/>
    <w:rsid w:val="00360AB7"/>
    <w:rsid w:val="00361932"/>
    <w:rsid w:val="0039161E"/>
    <w:rsid w:val="00391D12"/>
    <w:rsid w:val="003C65CE"/>
    <w:rsid w:val="003F09A7"/>
    <w:rsid w:val="003F2234"/>
    <w:rsid w:val="00431017"/>
    <w:rsid w:val="00437E30"/>
    <w:rsid w:val="004424BA"/>
    <w:rsid w:val="00443BDC"/>
    <w:rsid w:val="00445558"/>
    <w:rsid w:val="00453F22"/>
    <w:rsid w:val="004546F7"/>
    <w:rsid w:val="004600D3"/>
    <w:rsid w:val="00463CFE"/>
    <w:rsid w:val="00467639"/>
    <w:rsid w:val="00471DBF"/>
    <w:rsid w:val="004802E6"/>
    <w:rsid w:val="00484282"/>
    <w:rsid w:val="0048523F"/>
    <w:rsid w:val="004B6B19"/>
    <w:rsid w:val="004D0952"/>
    <w:rsid w:val="004D5411"/>
    <w:rsid w:val="004D7E1F"/>
    <w:rsid w:val="004E1F7C"/>
    <w:rsid w:val="00514FB2"/>
    <w:rsid w:val="00531794"/>
    <w:rsid w:val="005468B7"/>
    <w:rsid w:val="00556872"/>
    <w:rsid w:val="00557248"/>
    <w:rsid w:val="00560701"/>
    <w:rsid w:val="00560B1A"/>
    <w:rsid w:val="00580D5D"/>
    <w:rsid w:val="0059276E"/>
    <w:rsid w:val="0059480C"/>
    <w:rsid w:val="005D037A"/>
    <w:rsid w:val="005E3F21"/>
    <w:rsid w:val="005F3282"/>
    <w:rsid w:val="00601D8B"/>
    <w:rsid w:val="00613E6F"/>
    <w:rsid w:val="00630C76"/>
    <w:rsid w:val="00637F0C"/>
    <w:rsid w:val="006445D7"/>
    <w:rsid w:val="00646CCD"/>
    <w:rsid w:val="00650E38"/>
    <w:rsid w:val="00661678"/>
    <w:rsid w:val="00674881"/>
    <w:rsid w:val="00675518"/>
    <w:rsid w:val="006B0475"/>
    <w:rsid w:val="006B5FDB"/>
    <w:rsid w:val="006D3625"/>
    <w:rsid w:val="006E357A"/>
    <w:rsid w:val="00737A7A"/>
    <w:rsid w:val="00756023"/>
    <w:rsid w:val="00763B8F"/>
    <w:rsid w:val="00780A95"/>
    <w:rsid w:val="00796263"/>
    <w:rsid w:val="007A2BC7"/>
    <w:rsid w:val="007B1511"/>
    <w:rsid w:val="007E753F"/>
    <w:rsid w:val="007F20E5"/>
    <w:rsid w:val="00814588"/>
    <w:rsid w:val="00822BC4"/>
    <w:rsid w:val="00834736"/>
    <w:rsid w:val="00842DEA"/>
    <w:rsid w:val="008508BA"/>
    <w:rsid w:val="00853D68"/>
    <w:rsid w:val="00862BDB"/>
    <w:rsid w:val="00863A2C"/>
    <w:rsid w:val="00870358"/>
    <w:rsid w:val="00877064"/>
    <w:rsid w:val="0089163B"/>
    <w:rsid w:val="008A17BD"/>
    <w:rsid w:val="008B7199"/>
    <w:rsid w:val="008C58B5"/>
    <w:rsid w:val="008E41F8"/>
    <w:rsid w:val="009031AA"/>
    <w:rsid w:val="0090775B"/>
    <w:rsid w:val="00910F6B"/>
    <w:rsid w:val="00930B7E"/>
    <w:rsid w:val="00931644"/>
    <w:rsid w:val="00940C89"/>
    <w:rsid w:val="00942DAF"/>
    <w:rsid w:val="00947D4B"/>
    <w:rsid w:val="00972C52"/>
    <w:rsid w:val="009979D8"/>
    <w:rsid w:val="009D6F8D"/>
    <w:rsid w:val="009D73DB"/>
    <w:rsid w:val="009E0632"/>
    <w:rsid w:val="009F0953"/>
    <w:rsid w:val="00A02C9C"/>
    <w:rsid w:val="00A05D54"/>
    <w:rsid w:val="00A127FC"/>
    <w:rsid w:val="00A15899"/>
    <w:rsid w:val="00A24EAF"/>
    <w:rsid w:val="00A4396A"/>
    <w:rsid w:val="00A52D06"/>
    <w:rsid w:val="00A717BA"/>
    <w:rsid w:val="00A868C1"/>
    <w:rsid w:val="00A91D3F"/>
    <w:rsid w:val="00AA62FE"/>
    <w:rsid w:val="00AC5D33"/>
    <w:rsid w:val="00AF534E"/>
    <w:rsid w:val="00B14764"/>
    <w:rsid w:val="00B17A4F"/>
    <w:rsid w:val="00B43ABD"/>
    <w:rsid w:val="00B47075"/>
    <w:rsid w:val="00B51520"/>
    <w:rsid w:val="00B55C9D"/>
    <w:rsid w:val="00B77BF9"/>
    <w:rsid w:val="00B80B84"/>
    <w:rsid w:val="00B92C9A"/>
    <w:rsid w:val="00B95A96"/>
    <w:rsid w:val="00B96C94"/>
    <w:rsid w:val="00BA6275"/>
    <w:rsid w:val="00BB55F2"/>
    <w:rsid w:val="00BD6453"/>
    <w:rsid w:val="00BE33B8"/>
    <w:rsid w:val="00BF0CC9"/>
    <w:rsid w:val="00C23E86"/>
    <w:rsid w:val="00C24291"/>
    <w:rsid w:val="00C3085E"/>
    <w:rsid w:val="00C50E1F"/>
    <w:rsid w:val="00C9471C"/>
    <w:rsid w:val="00C94BB6"/>
    <w:rsid w:val="00CB1BF6"/>
    <w:rsid w:val="00CE283B"/>
    <w:rsid w:val="00CE3E66"/>
    <w:rsid w:val="00CF741B"/>
    <w:rsid w:val="00D3130D"/>
    <w:rsid w:val="00D5547A"/>
    <w:rsid w:val="00D67633"/>
    <w:rsid w:val="00D9380F"/>
    <w:rsid w:val="00D94141"/>
    <w:rsid w:val="00DB11C1"/>
    <w:rsid w:val="00DE027A"/>
    <w:rsid w:val="00DE5FA4"/>
    <w:rsid w:val="00E00459"/>
    <w:rsid w:val="00E01641"/>
    <w:rsid w:val="00E07936"/>
    <w:rsid w:val="00E37CF4"/>
    <w:rsid w:val="00E53D0F"/>
    <w:rsid w:val="00E73375"/>
    <w:rsid w:val="00E80BDA"/>
    <w:rsid w:val="00E8590B"/>
    <w:rsid w:val="00E934B5"/>
    <w:rsid w:val="00EB4978"/>
    <w:rsid w:val="00EC2167"/>
    <w:rsid w:val="00EE5EE1"/>
    <w:rsid w:val="00F17895"/>
    <w:rsid w:val="00F32669"/>
    <w:rsid w:val="00F34EBF"/>
    <w:rsid w:val="00F42DC8"/>
    <w:rsid w:val="00F44850"/>
    <w:rsid w:val="00F5372C"/>
    <w:rsid w:val="00F71705"/>
    <w:rsid w:val="00F77964"/>
    <w:rsid w:val="00FC2367"/>
    <w:rsid w:val="00FC3CD5"/>
    <w:rsid w:val="00FC50AE"/>
    <w:rsid w:val="00FD59E9"/>
    <w:rsid w:val="00FE151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2A52"/>
  <w15:chartTrackingRefBased/>
  <w15:docId w15:val="{817F4BF6-2F35-46FE-B7C0-7DA34CAD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DB"/>
  </w:style>
  <w:style w:type="paragraph" w:styleId="Heading1">
    <w:name w:val="heading 1"/>
    <w:basedOn w:val="Normal"/>
    <w:next w:val="Normal"/>
    <w:link w:val="Heading1Char"/>
    <w:uiPriority w:val="9"/>
    <w:qFormat/>
    <w:rsid w:val="00814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4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588"/>
    <w:rPr>
      <w:rFonts w:eastAsiaTheme="majorEastAsia" w:cstheme="majorBidi"/>
      <w:color w:val="272727" w:themeColor="text1" w:themeTint="D8"/>
    </w:rPr>
  </w:style>
  <w:style w:type="paragraph" w:styleId="Title">
    <w:name w:val="Title"/>
    <w:basedOn w:val="Normal"/>
    <w:next w:val="Normal"/>
    <w:link w:val="TitleChar"/>
    <w:uiPriority w:val="10"/>
    <w:qFormat/>
    <w:rsid w:val="00814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588"/>
    <w:pPr>
      <w:spacing w:before="160"/>
      <w:jc w:val="center"/>
    </w:pPr>
    <w:rPr>
      <w:i/>
      <w:iCs/>
      <w:color w:val="404040" w:themeColor="text1" w:themeTint="BF"/>
    </w:rPr>
  </w:style>
  <w:style w:type="character" w:customStyle="1" w:styleId="QuoteChar">
    <w:name w:val="Quote Char"/>
    <w:basedOn w:val="DefaultParagraphFont"/>
    <w:link w:val="Quote"/>
    <w:uiPriority w:val="29"/>
    <w:rsid w:val="00814588"/>
    <w:rPr>
      <w:i/>
      <w:iCs/>
      <w:color w:val="404040" w:themeColor="text1" w:themeTint="BF"/>
    </w:rPr>
  </w:style>
  <w:style w:type="paragraph" w:styleId="ListParagraph">
    <w:name w:val="List Paragraph"/>
    <w:basedOn w:val="Normal"/>
    <w:uiPriority w:val="34"/>
    <w:qFormat/>
    <w:rsid w:val="00814588"/>
    <w:pPr>
      <w:ind w:left="720"/>
      <w:contextualSpacing/>
    </w:pPr>
  </w:style>
  <w:style w:type="character" w:styleId="IntenseEmphasis">
    <w:name w:val="Intense Emphasis"/>
    <w:basedOn w:val="DefaultParagraphFont"/>
    <w:uiPriority w:val="21"/>
    <w:qFormat/>
    <w:rsid w:val="00814588"/>
    <w:rPr>
      <w:i/>
      <w:iCs/>
      <w:color w:val="0F4761" w:themeColor="accent1" w:themeShade="BF"/>
    </w:rPr>
  </w:style>
  <w:style w:type="paragraph" w:styleId="IntenseQuote">
    <w:name w:val="Intense Quote"/>
    <w:basedOn w:val="Normal"/>
    <w:next w:val="Normal"/>
    <w:link w:val="IntenseQuoteChar"/>
    <w:uiPriority w:val="30"/>
    <w:qFormat/>
    <w:rsid w:val="00814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588"/>
    <w:rPr>
      <w:i/>
      <w:iCs/>
      <w:color w:val="0F4761" w:themeColor="accent1" w:themeShade="BF"/>
    </w:rPr>
  </w:style>
  <w:style w:type="character" w:styleId="IntenseReference">
    <w:name w:val="Intense Reference"/>
    <w:basedOn w:val="DefaultParagraphFont"/>
    <w:uiPriority w:val="32"/>
    <w:qFormat/>
    <w:rsid w:val="00814588"/>
    <w:rPr>
      <w:b/>
      <w:bCs/>
      <w:smallCaps/>
      <w:color w:val="0F4761" w:themeColor="accent1" w:themeShade="BF"/>
      <w:spacing w:val="5"/>
    </w:rPr>
  </w:style>
  <w:style w:type="character" w:styleId="Hyperlink">
    <w:name w:val="Hyperlink"/>
    <w:uiPriority w:val="99"/>
    <w:unhideWhenUsed/>
    <w:rsid w:val="00814588"/>
    <w:rPr>
      <w:color w:val="0563C1"/>
      <w:u w:val="single"/>
    </w:rPr>
  </w:style>
  <w:style w:type="table" w:styleId="TableGrid">
    <w:name w:val="Table Grid"/>
    <w:basedOn w:val="TableNormal"/>
    <w:uiPriority w:val="39"/>
    <w:rsid w:val="00814588"/>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4781.1986.tb05256.x" TargetMode="External"/><Relationship Id="rId13" Type="http://schemas.openxmlformats.org/officeDocument/2006/relationships/hyperlink" Target="https://doi.org/10.1016/j.edurev.2013.0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11/j.0026-7902.2005.00264.x" TargetMode="External"/><Relationship Id="rId12" Type="http://schemas.openxmlformats.org/officeDocument/2006/relationships/hyperlink" Target="https://doi.org/10.54855/ijli.23234" TargetMode="External"/><Relationship Id="rId17" Type="http://schemas.openxmlformats.org/officeDocument/2006/relationships/hyperlink" Target="https://doi.org/10.1177/20965311241310881" TargetMode="External"/><Relationship Id="rId2" Type="http://schemas.openxmlformats.org/officeDocument/2006/relationships/numbering" Target="numbering.xml"/><Relationship Id="rId16" Type="http://schemas.openxmlformats.org/officeDocument/2006/relationships/hyperlink" Target="https://doi.org/10.1080/00220671.2025.2510382" TargetMode="External"/><Relationship Id="rId1" Type="http://schemas.openxmlformats.org/officeDocument/2006/relationships/customXml" Target="../customXml/item1.xml"/><Relationship Id="rId6" Type="http://schemas.openxmlformats.org/officeDocument/2006/relationships/hyperlink" Target="https://doi.org/10.1080/0969595980050102" TargetMode="External"/><Relationship Id="rId11" Type="http://schemas.openxmlformats.org/officeDocument/2006/relationships/hyperlink" Target="https://doi.org/10.1007/s44217-025-00905-9" TargetMode="External"/><Relationship Id="rId5" Type="http://schemas.openxmlformats.org/officeDocument/2006/relationships/webSettings" Target="webSettings.xml"/><Relationship Id="rId15" Type="http://schemas.openxmlformats.org/officeDocument/2006/relationships/hyperlink" Target="https://doi.org/10.58304/ijts.20240304" TargetMode="External"/><Relationship Id="rId10" Type="http://schemas.openxmlformats.org/officeDocument/2006/relationships/hyperlink" Target="https://doi.org/10.1145/3313831.33767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caeo.2024.100174" TargetMode="External"/><Relationship Id="rId14" Type="http://schemas.openxmlformats.org/officeDocument/2006/relationships/hyperlink" Target="https://doi.org/10.1017/S02614448080052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3B65F-1D2E-475D-AB0B-61FB587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40</Pages>
  <Words>12007</Words>
  <Characters>68445</Characters>
  <Application>Microsoft Office Word</Application>
  <DocSecurity>0</DocSecurity>
  <Lines>570</Lines>
  <Paragraphs>160</Paragraphs>
  <ScaleCrop>false</ScaleCrop>
  <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Chi Minh Jason</dc:creator>
  <cp:keywords/>
  <dc:description/>
  <cp:lastModifiedBy>Pham Chi Minh Jason</cp:lastModifiedBy>
  <cp:revision>21</cp:revision>
  <cp:lastPrinted>2026-06-14T01:56:00Z</cp:lastPrinted>
  <dcterms:created xsi:type="dcterms:W3CDTF">2026-06-14T00:45:00Z</dcterms:created>
  <dcterms:modified xsi:type="dcterms:W3CDTF">2026-06-17T12:05:00Z</dcterms:modified>
</cp:coreProperties>
</file>