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D21C3">
      <w:pPr>
        <w:tabs>
          <w:tab w:val="center" w:pos="4680"/>
          <w:tab w:val="right" w:pos="9360"/>
        </w:tabs>
        <w:spacing w:after="0" w:line="480" w:lineRule="auto"/>
        <w:jc w:val="center"/>
        <w:rPr>
          <w:rFonts w:eastAsia="DengXian" w:cs="Times New Roman"/>
          <w:b/>
          <w:bCs/>
          <w:sz w:val="26"/>
          <w:szCs w:val="26"/>
          <w:lang w:val="vi-VN"/>
        </w:rPr>
      </w:pPr>
      <w:r>
        <w:rPr>
          <w:rFonts w:hint="default" w:eastAsia="DengXian" w:cs="Times New Roman"/>
          <w:b/>
          <w:bCs/>
          <w:sz w:val="26"/>
          <w:szCs w:val="26"/>
          <w:lang w:val="vi-VN"/>
        </w:rPr>
        <w:t>The Impacts of the Use of Grammarly Application on Improving English Paragraph Writing Skills among HUFLIT English-Majored Students</w:t>
      </w:r>
    </w:p>
    <w:p w14:paraId="7EC2CCF4">
      <w:pPr>
        <w:keepNext w:val="0"/>
        <w:keepLines w:val="0"/>
        <w:pageBreakBefore w:val="0"/>
        <w:widowControl/>
        <w:tabs>
          <w:tab w:val="left" w:pos="3960"/>
        </w:tabs>
        <w:kinsoku/>
        <w:wordWrap/>
        <w:overflowPunct/>
        <w:topLinePunct w:val="0"/>
        <w:autoSpaceDE/>
        <w:autoSpaceDN/>
        <w:bidi w:val="0"/>
        <w:adjustRightInd/>
        <w:snapToGrid/>
        <w:spacing w:line="480" w:lineRule="auto"/>
        <w:jc w:val="center"/>
        <w:textAlignment w:val="auto"/>
        <w:rPr>
          <w:rFonts w:hint="eastAsia" w:eastAsia="Malgun Gothic" w:cs="Times New Roman"/>
          <w:bCs/>
          <w:color w:val="000000" w:themeColor="text1"/>
          <w:kern w:val="0"/>
          <w:sz w:val="26"/>
          <w:szCs w:val="26"/>
          <w:lang w:eastAsia="ko-KR"/>
          <w14:textFill>
            <w14:solidFill>
              <w14:schemeClr w14:val="tx1"/>
            </w14:solidFill>
          </w14:textFill>
          <w14:ligatures w14:val="none"/>
        </w:rPr>
      </w:pPr>
      <w:r>
        <w:rPr>
          <w:rFonts w:cs="Times New Roman"/>
          <w:bCs/>
          <w:color w:val="000000" w:themeColor="text1"/>
          <w:kern w:val="0"/>
          <w:sz w:val="26"/>
          <w:szCs w:val="26"/>
          <w14:textFill>
            <w14:solidFill>
              <w14:schemeClr w14:val="tx1"/>
            </w14:solidFill>
          </w14:textFill>
          <w14:ligatures w14:val="none"/>
        </w:rPr>
        <w:t>Ngo Thuy Duyen</w:t>
      </w:r>
      <w:r>
        <w:rPr>
          <w:rStyle w:val="10"/>
          <w:rFonts w:cs="Times New Roman"/>
          <w:bCs/>
          <w:color w:val="000000" w:themeColor="text1"/>
          <w:kern w:val="0"/>
          <w:sz w:val="26"/>
          <w:szCs w:val="26"/>
          <w14:textFill>
            <w14:solidFill>
              <w14:schemeClr w14:val="tx1"/>
            </w14:solidFill>
          </w14:textFill>
          <w14:ligatures w14:val="none"/>
        </w:rPr>
        <w:footnoteReference w:id="0"/>
      </w:r>
      <w:r>
        <w:rPr>
          <w:rFonts w:cs="Times New Roman"/>
          <w:bCs/>
          <w:color w:val="000000" w:themeColor="text1"/>
          <w:kern w:val="0"/>
          <w:sz w:val="26"/>
          <w:szCs w:val="26"/>
          <w14:textFill>
            <w14:solidFill>
              <w14:schemeClr w14:val="tx1"/>
            </w14:solidFill>
          </w14:textFill>
          <w14:ligatures w14:val="none"/>
        </w:rPr>
        <w:t>, Tran Thi Truc Duyen</w:t>
      </w:r>
      <w:r>
        <w:rPr>
          <w:rStyle w:val="10"/>
          <w:rFonts w:cs="Times New Roman"/>
          <w:bCs/>
          <w:color w:val="000000" w:themeColor="text1"/>
          <w:kern w:val="0"/>
          <w:sz w:val="26"/>
          <w:szCs w:val="26"/>
          <w14:textFill>
            <w14:solidFill>
              <w14:schemeClr w14:val="tx1"/>
            </w14:solidFill>
          </w14:textFill>
          <w14:ligatures w14:val="none"/>
        </w:rPr>
        <w:footnoteReference w:id="1"/>
      </w:r>
    </w:p>
    <w:p w14:paraId="1ED5E845">
      <w:pPr>
        <w:keepNext w:val="0"/>
        <w:keepLines w:val="0"/>
        <w:pageBreakBefore w:val="0"/>
        <w:widowControl/>
        <w:tabs>
          <w:tab w:val="left" w:pos="3960"/>
        </w:tabs>
        <w:kinsoku/>
        <w:wordWrap/>
        <w:overflowPunct/>
        <w:topLinePunct w:val="0"/>
        <w:autoSpaceDE/>
        <w:autoSpaceDN/>
        <w:bidi w:val="0"/>
        <w:adjustRightInd/>
        <w:snapToGrid/>
        <w:spacing w:line="480" w:lineRule="auto"/>
        <w:jc w:val="left"/>
        <w:textAlignment w:val="auto"/>
        <w:rPr>
          <w:rFonts w:cs="Times New Roman"/>
          <w:bCs/>
          <w:color w:val="000000" w:themeColor="text1"/>
          <w:kern w:val="0"/>
          <w:sz w:val="26"/>
          <w:szCs w:val="26"/>
          <w:lang w:val="vi-VN"/>
          <w14:textFill>
            <w14:solidFill>
              <w14:schemeClr w14:val="tx1"/>
            </w14:solidFill>
          </w14:textFill>
          <w14:ligatures w14:val="none"/>
        </w:rPr>
      </w:pPr>
      <w:r>
        <w:rPr>
          <w:rFonts w:cs="Times New Roman"/>
          <w:b/>
          <w:color w:val="000000" w:themeColor="text1"/>
          <w:kern w:val="0"/>
          <w:sz w:val="26"/>
          <w:szCs w:val="26"/>
          <w:lang w:val="vi-VN"/>
          <w14:textFill>
            <w14:solidFill>
              <w14:schemeClr w14:val="tx1"/>
            </w14:solidFill>
          </w14:textFill>
          <w14:ligatures w14:val="none"/>
        </w:rPr>
        <w:t>ABSTRACT</w:t>
      </w:r>
    </w:p>
    <w:p w14:paraId="0F3C631B">
      <w:pPr>
        <w:keepNext w:val="0"/>
        <w:keepLines w:val="0"/>
        <w:pageBreakBefore w:val="0"/>
        <w:widowControl/>
        <w:kinsoku/>
        <w:wordWrap/>
        <w:overflowPunct/>
        <w:topLinePunct w:val="0"/>
        <w:autoSpaceDE/>
        <w:autoSpaceDN/>
        <w:bidi w:val="0"/>
        <w:adjustRightInd/>
        <w:snapToGrid/>
        <w:spacing w:line="480" w:lineRule="auto"/>
        <w:ind w:firstLine="720"/>
        <w:jc w:val="both"/>
        <w:textAlignment w:val="auto"/>
        <w:outlineLvl w:val="0"/>
        <w:rPr>
          <w:rFonts w:cs="Times New Roman"/>
          <w:bCs/>
          <w:color w:val="000000" w:themeColor="text1"/>
          <w:kern w:val="0"/>
          <w:sz w:val="26"/>
          <w:szCs w:val="26"/>
          <w14:textFill>
            <w14:solidFill>
              <w14:schemeClr w14:val="tx1"/>
            </w14:solidFill>
          </w14:textFill>
          <w14:ligatures w14:val="none"/>
        </w:rPr>
        <w:sectPr>
          <w:headerReference r:id="rId7" w:type="first"/>
          <w:footerReference r:id="rId9" w:type="first"/>
          <w:headerReference r:id="rId5" w:type="default"/>
          <w:headerReference r:id="rId6" w:type="even"/>
          <w:footerReference r:id="rId8" w:type="even"/>
          <w:pgSz w:w="11906" w:h="16838"/>
          <w:pgMar w:top="720" w:right="720" w:bottom="720" w:left="720" w:header="720" w:footer="720" w:gutter="0"/>
          <w:pgNumType w:fmt="decimal" w:start="1"/>
          <w:cols w:space="720" w:num="1"/>
          <w:docGrid w:linePitch="360" w:charSpace="0"/>
        </w:sectPr>
      </w:pPr>
      <w:bookmarkStart w:id="0" w:name="_Toc225113682"/>
      <w:r>
        <w:rPr>
          <w:rFonts w:cs="Times New Roman"/>
          <w:bCs/>
          <w:color w:val="000000" w:themeColor="text1"/>
          <w:kern w:val="0"/>
          <w:sz w:val="26"/>
          <w:szCs w:val="26"/>
          <w:lang w:val="vi-VN"/>
          <w14:textFill>
            <w14:solidFill>
              <w14:schemeClr w14:val="tx1"/>
            </w14:solidFill>
          </w14:textFill>
          <w14:ligatures w14:val="none"/>
        </w:rPr>
        <w:t xml:space="preserve">In </w:t>
      </w:r>
      <w:r>
        <w:rPr>
          <w:rFonts w:cs="Times New Roman"/>
          <w:bCs/>
          <w:color w:val="000000" w:themeColor="text1"/>
          <w:kern w:val="0"/>
          <w:sz w:val="26"/>
          <w:szCs w:val="26"/>
          <w14:textFill>
            <w14:solidFill>
              <w14:schemeClr w14:val="tx1"/>
            </w14:solidFill>
          </w14:textFill>
          <w14:ligatures w14:val="none"/>
        </w:rPr>
        <w:t>higher</w:t>
      </w:r>
      <w:r>
        <w:rPr>
          <w:rFonts w:cs="Times New Roman"/>
          <w:bCs/>
          <w:color w:val="000000" w:themeColor="text1"/>
          <w:kern w:val="0"/>
          <w:sz w:val="26"/>
          <w:szCs w:val="26"/>
          <w:lang w:val="vi-VN"/>
          <w14:textFill>
            <w14:solidFill>
              <w14:schemeClr w14:val="tx1"/>
            </w14:solidFill>
          </w14:textFill>
          <w14:ligatures w14:val="none"/>
        </w:rPr>
        <w:t xml:space="preserve"> education, English paragraph writing </w:t>
      </w:r>
      <w:r>
        <w:rPr>
          <w:rFonts w:cs="Times New Roman"/>
          <w:bCs/>
          <w:color w:val="000000" w:themeColor="text1"/>
          <w:kern w:val="0"/>
          <w:sz w:val="26"/>
          <w:szCs w:val="26"/>
          <w14:textFill>
            <w14:solidFill>
              <w14:schemeClr w14:val="tx1"/>
            </w14:solidFill>
          </w14:textFill>
          <w14:ligatures w14:val="none"/>
        </w:rPr>
        <w:t>is a fundamental skill for</w:t>
      </w:r>
      <w:r>
        <w:rPr>
          <w:rFonts w:cs="Times New Roman"/>
          <w:bCs/>
          <w:color w:val="000000" w:themeColor="text1"/>
          <w:kern w:val="0"/>
          <w:sz w:val="26"/>
          <w:szCs w:val="26"/>
          <w:lang w:val="vi-VN"/>
          <w14:textFill>
            <w14:solidFill>
              <w14:schemeClr w14:val="tx1"/>
            </w14:solidFill>
          </w14:textFill>
          <w14:ligatures w14:val="none"/>
        </w:rPr>
        <w:t xml:space="preserve"> Englis</w:t>
      </w:r>
      <w:r>
        <w:rPr>
          <w:rFonts w:cs="Times New Roman"/>
          <w:bCs/>
          <w:color w:val="000000" w:themeColor="text1"/>
          <w:kern w:val="0"/>
          <w:sz w:val="26"/>
          <w:szCs w:val="26"/>
          <w14:textFill>
            <w14:solidFill>
              <w14:schemeClr w14:val="tx1"/>
            </w14:solidFill>
          </w14:textFill>
          <w14:ligatures w14:val="none"/>
        </w:rPr>
        <w:t xml:space="preserve">h majors, </w:t>
      </w:r>
      <w:r>
        <w:rPr>
          <w:rFonts w:cs="Times New Roman"/>
          <w:bCs/>
          <w:color w:val="000000" w:themeColor="text1"/>
          <w:kern w:val="0"/>
          <w:sz w:val="26"/>
          <w:szCs w:val="26"/>
          <w:lang w:val="vi-VN"/>
          <w14:textFill>
            <w14:solidFill>
              <w14:schemeClr w14:val="tx1"/>
            </w14:solidFill>
          </w14:textFill>
          <w14:ligatures w14:val="none"/>
        </w:rPr>
        <w:t xml:space="preserve"> </w:t>
      </w:r>
      <w:r>
        <w:rPr>
          <w:rFonts w:cs="Times New Roman"/>
          <w:bCs/>
          <w:color w:val="000000" w:themeColor="text1"/>
          <w:kern w:val="0"/>
          <w:sz w:val="26"/>
          <w:szCs w:val="26"/>
          <w14:textFill>
            <w14:solidFill>
              <w14:schemeClr w14:val="tx1"/>
            </w14:solidFill>
          </w14:textFill>
          <w14:ligatures w14:val="none"/>
        </w:rPr>
        <w:t>reflecting both their linguistic competence</w:t>
      </w:r>
      <w:r>
        <w:rPr>
          <w:rFonts w:cs="Times New Roman"/>
          <w:bCs/>
          <w:color w:val="000000" w:themeColor="text1"/>
          <w:kern w:val="0"/>
          <w:sz w:val="26"/>
          <w:szCs w:val="26"/>
          <w:lang w:val="vi-VN"/>
          <w14:textFill>
            <w14:solidFill>
              <w14:schemeClr w14:val="tx1"/>
            </w14:solidFill>
          </w14:textFill>
          <w14:ligatures w14:val="none"/>
        </w:rPr>
        <w:t xml:space="preserve"> and</w:t>
      </w:r>
      <w:r>
        <w:rPr>
          <w:rFonts w:cs="Times New Roman"/>
          <w:bCs/>
          <w:color w:val="000000" w:themeColor="text1"/>
          <w:kern w:val="0"/>
          <w:sz w:val="26"/>
          <w:szCs w:val="26"/>
          <w14:textFill>
            <w14:solidFill>
              <w14:schemeClr w14:val="tx1"/>
            </w14:solidFill>
          </w14:textFill>
          <w14:ligatures w14:val="none"/>
        </w:rPr>
        <w:t xml:space="preserve"> academic expression</w:t>
      </w:r>
      <w:r>
        <w:rPr>
          <w:rFonts w:cs="Times New Roman"/>
          <w:bCs/>
          <w:color w:val="000000" w:themeColor="text1"/>
          <w:kern w:val="0"/>
          <w:sz w:val="26"/>
          <w:szCs w:val="26"/>
          <w:lang w:val="vi-VN"/>
          <w14:textFill>
            <w14:solidFill>
              <w14:schemeClr w14:val="tx1"/>
            </w14:solidFill>
          </w14:textFill>
          <w14:ligatures w14:val="none"/>
        </w:rPr>
        <w:t xml:space="preserve">. However, many students </w:t>
      </w:r>
      <w:r>
        <w:rPr>
          <w:rFonts w:cs="Times New Roman"/>
          <w:bCs/>
          <w:color w:val="000000" w:themeColor="text1"/>
          <w:kern w:val="0"/>
          <w:sz w:val="26"/>
          <w:szCs w:val="26"/>
          <w14:textFill>
            <w14:solidFill>
              <w14:schemeClr w14:val="tx1"/>
            </w14:solidFill>
          </w14:textFill>
          <w14:ligatures w14:val="none"/>
        </w:rPr>
        <w:t xml:space="preserve">often struggle with </w:t>
      </w:r>
      <w:r>
        <w:rPr>
          <w:rFonts w:cs="Times New Roman"/>
          <w:bCs/>
          <w:color w:val="000000" w:themeColor="text1"/>
          <w:kern w:val="0"/>
          <w:sz w:val="26"/>
          <w:szCs w:val="26"/>
          <w:lang w:val="vi-VN"/>
          <w14:textFill>
            <w14:solidFill>
              <w14:schemeClr w14:val="tx1"/>
            </w14:solidFill>
          </w14:textFill>
          <w14:ligatures w14:val="none"/>
        </w:rPr>
        <w:t>gramma</w:t>
      </w:r>
      <w:r>
        <w:rPr>
          <w:rFonts w:cs="Times New Roman"/>
          <w:bCs/>
          <w:color w:val="000000" w:themeColor="text1"/>
          <w:kern w:val="0"/>
          <w:sz w:val="26"/>
          <w:szCs w:val="26"/>
          <w14:textFill>
            <w14:solidFill>
              <w14:schemeClr w14:val="tx1"/>
            </w14:solidFill>
          </w14:textFill>
          <w14:ligatures w14:val="none"/>
        </w:rPr>
        <w:t>tical accuracy</w:t>
      </w:r>
      <w:r>
        <w:rPr>
          <w:rFonts w:cs="Times New Roman"/>
          <w:bCs/>
          <w:color w:val="000000" w:themeColor="text1"/>
          <w:kern w:val="0"/>
          <w:sz w:val="26"/>
          <w:szCs w:val="26"/>
          <w:lang w:val="vi-VN"/>
          <w14:textFill>
            <w14:solidFill>
              <w14:schemeClr w14:val="tx1"/>
            </w14:solidFill>
          </w14:textFill>
          <w14:ligatures w14:val="none"/>
        </w:rPr>
        <w:t>, lexical</w:t>
      </w:r>
      <w:r>
        <w:rPr>
          <w:rFonts w:cs="Times New Roman"/>
          <w:bCs/>
          <w:color w:val="000000" w:themeColor="text1"/>
          <w:kern w:val="0"/>
          <w:sz w:val="26"/>
          <w:szCs w:val="26"/>
          <w14:textFill>
            <w14:solidFill>
              <w14:schemeClr w14:val="tx1"/>
            </w14:solidFill>
          </w14:textFill>
          <w14:ligatures w14:val="none"/>
        </w:rPr>
        <w:t xml:space="preserve"> choice</w:t>
      </w:r>
      <w:r>
        <w:rPr>
          <w:rFonts w:cs="Times New Roman"/>
          <w:bCs/>
          <w:color w:val="000000" w:themeColor="text1"/>
          <w:kern w:val="0"/>
          <w:sz w:val="26"/>
          <w:szCs w:val="26"/>
          <w:lang w:val="vi-VN"/>
          <w14:textFill>
            <w14:solidFill>
              <w14:schemeClr w14:val="tx1"/>
            </w14:solidFill>
          </w14:textFill>
          <w14:ligatures w14:val="none"/>
        </w:rPr>
        <w:t xml:space="preserve"> and coherence in expression. In that context, </w:t>
      </w:r>
      <w:r>
        <w:rPr>
          <w:rFonts w:cs="Times New Roman"/>
          <w:bCs/>
          <w:color w:val="000000" w:themeColor="text1"/>
          <w:kern w:val="0"/>
          <w:sz w:val="26"/>
          <w:szCs w:val="26"/>
          <w14:textFill>
            <w14:solidFill>
              <w14:schemeClr w14:val="tx1"/>
            </w14:solidFill>
          </w14:textFill>
          <w14:ligatures w14:val="none"/>
        </w:rPr>
        <w:t>AI-powered tools like</w:t>
      </w:r>
      <w:r>
        <w:rPr>
          <w:rFonts w:cs="Times New Roman"/>
          <w:bCs/>
          <w:color w:val="000000" w:themeColor="text1"/>
          <w:kern w:val="0"/>
          <w:sz w:val="26"/>
          <w:szCs w:val="26"/>
          <w:lang w:val="vi-VN"/>
          <w14:textFill>
            <w14:solidFill>
              <w14:schemeClr w14:val="tx1"/>
            </w14:solidFill>
          </w14:textFill>
          <w14:ligatures w14:val="none"/>
        </w:rPr>
        <w:t xml:space="preserve"> Grammarly </w:t>
      </w:r>
      <w:r>
        <w:rPr>
          <w:rFonts w:cs="Times New Roman"/>
          <w:bCs/>
          <w:color w:val="000000" w:themeColor="text1"/>
          <w:kern w:val="0"/>
          <w:sz w:val="26"/>
          <w:szCs w:val="26"/>
          <w14:textFill>
            <w14:solidFill>
              <w14:schemeClr w14:val="tx1"/>
            </w14:solidFill>
          </w14:textFill>
          <w14:ligatures w14:val="none"/>
        </w:rPr>
        <w:t>have been widely adopted</w:t>
      </w:r>
      <w:r>
        <w:rPr>
          <w:rFonts w:cs="Times New Roman"/>
          <w:bCs/>
          <w:color w:val="000000" w:themeColor="text1"/>
          <w:kern w:val="0"/>
          <w:sz w:val="26"/>
          <w:szCs w:val="26"/>
          <w:lang w:val="vi-VN"/>
          <w14:textFill>
            <w14:solidFill>
              <w14:schemeClr w14:val="tx1"/>
            </w14:solidFill>
          </w14:textFill>
          <w14:ligatures w14:val="none"/>
        </w:rPr>
        <w:t xml:space="preserve"> to support the writing and editing process.</w:t>
      </w:r>
      <w:r>
        <w:rPr>
          <w:sz w:val="26"/>
          <w:szCs w:val="26"/>
        </w:rPr>
        <w:t xml:space="preserve"> This study aims to evaluate the impact of Grammarly on the paragraph writing skills at HUFLIT, specifically measuring improvements in accuracy, vocabulary, and organization.</w:t>
      </w:r>
      <w:r>
        <w:rPr>
          <w:rFonts w:hint="default"/>
          <w:sz w:val="26"/>
          <w:szCs w:val="26"/>
          <w:lang w:val="vi-VN"/>
        </w:rPr>
        <w:t xml:space="preserve"> </w:t>
      </w:r>
      <w:r>
        <w:rPr>
          <w:sz w:val="26"/>
          <w:szCs w:val="26"/>
        </w:rPr>
        <w:t xml:space="preserve">Using a quantitative approach, a 5-point Likert scale questionnaire was administered to </w:t>
      </w:r>
      <w:r>
        <w:rPr>
          <w:rFonts w:hint="default"/>
          <w:sz w:val="26"/>
          <w:szCs w:val="26"/>
          <w:highlight w:val="none"/>
          <w:lang w:val="vi-VN"/>
        </w:rPr>
        <w:t>130 English-majored students</w:t>
      </w:r>
      <w:r>
        <w:rPr>
          <w:sz w:val="26"/>
          <w:szCs w:val="26"/>
          <w:highlight w:val="none"/>
        </w:rPr>
        <w:t>,</w:t>
      </w:r>
      <w:r>
        <w:rPr>
          <w:sz w:val="26"/>
          <w:szCs w:val="26"/>
        </w:rPr>
        <w:t xml:space="preserve"> and the semi-structured interview of a qualitative method for </w:t>
      </w:r>
      <w:r>
        <w:rPr>
          <w:rFonts w:hint="default"/>
          <w:sz w:val="26"/>
          <w:szCs w:val="26"/>
          <w:lang w:val="vi-VN"/>
        </w:rPr>
        <w:t>4</w:t>
      </w:r>
      <w:r>
        <w:rPr>
          <w:rFonts w:cs="Times New Roman"/>
          <w:bCs/>
          <w:color w:val="000000" w:themeColor="text1"/>
          <w:kern w:val="0"/>
          <w:sz w:val="26"/>
          <w:szCs w:val="26"/>
          <w:lang w:val="vi-VN"/>
          <w14:textFill>
            <w14:solidFill>
              <w14:schemeClr w14:val="tx1"/>
            </w14:solidFill>
          </w14:textFill>
          <w14:ligatures w14:val="none"/>
        </w:rPr>
        <w:t xml:space="preserve">. The results </w:t>
      </w:r>
      <w:r>
        <w:rPr>
          <w:rFonts w:cs="Times New Roman"/>
          <w:bCs/>
          <w:color w:val="000000" w:themeColor="text1"/>
          <w:kern w:val="0"/>
          <w:sz w:val="26"/>
          <w:szCs w:val="26"/>
          <w14:textFill>
            <w14:solidFill>
              <w14:schemeClr w14:val="tx1"/>
            </w14:solidFill>
          </w14:textFill>
          <w14:ligatures w14:val="none"/>
        </w:rPr>
        <w:t>reveals</w:t>
      </w:r>
      <w:r>
        <w:rPr>
          <w:rFonts w:cs="Times New Roman"/>
          <w:bCs/>
          <w:color w:val="000000" w:themeColor="text1"/>
          <w:kern w:val="0"/>
          <w:sz w:val="26"/>
          <w:szCs w:val="26"/>
          <w:lang w:val="vi-VN"/>
          <w14:textFill>
            <w14:solidFill>
              <w14:schemeClr w14:val="tx1"/>
            </w14:solidFill>
          </w14:textFill>
          <w14:ligatures w14:val="none"/>
        </w:rPr>
        <w:t xml:space="preserve"> that Grammarly supports improving grammatical </w:t>
      </w:r>
      <w:r>
        <w:rPr>
          <w:rFonts w:cs="Times New Roman"/>
          <w:bCs/>
          <w:color w:val="000000" w:themeColor="text1"/>
          <w:kern w:val="0"/>
          <w:sz w:val="26"/>
          <w:szCs w:val="26"/>
          <w14:textFill>
            <w14:solidFill>
              <w14:schemeClr w14:val="tx1"/>
            </w14:solidFill>
          </w14:textFill>
          <w14:ligatures w14:val="none"/>
        </w:rPr>
        <w:t>correctness</w:t>
      </w:r>
      <w:r>
        <w:rPr>
          <w:rFonts w:cs="Times New Roman"/>
          <w:bCs/>
          <w:color w:val="000000" w:themeColor="text1"/>
          <w:kern w:val="0"/>
          <w:sz w:val="26"/>
          <w:szCs w:val="26"/>
          <w:lang w:val="vi-VN"/>
          <w14:textFill>
            <w14:solidFill>
              <w14:schemeClr w14:val="tx1"/>
            </w14:solidFill>
          </w14:textFill>
          <w14:ligatures w14:val="none"/>
        </w:rPr>
        <w:t>, lexical variety, coherence of the paragraph and while also contributing to improving students’ self-editing ability</w:t>
      </w:r>
      <w:r>
        <w:rPr>
          <w:rFonts w:cs="Times New Roman"/>
          <w:bCs/>
          <w:color w:val="000000" w:themeColor="text1"/>
          <w:kern w:val="0"/>
          <w:sz w:val="26"/>
          <w:szCs w:val="26"/>
          <w14:textFill>
            <w14:solidFill>
              <w14:schemeClr w14:val="tx1"/>
            </w14:solidFill>
          </w14:textFill>
          <w14:ligatures w14:val="none"/>
        </w:rPr>
        <w:t>.</w:t>
      </w:r>
      <w:r>
        <w:rPr>
          <w:rFonts w:cs="Times New Roman"/>
          <w:bCs/>
          <w:color w:val="000000" w:themeColor="text1"/>
          <w:kern w:val="0"/>
          <w:sz w:val="26"/>
          <w:szCs w:val="26"/>
          <w:lang w:val="vi-VN"/>
          <w14:textFill>
            <w14:solidFill>
              <w14:schemeClr w14:val="tx1"/>
            </w14:solidFill>
          </w14:textFill>
          <w14:ligatures w14:val="none"/>
        </w:rPr>
        <w:t xml:space="preserve"> </w:t>
      </w:r>
      <w:r>
        <w:rPr>
          <w:rFonts w:cs="Times New Roman"/>
          <w:bCs/>
          <w:color w:val="000000" w:themeColor="text1"/>
          <w:kern w:val="0"/>
          <w:sz w:val="26"/>
          <w:szCs w:val="26"/>
          <w14:textFill>
            <w14:solidFill>
              <w14:schemeClr w14:val="tx1"/>
            </w14:solidFill>
          </w14:textFill>
          <w14:ligatures w14:val="none"/>
        </w:rPr>
        <w:t>Notably,</w:t>
      </w:r>
      <w:r>
        <w:rPr>
          <w:rFonts w:hint="default" w:cs="Times New Roman"/>
          <w:bCs/>
          <w:color w:val="000000" w:themeColor="text1"/>
          <w:kern w:val="0"/>
          <w:sz w:val="26"/>
          <w:szCs w:val="26"/>
          <w:lang w:val="vi-VN"/>
          <w14:textFill>
            <w14:solidFill>
              <w14:schemeClr w14:val="tx1"/>
            </w14:solidFill>
          </w14:textFill>
          <w14:ligatures w14:val="none"/>
        </w:rPr>
        <w:t xml:space="preserve"> </w:t>
      </w:r>
      <w:r>
        <w:rPr>
          <w:sz w:val="26"/>
          <w:szCs w:val="26"/>
        </w:rPr>
        <w:t>the findings indicate a moderate impact on writing confidence, suggesting a lingering dependency on the tool. Based on these insights, the study proposes pedagogical recommendations for the ethical and effective integration of AI assistants in paragraph writing to promote learner autonomy</w:t>
      </w:r>
      <w:bookmarkEnd w:id="0"/>
    </w:p>
    <w:p w14:paraId="4FDE4B26">
      <w:pPr>
        <w:pStyle w:val="14"/>
        <w:keepNext w:val="0"/>
        <w:keepLines w:val="0"/>
        <w:pageBreakBefore w:val="0"/>
        <w:widowControl/>
        <w:kinsoku/>
        <w:wordWrap/>
        <w:overflowPunct/>
        <w:topLinePunct w:val="0"/>
        <w:autoSpaceDE/>
        <w:autoSpaceDN/>
        <w:bidi w:val="0"/>
        <w:adjustRightInd/>
        <w:snapToGrid/>
        <w:spacing w:line="480" w:lineRule="auto"/>
        <w:jc w:val="both"/>
        <w:textAlignment w:val="auto"/>
        <w:rPr>
          <w:bCs/>
          <w:color w:val="000000" w:themeColor="text1"/>
          <w:sz w:val="26"/>
          <w:szCs w:val="26"/>
          <w:lang w:val="vi-VN"/>
          <w14:textFill>
            <w14:solidFill>
              <w14:schemeClr w14:val="tx1"/>
            </w14:solidFill>
          </w14:textFill>
        </w:rPr>
      </w:pPr>
      <w:r>
        <w:rPr>
          <w:b/>
          <w:i/>
          <w:iCs/>
          <w:color w:val="000000" w:themeColor="text1"/>
          <w:sz w:val="26"/>
          <w:szCs w:val="26"/>
          <w:lang w:val="vi-VN"/>
          <w14:textFill>
            <w14:solidFill>
              <w14:schemeClr w14:val="tx1"/>
            </w14:solidFill>
          </w14:textFill>
        </w:rPr>
        <w:t>Keywords</w:t>
      </w:r>
      <w:r>
        <w:rPr>
          <w:b/>
          <w:color w:val="000000" w:themeColor="text1"/>
          <w:sz w:val="26"/>
          <w:szCs w:val="26"/>
          <w:lang w:val="vi-VN"/>
          <w14:textFill>
            <w14:solidFill>
              <w14:schemeClr w14:val="tx1"/>
            </w14:solidFill>
          </w14:textFill>
        </w:rPr>
        <w:t xml:space="preserve">:  </w:t>
      </w:r>
      <w:r>
        <w:rPr>
          <w:bCs/>
          <w:color w:val="000000" w:themeColor="text1"/>
          <w:sz w:val="26"/>
          <w:szCs w:val="26"/>
          <w:lang w:val="vi-VN"/>
          <w14:textFill>
            <w14:solidFill>
              <w14:schemeClr w14:val="tx1"/>
            </w14:solidFill>
          </w14:textFill>
        </w:rPr>
        <w:t>Grammarly</w:t>
      </w:r>
      <w:r>
        <w:rPr>
          <w:bCs/>
          <w:color w:val="000000" w:themeColor="text1"/>
          <w:sz w:val="26"/>
          <w:szCs w:val="26"/>
          <w14:textFill>
            <w14:solidFill>
              <w14:schemeClr w14:val="tx1"/>
            </w14:solidFill>
          </w14:textFill>
        </w:rPr>
        <w:t>,</w:t>
      </w:r>
      <w:r>
        <w:rPr>
          <w:bCs/>
          <w:color w:val="000000" w:themeColor="text1"/>
          <w:sz w:val="26"/>
          <w:szCs w:val="26"/>
          <w:lang w:val="vi-VN"/>
          <w14:textFill>
            <w14:solidFill>
              <w14:schemeClr w14:val="tx1"/>
            </w14:solidFill>
          </w14:textFill>
        </w:rPr>
        <w:t xml:space="preserve"> English paragraph writing skills</w:t>
      </w:r>
      <w:r>
        <w:rPr>
          <w:bCs/>
          <w:color w:val="000000" w:themeColor="text1"/>
          <w:sz w:val="26"/>
          <w:szCs w:val="26"/>
          <w14:textFill>
            <w14:solidFill>
              <w14:schemeClr w14:val="tx1"/>
            </w14:solidFill>
          </w14:textFill>
        </w:rPr>
        <w:t>,</w:t>
      </w:r>
      <w:r>
        <w:rPr>
          <w:bCs/>
          <w:color w:val="000000" w:themeColor="text1"/>
          <w:sz w:val="26"/>
          <w:szCs w:val="26"/>
          <w:lang w:val="vi-VN"/>
          <w14:textFill>
            <w14:solidFill>
              <w14:schemeClr w14:val="tx1"/>
            </w14:solidFill>
          </w14:textFill>
        </w:rPr>
        <w:t xml:space="preserve"> English-major</w:t>
      </w:r>
      <w:r>
        <w:rPr>
          <w:rFonts w:hint="default"/>
          <w:bCs/>
          <w:color w:val="000000" w:themeColor="text1"/>
          <w:sz w:val="26"/>
          <w:szCs w:val="26"/>
          <w:lang w:val="vi-VN"/>
          <w14:textFill>
            <w14:solidFill>
              <w14:schemeClr w14:val="tx1"/>
            </w14:solidFill>
          </w14:textFill>
        </w:rPr>
        <w:t>ed</w:t>
      </w:r>
      <w:r>
        <w:rPr>
          <w:bCs/>
          <w:color w:val="000000" w:themeColor="text1"/>
          <w:sz w:val="26"/>
          <w:szCs w:val="26"/>
          <w:lang w:val="vi-VN"/>
          <w14:textFill>
            <w14:solidFill>
              <w14:schemeClr w14:val="tx1"/>
            </w14:solidFill>
          </w14:textFill>
        </w:rPr>
        <w:t xml:space="preserve"> students</w:t>
      </w:r>
      <w:r>
        <w:rPr>
          <w:bCs/>
          <w:color w:val="000000" w:themeColor="text1"/>
          <w:sz w:val="26"/>
          <w:szCs w:val="26"/>
          <w14:textFill>
            <w14:solidFill>
              <w14:schemeClr w14:val="tx1"/>
            </w14:solidFill>
          </w14:textFill>
        </w:rPr>
        <w:t>,</w:t>
      </w:r>
      <w:r>
        <w:rPr>
          <w:bCs/>
          <w:color w:val="000000" w:themeColor="text1"/>
          <w:sz w:val="26"/>
          <w:szCs w:val="26"/>
          <w:lang w:val="vi-VN"/>
          <w14:textFill>
            <w14:solidFill>
              <w14:schemeClr w14:val="tx1"/>
            </w14:solidFill>
          </w14:textFill>
        </w:rPr>
        <w:t xml:space="preserve"> self-editing.</w:t>
      </w:r>
    </w:p>
    <w:p w14:paraId="6F936181">
      <w:pPr>
        <w:pStyle w:val="14"/>
        <w:keepNext w:val="0"/>
        <w:keepLines w:val="0"/>
        <w:pageBreakBefore w:val="0"/>
        <w:widowControl/>
        <w:numPr>
          <w:ilvl w:val="0"/>
          <w:numId w:val="1"/>
        </w:numPr>
        <w:kinsoku/>
        <w:wordWrap/>
        <w:overflowPunct/>
        <w:topLinePunct w:val="0"/>
        <w:autoSpaceDE/>
        <w:autoSpaceDN/>
        <w:bidi w:val="0"/>
        <w:adjustRightInd/>
        <w:snapToGrid/>
        <w:spacing w:line="480" w:lineRule="auto"/>
        <w:jc w:val="center"/>
        <w:textAlignment w:val="auto"/>
        <w:rPr>
          <w:rFonts w:hint="default"/>
          <w:bCs/>
          <w:color w:val="000000" w:themeColor="text1"/>
          <w:sz w:val="26"/>
          <w:szCs w:val="26"/>
          <w:lang w:val="vi-VN"/>
          <w14:textFill>
            <w14:solidFill>
              <w14:schemeClr w14:val="tx1"/>
            </w14:solidFill>
          </w14:textFill>
        </w:rPr>
      </w:pPr>
      <w:r>
        <w:rPr>
          <w:rFonts w:hint="default"/>
          <w:b/>
          <w:bCs w:val="0"/>
          <w:color w:val="000000" w:themeColor="text1"/>
          <w:sz w:val="26"/>
          <w:szCs w:val="26"/>
          <w:lang w:val="vi-VN"/>
          <w14:textFill>
            <w14:solidFill>
              <w14:schemeClr w14:val="tx1"/>
            </w14:solidFill>
          </w14:textFill>
        </w:rPr>
        <w:t>INTRODUCTION</w:t>
      </w:r>
    </w:p>
    <w:p w14:paraId="3A712123">
      <w:pPr>
        <w:pStyle w:val="14"/>
        <w:keepNext w:val="0"/>
        <w:keepLines w:val="0"/>
        <w:pageBreakBefore w:val="0"/>
        <w:widowControl/>
        <w:numPr>
          <w:ilvl w:val="1"/>
          <w:numId w:val="1"/>
        </w:numPr>
        <w:kinsoku/>
        <w:wordWrap/>
        <w:overflowPunct/>
        <w:topLinePunct w:val="0"/>
        <w:autoSpaceDE/>
        <w:autoSpaceDN/>
        <w:bidi w:val="0"/>
        <w:adjustRightInd/>
        <w:snapToGrid/>
        <w:spacing w:line="480" w:lineRule="auto"/>
        <w:ind w:firstLine="283"/>
        <w:jc w:val="both"/>
        <w:textAlignment w:val="auto"/>
        <w:rPr>
          <w:rFonts w:hint="default"/>
          <w:bCs/>
          <w:color w:val="000000" w:themeColor="text1"/>
          <w:sz w:val="26"/>
          <w:szCs w:val="26"/>
          <w:lang w:val="vi-VN"/>
          <w14:textFill>
            <w14:solidFill>
              <w14:schemeClr w14:val="tx1"/>
            </w14:solidFill>
          </w14:textFill>
        </w:rPr>
      </w:pPr>
      <w:r>
        <w:rPr>
          <w:rFonts w:hint="default"/>
          <w:b/>
          <w:bCs w:val="0"/>
          <w:color w:val="000000" w:themeColor="text1"/>
          <w:sz w:val="26"/>
          <w:szCs w:val="26"/>
          <w:lang w:val="vi-VN"/>
          <w14:textFill>
            <w14:solidFill>
              <w14:schemeClr w14:val="tx1"/>
            </w14:solidFill>
          </w14:textFill>
        </w:rPr>
        <w:t>Background Information</w:t>
      </w:r>
    </w:p>
    <w:p w14:paraId="0F2CB796">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left="283" w:leftChars="0" w:firstLine="717" w:firstLineChars="0"/>
        <w:jc w:val="both"/>
        <w:textAlignment w:val="auto"/>
        <w:rPr>
          <w:rFonts w:hint="default"/>
          <w:bCs/>
          <w:color w:val="000000" w:themeColor="text1"/>
          <w:sz w:val="26"/>
          <w:szCs w:val="26"/>
          <w:lang w:val="vi-VN"/>
          <w14:textFill>
            <w14:solidFill>
              <w14:schemeClr w14:val="tx1"/>
            </w14:solidFill>
          </w14:textFill>
        </w:rPr>
      </w:pPr>
      <w:r>
        <w:rPr>
          <w:rFonts w:hint="default"/>
          <w:bCs/>
          <w:color w:val="000000" w:themeColor="text1"/>
          <w:sz w:val="26"/>
          <w:szCs w:val="26"/>
          <w:lang w:val="vi-VN"/>
          <w14:textFill>
            <w14:solidFill>
              <w14:schemeClr w14:val="tx1"/>
            </w14:solidFill>
          </w14:textFill>
        </w:rPr>
        <w:t xml:space="preserve">In the context of globalization and the strongly development of modern education, English is increasingly playing a crucial role in learning, researching and international working environment. Learning a foreign language, especially English-majored students, mastering four language skills encompass listening, speaking, reading and writing are considered as the  fundamental requirements for meeting the academic needs. Among of that, writing skills are evaluated as one of the skills which have a high academic level, because it not only reflects one’s ability to use language but also demonstrates logical thinking, the ability to organize ideas and the capacity to express the content in a coherent manner. </w:t>
      </w:r>
      <w:r>
        <w:rPr>
          <w:rFonts w:hint="default"/>
          <w:bCs/>
          <w:color w:val="000000" w:themeColor="text1"/>
          <w:sz w:val="26"/>
          <w:szCs w:val="26"/>
          <w:lang w:val="vi-VN"/>
          <w14:textFill>
            <w14:solidFill>
              <w14:schemeClr w14:val="tx1"/>
            </w14:solidFill>
          </w14:textFill>
        </w:rPr>
        <w:tab/>
      </w:r>
      <w:r>
        <w:rPr>
          <w:rFonts w:hint="default"/>
          <w:bCs/>
          <w:color w:val="000000" w:themeColor="text1"/>
          <w:sz w:val="26"/>
          <w:szCs w:val="26"/>
          <w:lang w:val="vi-VN"/>
          <w14:textFill>
            <w14:solidFill>
              <w14:schemeClr w14:val="tx1"/>
            </w14:solidFill>
          </w14:textFill>
        </w:rPr>
        <w:t xml:space="preserve">According to Hyland ( 2003), academic writing plays a significant role in university learning process because it is a tool that helps learners to present their knowledge, arguments, and personal perspectives in a systematic way. In the process of developing writing skills, paragraph writing is seen as a foundation for most of the complicated academic writing forms such as research article, research report or thesis. To create an effective paragraph, learners should notice in many components such as grammatical accuracy, appropriate vocabulary, sentence structures and coherence in organizing ideas. Therefore, students are increasing demand for seeking the methods and tools that can provide support and improve the quality of their article, as well as enhancing the self-editing ability in learning process. </w:t>
      </w:r>
    </w:p>
    <w:p w14:paraId="71DBBB13">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left="283" w:leftChars="0" w:firstLine="717" w:firstLineChars="0"/>
        <w:jc w:val="both"/>
        <w:textAlignment w:val="auto"/>
        <w:rPr>
          <w:rFonts w:hint="default"/>
          <w:bCs/>
          <w:color w:val="000000" w:themeColor="text1"/>
          <w:sz w:val="26"/>
          <w:szCs w:val="26"/>
          <w:lang w:val="vi-VN"/>
          <w14:textFill>
            <w14:solidFill>
              <w14:schemeClr w14:val="tx1"/>
            </w14:solidFill>
          </w14:textFill>
        </w:rPr>
      </w:pPr>
      <w:r>
        <w:rPr>
          <w:rFonts w:hint="default"/>
          <w:bCs/>
          <w:color w:val="000000" w:themeColor="text1"/>
          <w:sz w:val="26"/>
          <w:szCs w:val="26"/>
          <w:lang w:val="vi-VN"/>
          <w14:textFill>
            <w14:solidFill>
              <w14:schemeClr w14:val="tx1"/>
            </w14:solidFill>
          </w14:textFill>
        </w:rPr>
        <w:t xml:space="preserve"> In recent years, along with the rapid development of digital technology, Artificial Intelligence (AI) introduced by John McCarthy in 1956 at Dartmouth Conference, marked the formation of AI  as a sole research field (McCarthy et al., 2006). In the current moment, AI is widely applied in many areas such as medical, media and particular in education. In learning environment, these AI-integrated tools have more and more become popular, thanks to the ability to provide users with support quickly, conveniently and with high degree of personalization. Many technology applications today are able to support learner in searching information, developing ideas, checking language and enhancing studying efficiency. The primary users of these tools are students and university learners, especially those people who learning foreign languages, due to the frequent need to engage in reading, writing activities and language editing in academic environment.</w:t>
      </w:r>
    </w:p>
    <w:p w14:paraId="2E94E82D">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rPr>
          <w:rFonts w:hint="default"/>
          <w:b/>
          <w:bCs w:val="0"/>
          <w:color w:val="000000" w:themeColor="text1"/>
          <w:sz w:val="26"/>
          <w:szCs w:val="26"/>
          <w:lang w:val="vi-VN"/>
          <w14:textFill>
            <w14:solidFill>
              <w14:schemeClr w14:val="tx1"/>
            </w14:solidFill>
          </w14:textFill>
        </w:rPr>
      </w:pPr>
      <w:r>
        <w:rPr>
          <w:rFonts w:hint="default"/>
          <w:b/>
          <w:bCs w:val="0"/>
          <w:color w:val="000000" w:themeColor="text1"/>
          <w:sz w:val="26"/>
          <w:szCs w:val="26"/>
          <w:lang w:val="vi-VN"/>
          <w14:textFill>
            <w14:solidFill>
              <w14:schemeClr w14:val="tx1"/>
            </w14:solidFill>
          </w14:textFill>
        </w:rPr>
        <w:t>1.2.Problem Statement</w:t>
      </w:r>
    </w:p>
    <w:p w14:paraId="25F6E797">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firstLine="720" w:firstLineChars="0"/>
        <w:jc w:val="both"/>
        <w:textAlignment w:val="auto"/>
        <w:rPr>
          <w:rFonts w:hint="default"/>
          <w:b w:val="0"/>
          <w:bCs/>
          <w:color w:val="000000" w:themeColor="text1"/>
          <w:sz w:val="26"/>
          <w:szCs w:val="26"/>
          <w:lang w:val="vi-VN"/>
          <w14:textFill>
            <w14:solidFill>
              <w14:schemeClr w14:val="tx1"/>
            </w14:solidFill>
          </w14:textFill>
        </w:rPr>
      </w:pPr>
      <w:r>
        <w:rPr>
          <w:rFonts w:hint="default"/>
          <w:b w:val="0"/>
          <w:bCs/>
          <w:color w:val="000000" w:themeColor="text1"/>
          <w:sz w:val="26"/>
          <w:szCs w:val="26"/>
          <w:lang w:val="vi-VN"/>
          <w14:textFill>
            <w14:solidFill>
              <w14:schemeClr w14:val="tx1"/>
            </w14:solidFill>
          </w14:textFill>
        </w:rPr>
        <w:t xml:space="preserve">Although paragraph writing skills play a big role in academic environment, many English-majored students still face the difficulty in the process of finishing their article. After finished one paragraph, learners have demand to check these factors such as grammatical accuracy, vocabulary, sentence structures also the coherence and logic of a whole paragraph. According to Ferris (2004), feedback in the writing process is central to improve the quality of article and enhance the self-editing ability of learners. For this reason, many students start seeking for a supporting tool that can support them to check and ameliorate their writing in more convenient way during the process of independent learning.  </w:t>
      </w:r>
    </w:p>
    <w:p w14:paraId="07319398">
      <w:pPr>
        <w:pStyle w:val="14"/>
        <w:keepNext w:val="0"/>
        <w:keepLines w:val="0"/>
        <w:pageBreakBefore w:val="0"/>
        <w:widowControl/>
        <w:numPr>
          <w:ilvl w:val="0"/>
          <w:numId w:val="0"/>
        </w:numPr>
        <w:kinsoku/>
        <w:wordWrap/>
        <w:overflowPunct/>
        <w:topLinePunct w:val="0"/>
        <w:autoSpaceDE/>
        <w:autoSpaceDN/>
        <w:bidi w:val="0"/>
        <w:adjustRightInd/>
        <w:snapToGrid w:val="0"/>
        <w:spacing w:line="480" w:lineRule="auto"/>
        <w:ind w:firstLine="720" w:firstLineChars="0"/>
        <w:jc w:val="both"/>
        <w:textAlignment w:val="auto"/>
        <w:rPr>
          <w:rFonts w:hint="default"/>
          <w:b w:val="0"/>
          <w:bCs/>
          <w:color w:val="000000" w:themeColor="text1"/>
          <w:w w:val="100"/>
          <w:sz w:val="26"/>
          <w:szCs w:val="26"/>
          <w:highlight w:val="yellow"/>
          <w:lang w:val="vi-VN"/>
          <w14:textFill>
            <w14:solidFill>
              <w14:schemeClr w14:val="tx1"/>
            </w14:solidFill>
          </w14:textFill>
        </w:rPr>
      </w:pPr>
      <w:r>
        <w:rPr>
          <w:rFonts w:hint="default"/>
          <w:b w:val="0"/>
          <w:bCs/>
          <w:color w:val="000000" w:themeColor="text1"/>
          <w:sz w:val="26"/>
          <w:szCs w:val="26"/>
          <w:lang w:val="vi-VN"/>
          <w14:textFill>
            <w14:solidFill>
              <w14:schemeClr w14:val="tx1"/>
            </w14:solidFill>
          </w14:textFill>
        </w:rPr>
        <w:t>In that circumstance, Grammarly has gradually become one of these writing supporting tools that used by many students, thanks to the ability to support grammar checking, provide vocabulary suggestions and improve sentence structures in a short time. This tool help saving time for learners in the process of editing the paragraph and support them to identify the areas that need improvement do not depend entirely on the teachers.</w:t>
      </w:r>
      <w:r>
        <w:rPr>
          <w:rFonts w:hint="default"/>
          <w:b w:val="0"/>
          <w:bCs/>
          <w:color w:val="000000" w:themeColor="text1"/>
          <w:sz w:val="26"/>
          <w:szCs w:val="26"/>
          <w:highlight w:val="none"/>
          <w:lang w:val="vi-VN"/>
          <w14:textFill>
            <w14:solidFill>
              <w14:schemeClr w14:val="tx1"/>
            </w14:solidFill>
          </w14:textFill>
        </w:rPr>
        <w:t xml:space="preserve"> </w:t>
      </w:r>
      <w:r>
        <w:rPr>
          <w:rFonts w:hint="default"/>
          <w:b w:val="0"/>
          <w:bCs/>
          <w:snapToGrid w:val="0"/>
          <w:color w:val="000000" w:themeColor="text1"/>
          <w:w w:val="100"/>
          <w:sz w:val="26"/>
          <w:szCs w:val="26"/>
          <w:highlight w:val="none"/>
          <w:lang w:val="vi-VN"/>
          <w14:textFill>
            <w14:solidFill>
              <w14:schemeClr w14:val="tx1"/>
            </w14:solidFill>
          </w14:textFill>
        </w:rPr>
        <w:t>At the Ho Chi Minh City University of Foreign Languages-Information Technology (HUFLIT), particularly English-majored students, Grammarly is quite commonly used during the process of learning writing skills. However, the level of reality improvement of this tool to English paragraph writing skills of students has not been systematically assessed. Therefore, this research was conducted in order to evaluate the level of improvements to English paragraph writing skills of English-majored students at HUFLIT after using Grammarly.</w:t>
      </w:r>
    </w:p>
    <w:p w14:paraId="7762D903">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jc w:val="left"/>
        <w:textAlignment w:val="auto"/>
        <w:rPr>
          <w:rFonts w:hint="default"/>
          <w:b/>
          <w:bCs w:val="0"/>
          <w:color w:val="000000" w:themeColor="text1"/>
          <w:sz w:val="26"/>
          <w:szCs w:val="26"/>
          <w:lang w:val="vi-VN"/>
          <w14:textFill>
            <w14:solidFill>
              <w14:schemeClr w14:val="tx1"/>
            </w14:solidFill>
          </w14:textFill>
        </w:rPr>
      </w:pPr>
      <w:r>
        <w:rPr>
          <w:rFonts w:hint="default"/>
          <w:b/>
          <w:bCs w:val="0"/>
          <w:color w:val="000000" w:themeColor="text1"/>
          <w:sz w:val="26"/>
          <w:szCs w:val="26"/>
          <w:lang w:val="vi-VN"/>
          <w14:textFill>
            <w14:solidFill>
              <w14:schemeClr w14:val="tx1"/>
            </w14:solidFill>
          </w14:textFill>
        </w:rPr>
        <w:t xml:space="preserve">1.3.Significance </w:t>
      </w:r>
    </w:p>
    <w:p w14:paraId="1CA3E1EB">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firstLine="720" w:firstLineChars="0"/>
        <w:jc w:val="both"/>
        <w:textAlignment w:val="auto"/>
        <w:rPr>
          <w:rFonts w:hint="default"/>
          <w:b/>
          <w:bCs w:val="0"/>
          <w:color w:val="000000" w:themeColor="text1"/>
          <w:sz w:val="26"/>
          <w:szCs w:val="26"/>
          <w:lang w:val="vi-VN"/>
          <w14:textFill>
            <w14:solidFill>
              <w14:schemeClr w14:val="tx1"/>
            </w14:solidFill>
          </w14:textFill>
        </w:rPr>
      </w:pPr>
      <w:r>
        <w:rPr>
          <w:rFonts w:hint="default"/>
          <w:sz w:val="26"/>
          <w:szCs w:val="26"/>
          <w:lang w:val="vi-VN"/>
        </w:rPr>
        <w:t xml:space="preserve">This research was carried out in order to provide a more objective perspective on the use of Grammarly in the process of learning English paragraph writing skills, especially for English-majored students. By evaluating the impact of this tool on paragraph writing skills, research not only assists learners gain a clearer understanding of the benefits that Grammarly can provide to them in improving grammar, vocabulary and coherence, but also highlights the role of AI is to serve as a supportive tool, rather than being a source of complete dependence. From that, this research helps guide students in selecting, using and applying artificial intelligence tools in a targeted, effective and appropriate manner within the academic environment. </w:t>
      </w:r>
    </w:p>
    <w:p w14:paraId="1B8BF986">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jc w:val="left"/>
        <w:textAlignment w:val="auto"/>
        <w:rPr>
          <w:rFonts w:hint="default"/>
          <w:b/>
          <w:bCs w:val="0"/>
          <w:color w:val="000000" w:themeColor="text1"/>
          <w:sz w:val="26"/>
          <w:szCs w:val="26"/>
          <w:lang w:val="vi-VN"/>
          <w14:textFill>
            <w14:solidFill>
              <w14:schemeClr w14:val="tx1"/>
            </w14:solidFill>
          </w14:textFill>
        </w:rPr>
      </w:pPr>
      <w:r>
        <w:rPr>
          <w:rFonts w:hint="default"/>
          <w:b/>
          <w:bCs w:val="0"/>
          <w:color w:val="000000" w:themeColor="text1"/>
          <w:sz w:val="26"/>
          <w:szCs w:val="26"/>
          <w:lang w:val="vi-VN"/>
          <w14:textFill>
            <w14:solidFill>
              <w14:schemeClr w14:val="tx1"/>
            </w14:solidFill>
          </w14:textFill>
        </w:rPr>
        <w:t xml:space="preserve">1.4.Research Objectives </w:t>
      </w:r>
    </w:p>
    <w:p w14:paraId="162C030E">
      <w:pPr>
        <w:spacing w:line="480" w:lineRule="auto"/>
        <w:ind w:firstLine="720"/>
        <w:jc w:val="both"/>
        <w:rPr>
          <w:rFonts w:cs="Times New Roman"/>
          <w:sz w:val="26"/>
          <w:szCs w:val="26"/>
          <w:highlight w:val="none"/>
        </w:rPr>
      </w:pPr>
      <w:r>
        <w:rPr>
          <w:rFonts w:cs="Times New Roman"/>
          <w:sz w:val="26"/>
          <w:szCs w:val="26"/>
          <w:highlight w:val="none"/>
        </w:rPr>
        <w:t xml:space="preserve">The aim of this study is to evaluate the </w:t>
      </w:r>
      <w:r>
        <w:rPr>
          <w:rFonts w:hint="default" w:cs="Times New Roman"/>
          <w:sz w:val="26"/>
          <w:szCs w:val="26"/>
          <w:highlight w:val="none"/>
          <w:lang w:val="vi-VN"/>
        </w:rPr>
        <w:t xml:space="preserve">impacts </w:t>
      </w:r>
      <w:r>
        <w:rPr>
          <w:rFonts w:cs="Times New Roman"/>
          <w:sz w:val="26"/>
          <w:szCs w:val="26"/>
          <w:highlight w:val="none"/>
        </w:rPr>
        <w:t xml:space="preserve">of Grammarly on the paragraph writing skills of English majors at HUFLIT. Specifically, it seeks to measure improvements in grammatical accuracy, lexical variety, and coherence while examining how students </w:t>
      </w:r>
      <w:r>
        <w:rPr>
          <w:rFonts w:hint="default" w:cs="Times New Roman"/>
          <w:sz w:val="26"/>
          <w:szCs w:val="26"/>
          <w:highlight w:val="none"/>
          <w:lang w:val="vi-VN"/>
        </w:rPr>
        <w:t xml:space="preserve">identify </w:t>
      </w:r>
      <w:r>
        <w:rPr>
          <w:rFonts w:cs="Times New Roman"/>
          <w:sz w:val="26"/>
          <w:szCs w:val="26"/>
          <w:highlight w:val="none"/>
        </w:rPr>
        <w:t xml:space="preserve">and correct errors. Furthermore, the study explores student perceptions of self-editing and </w:t>
      </w:r>
      <w:r>
        <w:rPr>
          <w:rFonts w:hint="default" w:cs="Times New Roman"/>
          <w:sz w:val="26"/>
          <w:szCs w:val="26"/>
          <w:highlight w:val="none"/>
        </w:rPr>
        <w:t>their perceived writing competence</w:t>
      </w:r>
      <w:r>
        <w:rPr>
          <w:rFonts w:cs="Times New Roman"/>
          <w:sz w:val="26"/>
          <w:szCs w:val="26"/>
          <w:highlight w:val="none"/>
        </w:rPr>
        <w:t xml:space="preserve"> to provide pedagogical recommendations for the ethical integration of </w:t>
      </w:r>
      <w:r>
        <w:rPr>
          <w:rFonts w:hint="default" w:cs="Times New Roman"/>
          <w:sz w:val="26"/>
          <w:szCs w:val="26"/>
          <w:highlight w:val="none"/>
          <w:lang w:val="vi-VN"/>
        </w:rPr>
        <w:t>Grammarly</w:t>
      </w:r>
      <w:r>
        <w:rPr>
          <w:rFonts w:cs="Times New Roman"/>
          <w:sz w:val="26"/>
          <w:szCs w:val="26"/>
          <w:highlight w:val="none"/>
        </w:rPr>
        <w:t xml:space="preserve"> in writing instruction.</w:t>
      </w:r>
    </w:p>
    <w:p w14:paraId="444B0B99">
      <w:pPr>
        <w:spacing w:line="480" w:lineRule="auto"/>
        <w:ind w:firstLine="720"/>
        <w:jc w:val="both"/>
        <w:rPr>
          <w:rFonts w:cs="Times New Roman"/>
          <w:sz w:val="26"/>
          <w:szCs w:val="26"/>
        </w:rPr>
      </w:pPr>
      <w:r>
        <w:rPr>
          <w:rFonts w:cs="Times New Roman"/>
          <w:sz w:val="26"/>
          <w:szCs w:val="26"/>
        </w:rPr>
        <w:t xml:space="preserve">To comprehensively assess such </w:t>
      </w:r>
      <w:r>
        <w:rPr>
          <w:rFonts w:hint="default" w:cs="Times New Roman"/>
          <w:sz w:val="26"/>
          <w:szCs w:val="26"/>
          <w:lang w:val="vi-VN"/>
        </w:rPr>
        <w:t xml:space="preserve">influences </w:t>
      </w:r>
      <w:r>
        <w:rPr>
          <w:rFonts w:cs="Times New Roman"/>
          <w:sz w:val="26"/>
          <w:szCs w:val="26"/>
        </w:rPr>
        <w:t>of Grammarly Application usage in the improvement of the English paragraph writing skills of English</w:t>
      </w:r>
      <w:r>
        <w:rPr>
          <w:rFonts w:hint="default" w:cs="Times New Roman"/>
          <w:sz w:val="26"/>
          <w:szCs w:val="26"/>
          <w:lang w:val="vi-VN"/>
        </w:rPr>
        <w:t>-</w:t>
      </w:r>
      <w:r>
        <w:rPr>
          <w:rFonts w:cs="Times New Roman"/>
          <w:sz w:val="26"/>
          <w:szCs w:val="26"/>
        </w:rPr>
        <w:t>major</w:t>
      </w:r>
      <w:r>
        <w:rPr>
          <w:rFonts w:hint="default" w:cs="Times New Roman"/>
          <w:sz w:val="26"/>
          <w:szCs w:val="26"/>
          <w:lang w:val="vi-VN"/>
        </w:rPr>
        <w:t>ed</w:t>
      </w:r>
      <w:r>
        <w:rPr>
          <w:rFonts w:cs="Times New Roman"/>
          <w:sz w:val="26"/>
          <w:szCs w:val="26"/>
        </w:rPr>
        <w:t xml:space="preserve"> students at HUFLIT, this study aims to answer the following detailed questions:</w:t>
      </w:r>
    </w:p>
    <w:p w14:paraId="0E08CB4B">
      <w:pPr>
        <w:pStyle w:val="17"/>
        <w:numPr>
          <w:ilvl w:val="0"/>
          <w:numId w:val="2"/>
        </w:numPr>
        <w:spacing w:line="480" w:lineRule="auto"/>
        <w:jc w:val="both"/>
        <w:rPr>
          <w:rFonts w:cs="Times New Roman"/>
          <w:sz w:val="26"/>
          <w:szCs w:val="26"/>
        </w:rPr>
      </w:pPr>
      <w:r>
        <w:rPr>
          <w:rFonts w:cs="Times New Roman"/>
          <w:sz w:val="26"/>
          <w:szCs w:val="26"/>
        </w:rPr>
        <w:t>To what extent do HUFLIT English-major</w:t>
      </w:r>
      <w:r>
        <w:rPr>
          <w:rFonts w:hint="default" w:cs="Times New Roman"/>
          <w:sz w:val="26"/>
          <w:szCs w:val="26"/>
          <w:lang w:val="vi-VN"/>
        </w:rPr>
        <w:t>ed</w:t>
      </w:r>
      <w:r>
        <w:rPr>
          <w:rFonts w:cs="Times New Roman"/>
          <w:sz w:val="26"/>
          <w:szCs w:val="26"/>
        </w:rPr>
        <w:t xml:space="preserve"> students report changes in their paragraph-level writing performance after using Grammarly A</w:t>
      </w:r>
      <w:r>
        <w:rPr>
          <w:rFonts w:cs="Times New Roman"/>
          <w:sz w:val="26"/>
          <w:szCs w:val="26"/>
          <w:lang w:val="vi-VN"/>
        </w:rPr>
        <w:t>pplication</w:t>
      </w:r>
      <w:r>
        <w:rPr>
          <w:rFonts w:cs="Times New Roman"/>
          <w:sz w:val="26"/>
          <w:szCs w:val="26"/>
        </w:rPr>
        <w:t xml:space="preserve"> feedback in English writing tasks?</w:t>
      </w:r>
    </w:p>
    <w:p w14:paraId="00F30B07">
      <w:pPr>
        <w:pStyle w:val="17"/>
        <w:numPr>
          <w:ilvl w:val="0"/>
          <w:numId w:val="2"/>
        </w:numPr>
        <w:spacing w:line="480" w:lineRule="auto"/>
        <w:jc w:val="both"/>
        <w:rPr>
          <w:rFonts w:hint="default"/>
          <w:b/>
          <w:bCs w:val="0"/>
          <w:color w:val="000000" w:themeColor="text1"/>
          <w:sz w:val="26"/>
          <w:szCs w:val="26"/>
          <w:lang w:val="vi-VN"/>
          <w14:textFill>
            <w14:solidFill>
              <w14:schemeClr w14:val="tx1"/>
            </w14:solidFill>
          </w14:textFill>
        </w:rPr>
      </w:pPr>
      <w:r>
        <w:rPr>
          <w:rFonts w:hint="default" w:cs="Times New Roman"/>
          <w:sz w:val="26"/>
          <w:szCs w:val="26"/>
          <w:highlight w:val="none"/>
          <w:lang w:val="vi-VN"/>
        </w:rPr>
        <w:t>In what ways has students’ paragraph writing improved after using Grammarly?</w:t>
      </w:r>
    </w:p>
    <w:p w14:paraId="3ED1327C">
      <w:pPr>
        <w:pStyle w:val="17"/>
        <w:numPr>
          <w:ilvl w:val="0"/>
          <w:numId w:val="0"/>
        </w:numPr>
        <w:spacing w:line="480" w:lineRule="auto"/>
        <w:jc w:val="both"/>
        <w:rPr>
          <w:rFonts w:hint="default"/>
          <w:b/>
          <w:bCs w:val="0"/>
          <w:color w:val="000000" w:themeColor="text1"/>
          <w:sz w:val="26"/>
          <w:szCs w:val="26"/>
          <w:lang w:val="vi-VN"/>
          <w14:textFill>
            <w14:solidFill>
              <w14:schemeClr w14:val="tx1"/>
            </w14:solidFill>
          </w14:textFill>
        </w:rPr>
      </w:pPr>
      <w:r>
        <w:rPr>
          <w:rFonts w:hint="default"/>
          <w:b/>
          <w:bCs w:val="0"/>
          <w:color w:val="000000" w:themeColor="text1"/>
          <w:sz w:val="26"/>
          <w:szCs w:val="26"/>
          <w:lang w:val="vi-VN"/>
          <w14:textFill>
            <w14:solidFill>
              <w14:schemeClr w14:val="tx1"/>
            </w14:solidFill>
          </w14:textFill>
        </w:rPr>
        <w:t xml:space="preserve">1.5.Scopes </w:t>
      </w:r>
    </w:p>
    <w:p w14:paraId="0F971581">
      <w:pPr>
        <w:spacing w:line="480" w:lineRule="auto"/>
        <w:ind w:firstLine="720"/>
        <w:jc w:val="both"/>
        <w:rPr>
          <w:rFonts w:hint="default"/>
          <w:b/>
          <w:bCs w:val="0"/>
          <w:color w:val="000000" w:themeColor="text1"/>
          <w:sz w:val="26"/>
          <w:szCs w:val="26"/>
          <w:lang w:val="vi-VN"/>
          <w14:textFill>
            <w14:solidFill>
              <w14:schemeClr w14:val="tx1"/>
            </w14:solidFill>
          </w14:textFill>
        </w:rPr>
      </w:pPr>
      <w:r>
        <w:rPr>
          <w:rFonts w:cs="Times New Roman"/>
          <w:sz w:val="26"/>
          <w:szCs w:val="26"/>
        </w:rPr>
        <w:t>This study is conducted to analyze the impacts of Grammarly application usage on paragraph-writing skills in English for HUFLIT English</w:t>
      </w:r>
      <w:r>
        <w:rPr>
          <w:rFonts w:hint="default" w:cs="Times New Roman"/>
          <w:sz w:val="26"/>
          <w:szCs w:val="26"/>
          <w:lang w:val="vi-VN"/>
        </w:rPr>
        <w:t>-</w:t>
      </w:r>
      <w:r>
        <w:rPr>
          <w:rFonts w:cs="Times New Roman"/>
          <w:sz w:val="26"/>
          <w:szCs w:val="26"/>
        </w:rPr>
        <w:t>major</w:t>
      </w:r>
      <w:r>
        <w:rPr>
          <w:rFonts w:hint="default" w:cs="Times New Roman"/>
          <w:sz w:val="26"/>
          <w:szCs w:val="26"/>
          <w:lang w:val="vi-VN"/>
        </w:rPr>
        <w:t>ed</w:t>
      </w:r>
      <w:r>
        <w:rPr>
          <w:rFonts w:cs="Times New Roman"/>
          <w:sz w:val="26"/>
          <w:szCs w:val="26"/>
        </w:rPr>
        <w:t xml:space="preserve"> students who take the writing skills course. In terms of content, the current study is distinctly targeting English paragraph writing improvement in four different aspects, including grammatical correctness, lexical variety, coherence, and self-editing ability. This study is based on Richard Schmidt’s Noticing Hypothesis, and it is hypothesized that Grammarly’s</w:t>
      </w:r>
      <w:r>
        <w:rPr>
          <w:rFonts w:cs="Times New Roman"/>
          <w:sz w:val="26"/>
          <w:szCs w:val="26"/>
          <w:lang w:val="vi-VN"/>
        </w:rPr>
        <w:t xml:space="preserve"> </w:t>
      </w:r>
      <w:r>
        <w:rPr>
          <w:rFonts w:cs="Times New Roman"/>
          <w:sz w:val="26"/>
          <w:szCs w:val="26"/>
        </w:rPr>
        <w:t>immediate error feedback will help students recognize and rectify their grammatical errors more easily.</w:t>
      </w:r>
    </w:p>
    <w:p w14:paraId="20907EBF">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jc w:val="center"/>
        <w:textAlignment w:val="auto"/>
        <w:rPr>
          <w:rFonts w:hint="default"/>
          <w:b/>
          <w:bCs w:val="0"/>
          <w:color w:val="000000" w:themeColor="text1"/>
          <w:sz w:val="26"/>
          <w:szCs w:val="26"/>
          <w:lang w:val="vi-VN"/>
          <w14:textFill>
            <w14:solidFill>
              <w14:schemeClr w14:val="tx1"/>
            </w14:solidFill>
          </w14:textFill>
        </w:rPr>
      </w:pPr>
      <w:r>
        <w:rPr>
          <w:rFonts w:hint="default"/>
          <w:b/>
          <w:bCs w:val="0"/>
          <w:color w:val="000000" w:themeColor="text1"/>
          <w:sz w:val="26"/>
          <w:szCs w:val="26"/>
          <w:lang w:val="vi-VN"/>
          <w14:textFill>
            <w14:solidFill>
              <w14:schemeClr w14:val="tx1"/>
            </w14:solidFill>
          </w14:textFill>
        </w:rPr>
        <w:t xml:space="preserve">2. LITERATURE REVIEW </w:t>
      </w:r>
    </w:p>
    <w:p w14:paraId="59E7242F">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rPr>
          <w:rFonts w:hint="default"/>
          <w:b/>
          <w:bCs w:val="0"/>
          <w:color w:val="000000" w:themeColor="text1"/>
          <w:sz w:val="26"/>
          <w:szCs w:val="26"/>
          <w:lang w:val="vi-VN"/>
          <w14:textFill>
            <w14:solidFill>
              <w14:schemeClr w14:val="tx1"/>
            </w14:solidFill>
          </w14:textFill>
        </w:rPr>
      </w:pPr>
      <w:r>
        <w:rPr>
          <w:rFonts w:hint="default"/>
          <w:b/>
          <w:bCs w:val="0"/>
          <w:color w:val="000000" w:themeColor="text1"/>
          <w:sz w:val="26"/>
          <w:szCs w:val="26"/>
          <w:lang w:val="vi-VN"/>
          <w14:textFill>
            <w14:solidFill>
              <w14:schemeClr w14:val="tx1"/>
            </w14:solidFill>
          </w14:textFill>
        </w:rPr>
        <w:t>2.1.The definitions</w:t>
      </w:r>
    </w:p>
    <w:p w14:paraId="3F92AED4">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rPr>
          <w:rFonts w:hint="default"/>
          <w:b/>
          <w:bCs w:val="0"/>
          <w:i/>
          <w:iCs/>
          <w:color w:val="000000" w:themeColor="text1"/>
          <w:sz w:val="26"/>
          <w:szCs w:val="26"/>
          <w:lang w:val="vi-VN"/>
          <w14:textFill>
            <w14:solidFill>
              <w14:schemeClr w14:val="tx1"/>
            </w14:solidFill>
          </w14:textFill>
        </w:rPr>
      </w:pPr>
      <w:r>
        <w:rPr>
          <w:rFonts w:hint="default"/>
          <w:b/>
          <w:bCs w:val="0"/>
          <w:i/>
          <w:iCs/>
          <w:color w:val="000000" w:themeColor="text1"/>
          <w:sz w:val="26"/>
          <w:szCs w:val="26"/>
          <w:lang w:val="vi-VN"/>
          <w14:textFill>
            <w14:solidFill>
              <w14:schemeClr w14:val="tx1"/>
            </w14:solidFill>
          </w14:textFill>
        </w:rPr>
        <w:t xml:space="preserve">Grammarly Application </w:t>
      </w:r>
    </w:p>
    <w:p w14:paraId="350BC736">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firstLine="720" w:firstLineChars="0"/>
        <w:jc w:val="both"/>
        <w:textAlignment w:val="auto"/>
        <w:rPr>
          <w:rFonts w:hint="default"/>
          <w:b w:val="0"/>
          <w:bCs/>
          <w:i w:val="0"/>
          <w:iCs w:val="0"/>
          <w:color w:val="000000" w:themeColor="text1"/>
          <w:sz w:val="26"/>
          <w:szCs w:val="26"/>
          <w:lang w:val="vi-VN"/>
          <w14:textFill>
            <w14:solidFill>
              <w14:schemeClr w14:val="tx1"/>
            </w14:solidFill>
          </w14:textFill>
        </w:rPr>
      </w:pPr>
      <w:r>
        <w:rPr>
          <w:rFonts w:hint="default"/>
          <w:b w:val="0"/>
          <w:bCs/>
          <w:i w:val="0"/>
          <w:iCs w:val="0"/>
          <w:color w:val="000000" w:themeColor="text1"/>
          <w:sz w:val="26"/>
          <w:szCs w:val="26"/>
          <w:lang w:val="vi-VN"/>
          <w14:textFill>
            <w14:solidFill>
              <w14:schemeClr w14:val="tx1"/>
            </w14:solidFill>
          </w14:textFill>
        </w:rPr>
        <w:t>Grammarly is a writing supporting tool, utilizing artificial intelligence technology that was developed by Alex Shevchenko, Max Lytvyn and Dmytro Lider in 2009 to assist users for improving the quality of their English paragraph in the academic and professional environment. This application provides the automated feedback related to grammar, spelling, vocabulary, punctuation, sentence structures and the clarity of the expression. According to Cavaleri and Dianati (2016), the AI-integrated writing support tools provide instant feedback, enabling learners to identify errors and improve their language proficiency when writing academic content. With these outstanding features, Grammarly is increasingly regarded as a useful tool for English learners.</w:t>
      </w:r>
    </w:p>
    <w:p w14:paraId="1295EB92">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firstLine="720" w:firstLineChars="0"/>
        <w:jc w:val="both"/>
        <w:textAlignment w:val="auto"/>
        <w:rPr>
          <w:rFonts w:hint="default"/>
          <w:b w:val="0"/>
          <w:bCs/>
          <w:i w:val="0"/>
          <w:iCs w:val="0"/>
          <w:color w:val="000000" w:themeColor="text1"/>
          <w:sz w:val="26"/>
          <w:szCs w:val="26"/>
          <w:lang w:val="vi-VN"/>
          <w14:textFill>
            <w14:solidFill>
              <w14:schemeClr w14:val="tx1"/>
            </w14:solidFill>
          </w14:textFill>
        </w:rPr>
      </w:pPr>
      <w:r>
        <w:rPr>
          <w:rFonts w:hint="default"/>
          <w:b w:val="0"/>
          <w:bCs/>
          <w:i w:val="0"/>
          <w:iCs w:val="0"/>
          <w:color w:val="000000" w:themeColor="text1"/>
          <w:sz w:val="26"/>
          <w:szCs w:val="26"/>
          <w:lang w:val="vi-VN"/>
          <w14:textFill>
            <w14:solidFill>
              <w14:schemeClr w14:val="tx1"/>
            </w14:solidFill>
          </w14:textFill>
        </w:rPr>
        <w:t xml:space="preserve">Many previous studies have also acknowledged the role of Grammarly in supporting develop English writing skills for language learners. According to Ghufron and Rosyida (2018), Grammarly has the ability to help learners improve their grammatical accuracy and significantly reduce writing errors in academic papers. Sharing that same view, O’Neil and Russell (2019) stated that  automatic feedback tool such as Grammarly not only help learners quickly identify the errors but also contributes to enhance the ability of self-editing and a greater awareness of language during the writing process. From the above perspectives, we can see that Grammarly is not merely a tool for detecting language errors, it also serves as a supportive learning aid in the modern academic environment </w:t>
      </w:r>
    </w:p>
    <w:p w14:paraId="5FDD8699">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pPr>
      <w:r>
        <w:rPr>
          <w:rFonts w:hint="default"/>
          <w:b/>
          <w:bCs w:val="0"/>
          <w:i/>
          <w:iCs/>
          <w:color w:val="000000" w:themeColor="text1"/>
          <w:sz w:val="26"/>
          <w:szCs w:val="26"/>
          <w:lang w:val="vi-VN"/>
          <w14:textFill>
            <w14:solidFill>
              <w14:schemeClr w14:val="tx1"/>
            </w14:solidFill>
          </w14:textFill>
        </w:rPr>
        <w:t>Paragraph writing skills</w:t>
      </w:r>
    </w:p>
    <w:p w14:paraId="445449DD">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firstLine="720" w:firstLineChars="0"/>
        <w:jc w:val="both"/>
        <w:textAlignment w:val="auto"/>
        <w:rPr>
          <w:rFonts w:hint="default"/>
          <w:b w:val="0"/>
          <w:bCs/>
          <w:i w:val="0"/>
          <w:iCs w:val="0"/>
          <w:color w:val="000000" w:themeColor="text1"/>
          <w:sz w:val="26"/>
          <w:szCs w:val="26"/>
          <w:lang w:val="vi-VN"/>
          <w14:textFill>
            <w14:solidFill>
              <w14:schemeClr w14:val="tx1"/>
            </w14:solidFill>
          </w14:textFill>
        </w:rPr>
      </w:pPr>
      <w:r>
        <w:rPr>
          <w:rFonts w:hint="default"/>
          <w:b w:val="0"/>
          <w:bCs/>
          <w:i w:val="0"/>
          <w:iCs w:val="0"/>
          <w:color w:val="000000" w:themeColor="text1"/>
          <w:sz w:val="26"/>
          <w:szCs w:val="26"/>
          <w:lang w:val="vi-VN"/>
          <w14:textFill>
            <w14:solidFill>
              <w14:schemeClr w14:val="tx1"/>
            </w14:solidFill>
          </w14:textFill>
        </w:rPr>
        <w:t>Paragraph writing skills are considered one of the important foundations in the process of developing academic writing skills for language learners. A complete paragraph usually includes topic sentence, supporting sentences and concluding sentence, is organized in a logical sequence in order to convey the intended message in a clear and coherent way. According to Oshima and Hogue (2007), writing a paragraph is the ability to articulate and develop a main idea through sentences that are interconnected both in content and form, thereby creating sense of unity and coherence of the paragraph.</w:t>
      </w:r>
    </w:p>
    <w:p w14:paraId="030558BC">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firstLine="720" w:firstLineChars="0"/>
        <w:jc w:val="both"/>
        <w:textAlignment w:val="auto"/>
        <w:rPr>
          <w:rFonts w:hint="default"/>
          <w:b w:val="0"/>
          <w:bCs/>
          <w:i w:val="0"/>
          <w:iCs w:val="0"/>
          <w:color w:val="000000" w:themeColor="text1"/>
          <w:sz w:val="26"/>
          <w:szCs w:val="26"/>
          <w:lang w:val="vi-VN"/>
          <w14:textFill>
            <w14:solidFill>
              <w14:schemeClr w14:val="tx1"/>
            </w14:solidFill>
          </w14:textFill>
        </w:rPr>
      </w:pPr>
      <w:r>
        <w:rPr>
          <w:rFonts w:hint="default"/>
          <w:b w:val="0"/>
          <w:bCs/>
          <w:i w:val="0"/>
          <w:iCs w:val="0"/>
          <w:color w:val="000000" w:themeColor="text1"/>
          <w:sz w:val="26"/>
          <w:szCs w:val="26"/>
          <w:lang w:val="vi-VN"/>
          <w14:textFill>
            <w14:solidFill>
              <w14:schemeClr w14:val="tx1"/>
            </w14:solidFill>
          </w14:textFill>
        </w:rPr>
        <w:t>In addition, Zemach and Rumisek (2005) confirmed that paragraph writing skills are not only requires learners to use correct grammar and vocabulary, but also demands the ability to organize their ideas, choose appropriate sentence structures, and maintain coherence between the sentences within a passage. This one show that writing paragraph is the combination of many language factors and academic thinking, instead of simply writing things correctly from a grammatical perspective. Therefore, to English-majored students, developing paragraph writing skills is crucial for enhancing the ability to write academic paper and to use English effectively in the university setting.</w:t>
      </w:r>
    </w:p>
    <w:p w14:paraId="4F9D1432">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rPr>
          <w:rFonts w:hint="default"/>
          <w:b/>
          <w:bCs w:val="0"/>
          <w:i w:val="0"/>
          <w:iCs w:val="0"/>
          <w:color w:val="000000" w:themeColor="text1"/>
          <w:sz w:val="26"/>
          <w:szCs w:val="26"/>
          <w:lang w:val="vi-VN"/>
          <w14:textFill>
            <w14:solidFill>
              <w14:schemeClr w14:val="tx1"/>
            </w14:solidFill>
          </w14:textFill>
        </w:rPr>
      </w:pPr>
      <w:r>
        <w:rPr>
          <w:rFonts w:hint="default"/>
          <w:b/>
          <w:bCs w:val="0"/>
          <w:i w:val="0"/>
          <w:iCs w:val="0"/>
          <w:color w:val="000000" w:themeColor="text1"/>
          <w:sz w:val="26"/>
          <w:szCs w:val="26"/>
          <w:lang w:val="vi-VN"/>
          <w14:textFill>
            <w14:solidFill>
              <w14:schemeClr w14:val="tx1"/>
            </w14:solidFill>
          </w14:textFill>
        </w:rPr>
        <w:t xml:space="preserve">2.2.Theoretical Framework </w:t>
      </w:r>
    </w:p>
    <w:p w14:paraId="4FA7EEFE">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rPr>
          <w:rFonts w:hint="default"/>
          <w:b/>
          <w:bCs w:val="0"/>
          <w:i w:val="0"/>
          <w:iCs w:val="0"/>
          <w:color w:val="000000" w:themeColor="text1"/>
          <w:sz w:val="26"/>
          <w:szCs w:val="26"/>
          <w:lang w:val="vi-VN"/>
          <w14:textFill>
            <w14:solidFill>
              <w14:schemeClr w14:val="tx1"/>
            </w14:solidFill>
          </w14:textFill>
        </w:rPr>
      </w:pPr>
      <w:r>
        <w:rPr>
          <w:rFonts w:hint="default"/>
          <w:b/>
          <w:bCs w:val="0"/>
          <w:i w:val="0"/>
          <w:iCs w:val="0"/>
          <w:color w:val="000000" w:themeColor="text1"/>
          <w:sz w:val="26"/>
          <w:szCs w:val="26"/>
          <w:lang w:val="vi-VN"/>
          <w14:textFill>
            <w14:solidFill>
              <w14:schemeClr w14:val="tx1"/>
            </w14:solidFill>
          </w14:textFill>
        </w:rPr>
        <w:t xml:space="preserve">2.2.1. Input theory of writing </w:t>
      </w:r>
    </w:p>
    <w:p w14:paraId="779A36F1">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firstLine="720" w:firstLineChars="0"/>
        <w:jc w:val="both"/>
        <w:textAlignment w:val="auto"/>
        <w:rPr>
          <w:rFonts w:hint="default"/>
          <w:b w:val="0"/>
          <w:bCs/>
          <w:i w:val="0"/>
          <w:iCs w:val="0"/>
          <w:color w:val="000000" w:themeColor="text1"/>
          <w:sz w:val="26"/>
          <w:szCs w:val="26"/>
          <w:lang w:val="vi-VN"/>
          <w14:textFill>
            <w14:solidFill>
              <w14:schemeClr w14:val="tx1"/>
            </w14:solidFill>
          </w14:textFill>
        </w:rPr>
      </w:pPr>
      <w:r>
        <w:rPr>
          <w:rFonts w:hint="default"/>
          <w:b w:val="0"/>
          <w:bCs/>
          <w:i w:val="0"/>
          <w:iCs w:val="0"/>
          <w:color w:val="000000" w:themeColor="text1"/>
          <w:sz w:val="26"/>
          <w:szCs w:val="26"/>
          <w:lang w:val="vi-VN"/>
          <w14:textFill>
            <w14:solidFill>
              <w14:schemeClr w14:val="tx1"/>
            </w14:solidFill>
          </w14:textFill>
        </w:rPr>
        <w:t xml:space="preserve">The theory of language acquisition of </w:t>
      </w:r>
      <w:r>
        <w:rPr>
          <w:rFonts w:hint="default"/>
          <w:b w:val="0"/>
          <w:bCs/>
          <w:i w:val="0"/>
          <w:iCs w:val="0"/>
          <w:color w:val="000000" w:themeColor="text1"/>
          <w:sz w:val="26"/>
          <w:szCs w:val="26"/>
          <w:highlight w:val="none"/>
          <w:lang w:val="vi-VN"/>
          <w14:textFill>
            <w14:solidFill>
              <w14:schemeClr w14:val="tx1"/>
            </w14:solidFill>
          </w14:textFill>
        </w:rPr>
        <w:t>Stephen Krashen (1982)</w:t>
      </w:r>
      <w:r>
        <w:rPr>
          <w:rFonts w:hint="default"/>
          <w:b w:val="0"/>
          <w:bCs/>
          <w:i w:val="0"/>
          <w:iCs w:val="0"/>
          <w:color w:val="000000" w:themeColor="text1"/>
          <w:sz w:val="26"/>
          <w:szCs w:val="26"/>
          <w:lang w:val="vi-VN"/>
          <w14:textFill>
            <w14:solidFill>
              <w14:schemeClr w14:val="tx1"/>
            </w14:solidFill>
          </w14:textFill>
        </w:rPr>
        <w:t xml:space="preserve"> stated that learning a foreign language mainly occur through comprehensible input, that means the learner expose to the language in listening and reading situations that they can understand, even if they have not fully mastered all the grammatical details. According to Krashen, when expose to a sufficient amount of meaningful input, learners gradually form their own internal language system in a natural way, similar to children learn their mother tongue language. In English language teaching, students are encouraged listening to more lectures and podcasts, as well as watching movies, reading English materials to create a base knowledge and language skills for future use. </w:t>
      </w:r>
    </w:p>
    <w:p w14:paraId="33006102">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rPr>
          <w:rFonts w:hint="default"/>
          <w:b/>
          <w:bCs w:val="0"/>
          <w:i w:val="0"/>
          <w:iCs w:val="0"/>
          <w:color w:val="000000" w:themeColor="text1"/>
          <w:sz w:val="26"/>
          <w:szCs w:val="26"/>
          <w:highlight w:val="none"/>
          <w:lang w:val="vi-VN"/>
          <w14:textFill>
            <w14:solidFill>
              <w14:schemeClr w14:val="tx1"/>
            </w14:solidFill>
          </w14:textFill>
        </w:rPr>
      </w:pPr>
      <w:r>
        <w:rPr>
          <w:rFonts w:hint="default"/>
          <w:b/>
          <w:bCs w:val="0"/>
          <w:i w:val="0"/>
          <w:iCs w:val="0"/>
          <w:color w:val="000000" w:themeColor="text1"/>
          <w:sz w:val="26"/>
          <w:szCs w:val="26"/>
          <w:lang w:val="vi-VN"/>
          <w14:textFill>
            <w14:solidFill>
              <w14:schemeClr w14:val="tx1"/>
            </w14:solidFill>
          </w14:textFill>
        </w:rPr>
        <w:t xml:space="preserve">2.2.2. </w:t>
      </w:r>
      <w:r>
        <w:rPr>
          <w:rFonts w:hint="default"/>
          <w:b/>
          <w:bCs w:val="0"/>
          <w:i w:val="0"/>
          <w:iCs w:val="0"/>
          <w:color w:val="000000" w:themeColor="text1"/>
          <w:sz w:val="26"/>
          <w:szCs w:val="26"/>
          <w:highlight w:val="none"/>
          <w:lang w:val="vi-VN"/>
          <w14:textFill>
            <w14:solidFill>
              <w14:schemeClr w14:val="tx1"/>
            </w14:solidFill>
          </w14:textFill>
        </w:rPr>
        <w:t xml:space="preserve">Output Hypothesis of writing </w:t>
      </w:r>
    </w:p>
    <w:p w14:paraId="59BE5E62">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firstLine="720" w:firstLineChars="0"/>
        <w:jc w:val="both"/>
        <w:textAlignment w:val="auto"/>
        <w:rPr>
          <w:rFonts w:hint="default"/>
          <w:b w:val="0"/>
          <w:bCs/>
          <w:i w:val="0"/>
          <w:iCs w:val="0"/>
          <w:color w:val="000000" w:themeColor="text1"/>
          <w:sz w:val="26"/>
          <w:szCs w:val="26"/>
          <w:lang w:val="vi-VN"/>
          <w14:textFill>
            <w14:solidFill>
              <w14:schemeClr w14:val="tx1"/>
            </w14:solidFill>
          </w14:textFill>
        </w:rPr>
      </w:pPr>
      <w:r>
        <w:rPr>
          <w:rFonts w:hint="default"/>
          <w:b w:val="0"/>
          <w:bCs/>
          <w:i w:val="0"/>
          <w:iCs w:val="0"/>
          <w:color w:val="000000" w:themeColor="text1"/>
          <w:sz w:val="26"/>
          <w:szCs w:val="26"/>
          <w:lang w:val="vi-VN"/>
          <w14:textFill>
            <w14:solidFill>
              <w14:schemeClr w14:val="tx1"/>
            </w14:solidFill>
          </w14:textFill>
        </w:rPr>
        <w:t xml:space="preserve">If Krashen emphasizes on input, </w:t>
      </w:r>
      <w:r>
        <w:rPr>
          <w:rFonts w:hint="default"/>
          <w:b w:val="0"/>
          <w:bCs/>
          <w:i w:val="0"/>
          <w:iCs w:val="0"/>
          <w:color w:val="000000" w:themeColor="text1"/>
          <w:sz w:val="26"/>
          <w:szCs w:val="26"/>
          <w:highlight w:val="none"/>
          <w:lang w:val="vi-VN"/>
          <w14:textFill>
            <w14:solidFill>
              <w14:schemeClr w14:val="tx1"/>
            </w14:solidFill>
          </w14:textFill>
        </w:rPr>
        <w:t>Merrill Swain</w:t>
      </w:r>
      <w:r>
        <w:rPr>
          <w:rFonts w:hint="default"/>
          <w:b w:val="0"/>
          <w:bCs/>
          <w:i w:val="0"/>
          <w:iCs w:val="0"/>
          <w:color w:val="000000" w:themeColor="text1"/>
          <w:sz w:val="26"/>
          <w:szCs w:val="26"/>
          <w:lang w:val="vi-VN"/>
          <w14:textFill>
            <w14:solidFill>
              <w14:schemeClr w14:val="tx1"/>
            </w14:solidFill>
          </w14:textFill>
        </w:rPr>
        <w:t xml:space="preserve"> then added the Output Hypotheses (Swain, 1985; 1995) pointing out that the language production - both spoken and written that plays a fundamental role in the learning process and ability reinforcement. According to Swain, when writing a paragraph or an essay, learners must transition to a controlled “output” phase, in which they independently select vocabulary, experiment with grammatical structures, organize their ideas and refine  their own. This process allow them to recognize the “gap” between what they want to express and what they are actually able to express through experimentation, adjustment and gradual improvement their internal language system. </w:t>
      </w:r>
    </w:p>
    <w:p w14:paraId="01398FD9">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jc w:val="both"/>
        <w:textAlignment w:val="auto"/>
        <w:rPr>
          <w:rFonts w:hint="default"/>
          <w:b/>
          <w:bCs w:val="0"/>
          <w:color w:val="000000" w:themeColor="text1"/>
          <w:sz w:val="26"/>
          <w:szCs w:val="26"/>
          <w:lang w:val="vi-VN"/>
          <w14:textFill>
            <w14:solidFill>
              <w14:schemeClr w14:val="tx1"/>
            </w14:solidFill>
          </w14:textFill>
        </w:rPr>
      </w:pPr>
      <w:r>
        <w:rPr>
          <w:rFonts w:hint="default"/>
          <w:b/>
          <w:bCs w:val="0"/>
          <w:color w:val="000000" w:themeColor="text1"/>
          <w:sz w:val="26"/>
          <w:szCs w:val="26"/>
          <w:lang w:val="vi-VN"/>
          <w14:textFill>
            <w14:solidFill>
              <w14:schemeClr w14:val="tx1"/>
            </w14:solidFill>
          </w14:textFill>
        </w:rPr>
        <w:t xml:space="preserve">2.2.3. The importance of writing skills </w:t>
      </w:r>
    </w:p>
    <w:p w14:paraId="3796C17F">
      <w:pPr>
        <w:pStyle w:val="14"/>
        <w:keepNext w:val="0"/>
        <w:keepLines w:val="0"/>
        <w:pageBreakBefore w:val="0"/>
        <w:widowControl/>
        <w:numPr>
          <w:ilvl w:val="0"/>
          <w:numId w:val="0"/>
        </w:numPr>
        <w:kinsoku/>
        <w:wordWrap/>
        <w:overflowPunct/>
        <w:topLinePunct w:val="0"/>
        <w:autoSpaceDE/>
        <w:autoSpaceDN/>
        <w:bidi w:val="0"/>
        <w:adjustRightInd/>
        <w:snapToGrid/>
        <w:spacing w:line="480" w:lineRule="auto"/>
        <w:ind w:firstLine="720" w:firstLineChars="0"/>
        <w:jc w:val="both"/>
        <w:textAlignment w:val="auto"/>
        <w:rPr>
          <w:rFonts w:hint="default"/>
          <w:sz w:val="26"/>
          <w:szCs w:val="26"/>
        </w:rPr>
      </w:pPr>
      <w:r>
        <w:rPr>
          <w:rFonts w:hint="default"/>
          <w:bCs/>
          <w:color w:val="000000" w:themeColor="text1"/>
          <w:sz w:val="26"/>
          <w:szCs w:val="26"/>
          <w:lang w:val="vi-VN"/>
          <w14:textFill>
            <w14:solidFill>
              <w14:schemeClr w14:val="tx1"/>
            </w14:solidFill>
          </w14:textFill>
        </w:rPr>
        <w:t xml:space="preserve">Writing is not only a single skill, but also a fairly clear manifestation of overall language ability. When students write an English paragraph, their passage reflects the level of vocabulary, the degree of mastery of grammar, the ability to organize ideas, and the skill in using internal links within a text. This indicates not only the ability of mastery of grammatical knowledge, but also the extent to which those language structures have been acquired and automated within the mind. According to the theory of language acquisition of Krashen (1982), learners develop language capacity through direct acquisition process, not only from study grammar or do exercise. Meanwhile, Swain (1985) emphasized that the production of language (spoken or written) supports learner recognize the knowledge gap, structural testing and reinforce language ability, thereby paragraph writing became an important output format in acquisition process.So that, in English language training program, requiring students to write paragraph regularly serves both as a way to assess their abilities and as a means to promote learning outcomes and self-editing in learning process. </w:t>
      </w:r>
    </w:p>
    <w:p w14:paraId="71A2DE30">
      <w:pPr>
        <w:keepNext w:val="0"/>
        <w:keepLines w:val="0"/>
        <w:pageBreakBefore w:val="0"/>
        <w:widowControl/>
        <w:kinsoku/>
        <w:wordWrap/>
        <w:overflowPunct/>
        <w:topLinePunct w:val="0"/>
        <w:autoSpaceDE/>
        <w:autoSpaceDN/>
        <w:bidi w:val="0"/>
        <w:adjustRightInd/>
        <w:snapToGrid/>
        <w:spacing w:line="480" w:lineRule="auto"/>
        <w:textAlignment w:val="auto"/>
        <w:rPr>
          <w:rFonts w:hint="default"/>
          <w:b/>
          <w:bCs/>
          <w:sz w:val="26"/>
          <w:szCs w:val="26"/>
          <w:highlight w:val="none"/>
          <w:lang w:val="vi-VN"/>
        </w:rPr>
      </w:pPr>
      <w:r>
        <w:rPr>
          <w:rFonts w:hint="default"/>
          <w:b/>
          <w:bCs/>
          <w:sz w:val="26"/>
          <w:szCs w:val="26"/>
          <w:lang w:val="vi-VN"/>
        </w:rPr>
        <w:t xml:space="preserve">2.2.4. </w:t>
      </w:r>
      <w:r>
        <w:rPr>
          <w:rFonts w:hint="default"/>
          <w:b/>
          <w:bCs/>
          <w:sz w:val="26"/>
          <w:szCs w:val="26"/>
          <w:highlight w:val="none"/>
          <w:lang w:val="vi-VN"/>
        </w:rPr>
        <w:t xml:space="preserve">Basic foundation for further academic essays writing </w:t>
      </w:r>
    </w:p>
    <w:p w14:paraId="571543A5">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vi-VN"/>
        </w:rPr>
      </w:pPr>
      <w:r>
        <w:rPr>
          <w:rFonts w:hint="default"/>
          <w:b w:val="0"/>
          <w:bCs w:val="0"/>
          <w:sz w:val="26"/>
          <w:szCs w:val="26"/>
          <w:lang w:val="vi-VN"/>
        </w:rPr>
        <w:t xml:space="preserve">For English-majored students, writing passage is not merely a mandatory exercise, but rather an essential component of the training and professional skill development process. English training curriculum usually use English in learning, communicating, and researching, among of that having academic essay writing, report writing, lesson plans preparing or documents editing are important skills. Writing a passage helps students simultaneously apply theoretical knowledge, vocabulary, and critical thinking skills, while preparing for future careers such as teaching, translation, editing, or academic research. Therefore, requiring students to write articles regularly is a way to connect the theoretical concepts of input and output, as well as the language acquisition, with their actual learning and professional experiences of English- majored students, help them achieve the output standard and develop the ability of using foreign languages as required by the training program(Ministry of Education and Training, 2021; Ha Long University, 2022) </w:t>
      </w:r>
    </w:p>
    <w:p w14:paraId="743475E1">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b w:val="0"/>
          <w:bCs w:val="0"/>
          <w:sz w:val="26"/>
          <w:szCs w:val="26"/>
          <w:lang w:val="en-US"/>
        </w:rPr>
      </w:pPr>
      <w:r>
        <w:rPr>
          <w:rFonts w:hint="default"/>
          <w:b/>
          <w:bCs/>
          <w:sz w:val="26"/>
          <w:szCs w:val="26"/>
          <w:lang w:val="en-US"/>
        </w:rPr>
        <w:t xml:space="preserve">2.3.Previous researches </w:t>
      </w:r>
    </w:p>
    <w:p w14:paraId="60E270C1">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en-US"/>
        </w:rPr>
      </w:pPr>
      <w:r>
        <w:rPr>
          <w:rFonts w:hint="default"/>
          <w:b w:val="0"/>
          <w:bCs w:val="0"/>
          <w:sz w:val="26"/>
          <w:szCs w:val="26"/>
          <w:lang w:val="en-US"/>
        </w:rPr>
        <w:t xml:space="preserve">Many previous studies focused on evaluating the impacts of Grammarly in English writing skills of learners. Rabahah and Talafha (2024), Tran (2025) and Vu (2024) have all noted the significant improvements in grammatical accuracy, vocabulary choice and the quality of the article after using Grammarly of learners. Additionally,  these researches also showed that Grammarly can </w:t>
      </w:r>
      <w:r>
        <w:rPr>
          <w:rFonts w:hint="default"/>
          <w:b w:val="0"/>
          <w:bCs w:val="0"/>
          <w:sz w:val="26"/>
          <w:szCs w:val="26"/>
          <w:lang w:val="vi-VN"/>
        </w:rPr>
        <w:t xml:space="preserve">support </w:t>
      </w:r>
      <w:r>
        <w:rPr>
          <w:rFonts w:hint="default"/>
          <w:b w:val="0"/>
          <w:bCs w:val="0"/>
          <w:sz w:val="26"/>
          <w:szCs w:val="26"/>
          <w:lang w:val="en-US"/>
        </w:rPr>
        <w:t>reduce the number of language errors and support learners during the article editing process.</w:t>
      </w:r>
      <w:r>
        <w:rPr>
          <w:rFonts w:hint="default"/>
          <w:b w:val="0"/>
          <w:bCs w:val="0"/>
          <w:sz w:val="26"/>
          <w:szCs w:val="26"/>
          <w:lang w:val="vi-VN"/>
        </w:rPr>
        <w:t xml:space="preserve"> </w:t>
      </w:r>
      <w:r>
        <w:rPr>
          <w:rFonts w:hint="default"/>
          <w:b w:val="0"/>
          <w:bCs w:val="0"/>
          <w:sz w:val="26"/>
          <w:szCs w:val="26"/>
          <w:lang w:val="en-US"/>
        </w:rPr>
        <w:t>In addition to effective assessment to writing skills, some studies also concentrated on exploring perceptions and experiences of students when using Grammarly. Thuy, Giang and Nguyen (2025) along with Fitriana and Nurazni (2022) indicated that the majority of learners have a positive attitude to this tool. Those authors assumed that Grammarly helps save time, enhances the self-correction capability and supports the learning process. However, these researches also pointed out some limitations, such as the risk of dependence on technology, inappropriate feedback in context and restrictions of free version.</w:t>
      </w:r>
      <w:r>
        <w:rPr>
          <w:rFonts w:hint="default"/>
          <w:b w:val="0"/>
          <w:bCs w:val="0"/>
          <w:sz w:val="26"/>
          <w:szCs w:val="26"/>
          <w:lang w:val="vi-VN"/>
        </w:rPr>
        <w:t xml:space="preserve"> </w:t>
      </w:r>
      <w:r>
        <w:rPr>
          <w:rFonts w:hint="default"/>
          <w:b w:val="0"/>
          <w:bCs w:val="0"/>
          <w:sz w:val="26"/>
          <w:szCs w:val="26"/>
          <w:lang w:val="en-US"/>
        </w:rPr>
        <w:t>From a different approach, Fitria (2021), Abu Qub'a and partner (2024), with Dizon and Gayed (2024), focuse</w:t>
      </w:r>
      <w:r>
        <w:rPr>
          <w:rFonts w:hint="default"/>
          <w:b w:val="0"/>
          <w:bCs w:val="0"/>
          <w:sz w:val="26"/>
          <w:szCs w:val="26"/>
          <w:lang w:val="vi-VN"/>
        </w:rPr>
        <w:t>d</w:t>
      </w:r>
      <w:r>
        <w:rPr>
          <w:rFonts w:hint="default"/>
          <w:b w:val="0"/>
          <w:bCs w:val="0"/>
          <w:sz w:val="26"/>
          <w:szCs w:val="26"/>
          <w:lang w:val="en-US"/>
        </w:rPr>
        <w:t xml:space="preserve"> on analyzing Grammarly from both a technical and academic perspective. The researches made the operating mechanism of Grammarly clearer, correctly assess about the automated feedback and consider the role of this tool in academic environment. The results showed that Grammarly can effectively support in language aspects such as grammar and </w:t>
      </w:r>
      <w:r>
        <w:rPr>
          <w:rFonts w:hint="default"/>
          <w:b w:val="0"/>
          <w:bCs w:val="0"/>
          <w:sz w:val="26"/>
          <w:szCs w:val="26"/>
          <w:lang w:val="vi-VN"/>
        </w:rPr>
        <w:t>vocabulary</w:t>
      </w:r>
      <w:r>
        <w:rPr>
          <w:rFonts w:hint="default"/>
          <w:b w:val="0"/>
          <w:bCs w:val="0"/>
          <w:sz w:val="26"/>
          <w:szCs w:val="26"/>
          <w:lang w:val="en-US"/>
        </w:rPr>
        <w:t xml:space="preserve">, but still have some limitations when solving some complicated academic content or some relevant components in idea development.  </w:t>
      </w:r>
    </w:p>
    <w:p w14:paraId="17362A70">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en-US"/>
        </w:rPr>
      </w:pPr>
      <w:r>
        <w:rPr>
          <w:rFonts w:hint="default"/>
          <w:b w:val="0"/>
          <w:bCs w:val="0"/>
          <w:sz w:val="26"/>
          <w:szCs w:val="26"/>
          <w:lang w:val="en-US"/>
        </w:rPr>
        <w:t xml:space="preserve">Overall, these previous studies have all agreed that Grammarly is a useful supporting tool in improving English writing and enhances the self-editing of learners. These findings provided important theoretical and practical foundations for the following researches about integrating artificial intelligence technology in teaching and learning writing skills. </w:t>
      </w:r>
    </w:p>
    <w:p w14:paraId="19BACFC0">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b/>
          <w:bCs/>
          <w:sz w:val="26"/>
          <w:szCs w:val="26"/>
          <w:lang w:val="vi-VN"/>
        </w:rPr>
      </w:pPr>
      <w:r>
        <w:rPr>
          <w:rFonts w:hint="default"/>
          <w:b/>
          <w:bCs/>
          <w:sz w:val="26"/>
          <w:szCs w:val="26"/>
          <w:lang w:val="vi-VN"/>
        </w:rPr>
        <w:t xml:space="preserve">2.4.Research gaps </w:t>
      </w:r>
    </w:p>
    <w:p w14:paraId="55CC4836">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vi-VN"/>
        </w:rPr>
      </w:pPr>
      <w:r>
        <w:rPr>
          <w:rFonts w:hint="default"/>
          <w:b w:val="0"/>
          <w:bCs w:val="0"/>
          <w:sz w:val="26"/>
          <w:szCs w:val="26"/>
          <w:lang w:val="vi-VN"/>
        </w:rPr>
        <w:t xml:space="preserve">Although the previous studies have offered several pieces of evidence about the effectiveness of Grammarly in supporting English writing skills, there are still some research gaps that need to be addressed. </w:t>
      </w:r>
    </w:p>
    <w:p w14:paraId="5366F895">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vi-VN"/>
        </w:rPr>
      </w:pPr>
      <w:r>
        <w:rPr>
          <w:rFonts w:hint="default"/>
          <w:b w:val="0"/>
          <w:bCs w:val="0"/>
          <w:sz w:val="26"/>
          <w:szCs w:val="26"/>
          <w:lang w:val="vi-VN"/>
        </w:rPr>
        <w:t xml:space="preserve">First, many studies were conducted with a relative small sample size or within a narrow scope of a educational institution. Such as, research of Fitriana and Nurazni (2022) only conducted with over 10 people joined in 4 weeks, while research of Vu (2024) analyzed 10 articles related to linguistic field. Similarly, Rababah and Talafha (2024) also assumed that the limitations in the sample scale and local research scope. These restrictions have reduced the ability to generalize results to the different groups of learners. Furthermore, the researches of Fitriana and Nurazni (2022) and Thuy, Giang and Nguyen (2025) only carried out in a short duration, so making the long- term impact assessment of Grammarly in writing skills development process has not cleared. Second, most researches concentrated on perceptions and experiences of learners through survey, while the deeper explaining evidence about the way that users actually use Grammarly in their writing process have not relatively limited. This one can show the need of combining the qualitative data to understand more about behaviors, editing strategies and real experiences of learners when using this tool. Third, many studies mainly evaluated Grammarly in grammatical and lexical aspects, while some other features of paragraph writing skills such as coherence, self-editing ability and the overall development of learners have </w:t>
      </w:r>
      <w:bookmarkStart w:id="1" w:name="_GoBack"/>
      <w:bookmarkEnd w:id="1"/>
      <w:r>
        <w:rPr>
          <w:rFonts w:hint="default"/>
          <w:b w:val="0"/>
          <w:bCs w:val="0"/>
          <w:sz w:val="26"/>
          <w:szCs w:val="26"/>
          <w:lang w:val="vi-VN"/>
        </w:rPr>
        <w:t xml:space="preserve">not been fully examined. Furthermore, the number of researches that carried out in the context of English- majored students in Vietnam, especially at HUFLIT, are still restricted. To contribute for filling these gaps, the current research applied mixed-methods, combining a survey with 130 English-majored students along with semi-structured interview of 4 students who have experience in using Grammarly. This research is not only examine the impacts of Grammarly in grammatical accuracy and lexical variety, but also expand to coherence and self-editing ability in writing English paragraph. Thereby, research hopes to provide a more comprehensive view on the role of Grammaly in university education in Vietnam in general and at HUFLIT in particular. </w:t>
      </w:r>
    </w:p>
    <w:p w14:paraId="7232E537">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b/>
          <w:bCs/>
          <w:sz w:val="26"/>
          <w:szCs w:val="26"/>
          <w:lang w:val="vi-VN"/>
        </w:rPr>
      </w:pPr>
    </w:p>
    <w:p w14:paraId="3B80ED75">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default"/>
          <w:b/>
          <w:bCs/>
          <w:sz w:val="26"/>
          <w:szCs w:val="26"/>
          <w:lang w:val="vi-VN"/>
        </w:rPr>
      </w:pPr>
      <w:r>
        <w:rPr>
          <w:rFonts w:hint="default"/>
          <w:b/>
          <w:bCs/>
          <w:sz w:val="26"/>
          <w:szCs w:val="26"/>
          <w:lang w:val="vi-VN"/>
        </w:rPr>
        <w:t>3</w:t>
      </w:r>
      <w:r>
        <w:rPr>
          <w:rFonts w:hint="default"/>
          <w:b w:val="0"/>
          <w:bCs w:val="0"/>
          <w:sz w:val="26"/>
          <w:szCs w:val="26"/>
          <w:lang w:val="vi-VN"/>
        </w:rPr>
        <w:t>.</w:t>
      </w:r>
      <w:r>
        <w:rPr>
          <w:rFonts w:hint="default"/>
          <w:b/>
          <w:bCs/>
          <w:sz w:val="26"/>
          <w:szCs w:val="26"/>
          <w:lang w:val="vi-VN"/>
        </w:rPr>
        <w:t>METHODOLOGY</w:t>
      </w:r>
    </w:p>
    <w:p w14:paraId="06DD2A3D">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b/>
          <w:bCs/>
          <w:sz w:val="26"/>
          <w:szCs w:val="26"/>
          <w:lang w:val="vi-VN"/>
        </w:rPr>
      </w:pPr>
      <w:r>
        <w:rPr>
          <w:rFonts w:hint="default"/>
          <w:b/>
          <w:bCs/>
          <w:sz w:val="26"/>
          <w:szCs w:val="26"/>
          <w:lang w:val="vi-VN"/>
        </w:rPr>
        <w:t xml:space="preserve">3.1.Research design </w:t>
      </w:r>
    </w:p>
    <w:p w14:paraId="55025BB3">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vi-VN"/>
        </w:rPr>
      </w:pPr>
      <w:r>
        <w:rPr>
          <w:rFonts w:hint="default"/>
          <w:b w:val="0"/>
          <w:bCs w:val="0"/>
          <w:sz w:val="26"/>
          <w:szCs w:val="26"/>
          <w:lang w:val="vi-VN"/>
        </w:rPr>
        <w:t>This research used mixed-methods, combining between quantitative and qualitative researches to evaluate the overall impacts of Grammarly in English paragraph writing skills of English-majored students at HUFLIT. According to Creswell and Creswell (2018), quantitative method focuses on collecting and analyzing the numbering data to measure the trend, attitude or intensity of a phenomenon within a group of research subjects. In this research, quantitative method was conducted through a survey by questionnaire to gather the data from a large number of participants. Using the survey support identify the level of improvements in grammar, vocabulary, coherence and the self-editing ability of students after using Grammarly, meanwhile providing the general and measurable evidence.</w:t>
      </w:r>
    </w:p>
    <w:p w14:paraId="2991027C">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vi-VN"/>
        </w:rPr>
      </w:pPr>
      <w:r>
        <w:rPr>
          <w:rFonts w:hint="default"/>
          <w:b w:val="0"/>
          <w:bCs w:val="0"/>
          <w:sz w:val="26"/>
          <w:szCs w:val="26"/>
          <w:lang w:val="vi-VN"/>
        </w:rPr>
        <w:t>In addition, research also applied qualitative method through semi-structured interview to supplement and make the results clearer collected from survey. According to Dörnyei (2007), qualitative method allows researchers to explore deeply the experiences, perceptions, and opinions of participants in a particular context. Therefore, conducting an interview help to understand the way students use Grammarly in the reality, the way they receive the feedback from this tool, as well as the changes that they can feel during writing process.</w:t>
      </w:r>
    </w:p>
    <w:p w14:paraId="1064D8E3">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b/>
          <w:bCs/>
          <w:sz w:val="26"/>
          <w:szCs w:val="26"/>
          <w:lang w:val="vi-VN"/>
        </w:rPr>
      </w:pPr>
      <w:r>
        <w:rPr>
          <w:rFonts w:hint="default"/>
          <w:b/>
          <w:bCs/>
          <w:sz w:val="26"/>
          <w:szCs w:val="26"/>
          <w:lang w:val="vi-VN"/>
        </w:rPr>
        <w:t xml:space="preserve">3.2. Participants </w:t>
      </w:r>
    </w:p>
    <w:p w14:paraId="6ADBAEA8">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b/>
          <w:bCs/>
          <w:sz w:val="26"/>
          <w:szCs w:val="26"/>
          <w:lang w:val="vi-VN"/>
        </w:rPr>
      </w:pPr>
      <w:r>
        <w:rPr>
          <w:rFonts w:hint="default"/>
          <w:b/>
          <w:bCs/>
          <w:sz w:val="26"/>
          <w:szCs w:val="26"/>
          <w:lang w:val="vi-VN"/>
        </w:rPr>
        <w:t>3.2.1. Environment</w:t>
      </w:r>
    </w:p>
    <w:p w14:paraId="68375FEE">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vi-VN"/>
        </w:rPr>
      </w:pPr>
      <w:r>
        <w:rPr>
          <w:rFonts w:hint="default"/>
          <w:b w:val="0"/>
          <w:bCs w:val="0"/>
          <w:sz w:val="26"/>
          <w:szCs w:val="26"/>
          <w:lang w:val="vi-VN"/>
        </w:rPr>
        <w:t>The research was carried out at the Ho Chi Minh University of Foreign Languages-Information Technology, one of the most educational institutions that have strongly advantages in training foreign languages and internationally integrated fields of study in Vietnam. The university was established in 1994 and currently have over 30 years of formation and development. As of 2025, HUFLIT has 8 main training faculty related to many different fields, such as foreign languages, information technology,  business, media and international relations.</w:t>
      </w:r>
    </w:p>
    <w:p w14:paraId="7E0479F7">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vi-VN"/>
        </w:rPr>
      </w:pPr>
      <w:r>
        <w:rPr>
          <w:rFonts w:hint="default"/>
          <w:b w:val="0"/>
          <w:bCs w:val="0"/>
          <w:sz w:val="26"/>
          <w:szCs w:val="26"/>
          <w:lang w:val="vi-VN"/>
        </w:rPr>
        <w:t xml:space="preserve">Of these, Faculty of Foreign languages are considered as a key department with a history of development closely linked to the university’s brand. The faculty is currently training English language and Chinese language with various majors. Specifically for the English language, includes majors such as Translation- Interpretation, English language teaching, Business English, Logistics, Office Administration, English-Chinese Bilingual, Medical English, International Hotel-Restaurant Services. Although the objectives of each occupation have slightly difference, students have to required a solid foundation in a foreign language before studying in-depth, in there writing skills are always seen as an important subjects in the training curriculum. </w:t>
      </w:r>
    </w:p>
    <w:p w14:paraId="3B58D35A">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vi-VN"/>
        </w:rPr>
      </w:pPr>
      <w:r>
        <w:rPr>
          <w:rFonts w:hint="default"/>
          <w:b w:val="0"/>
          <w:bCs w:val="0"/>
          <w:sz w:val="26"/>
          <w:szCs w:val="26"/>
          <w:lang w:val="vi-VN"/>
        </w:rPr>
        <w:t>Furthermore, in the context of labor market that having a high requirements in foreign languages ability and academic communication skills, English writing skills are seen as an important benefit for English-majored students. Many job positions, such as translation-interpretation, teaching, media, international business or office administration which expect learners have ability to present their ideas, write report and use English in a accurate, coherent way. Therefore, the training environment at HUFLIT is considered to be a suitable context to conduct this research for evaluating the influences of AI-powered writing tools for English writing skills development of students.</w:t>
      </w:r>
    </w:p>
    <w:p w14:paraId="2383731F">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b/>
          <w:bCs/>
          <w:sz w:val="26"/>
          <w:szCs w:val="26"/>
          <w:lang w:val="vi-VN"/>
        </w:rPr>
      </w:pPr>
      <w:r>
        <w:rPr>
          <w:rFonts w:hint="default"/>
          <w:b/>
          <w:bCs/>
          <w:sz w:val="26"/>
          <w:szCs w:val="26"/>
          <w:lang w:val="vi-VN"/>
        </w:rPr>
        <w:t>3.2.2.Participants</w:t>
      </w:r>
    </w:p>
    <w:p w14:paraId="3A3E1296">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vi-VN"/>
        </w:rPr>
      </w:pPr>
      <w:r>
        <w:rPr>
          <w:rFonts w:hint="default"/>
          <w:b w:val="0"/>
          <w:bCs w:val="0"/>
          <w:sz w:val="26"/>
          <w:szCs w:val="26"/>
          <w:lang w:val="vi-VN"/>
        </w:rPr>
        <w:t>A total of participants in this research were 130 English-majored students at HUFLIT, including freshmen, sophomores, juniors. These individuals have all either completed or are currently taking the courses in English writing skills, especially in paragraph writing, meanwhile having the experiences in using Grammarly during the learning process.</w:t>
      </w:r>
    </w:p>
    <w:p w14:paraId="20737B4C">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vi-VN"/>
        </w:rPr>
      </w:pPr>
      <w:r>
        <w:rPr>
          <w:rFonts w:hint="default"/>
          <w:b w:val="0"/>
          <w:bCs w:val="0"/>
          <w:sz w:val="26"/>
          <w:szCs w:val="26"/>
          <w:lang w:val="vi-VN"/>
        </w:rPr>
        <w:t>Additionally, four students were selected to join in the semi-structured interview to provide their more detailed sharing about the experiences of using Grammarly. Mixing the data from survey and interview help this research both reflects the general trend of learners, and makes the real experience related to improve English paragraph writing skills clearer.</w:t>
      </w:r>
    </w:p>
    <w:p w14:paraId="05055328">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b/>
          <w:bCs/>
          <w:sz w:val="26"/>
          <w:szCs w:val="26"/>
          <w:lang w:val="vi-VN"/>
        </w:rPr>
      </w:pPr>
      <w:r>
        <w:rPr>
          <w:rFonts w:hint="default"/>
          <w:b/>
          <w:bCs/>
          <w:sz w:val="26"/>
          <w:szCs w:val="26"/>
          <w:lang w:val="vi-VN"/>
        </w:rPr>
        <w:t xml:space="preserve">3.3.Research instrument </w:t>
      </w:r>
    </w:p>
    <w:p w14:paraId="0695CA5E">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vi-VN"/>
        </w:rPr>
      </w:pPr>
      <w:r>
        <w:rPr>
          <w:rFonts w:hint="default"/>
          <w:b w:val="0"/>
          <w:bCs w:val="0"/>
          <w:sz w:val="26"/>
          <w:szCs w:val="26"/>
          <w:lang w:val="vi-VN"/>
        </w:rPr>
        <w:t xml:space="preserve">In this research, questionnaires were used to be the main tool to collect data. This questionnaire was designed based on the research objectives in order to understand the usage and the impacts of Grammarly application to English paragraph writing skills of English-majored students. The questionnaire had 4 parts. Part 1 consisted of 1 question which investigated the students’ information. Part 2 surveyed the frequency of using Grammarly during writing paragraphs. Part 3 included 12 questions to evaluate the impacts of Grammarly which accessed to four main components in writing: Grammatical correctness, lexical variety, coherence, and self-editing ability; these questions were designed in the form of 5-point likert scale like strongly agree, agree, neutral, disagree, strongly disagree. The last part focused on overall evaluation of students about using Grammarly in learning. .  </w:t>
      </w:r>
    </w:p>
    <w:p w14:paraId="04775698">
      <w:pPr>
        <w:keepNext w:val="0"/>
        <w:keepLines w:val="0"/>
        <w:pageBreakBefore w:val="0"/>
        <w:widowControl/>
        <w:kinsoku/>
        <w:wordWrap/>
        <w:overflowPunct/>
        <w:topLinePunct w:val="0"/>
        <w:autoSpaceDE/>
        <w:autoSpaceDN/>
        <w:bidi w:val="0"/>
        <w:adjustRightInd/>
        <w:snapToGrid/>
        <w:spacing w:line="480" w:lineRule="auto"/>
        <w:ind w:firstLine="720" w:firstLineChars="0"/>
        <w:jc w:val="both"/>
        <w:textAlignment w:val="auto"/>
        <w:rPr>
          <w:rFonts w:hint="default"/>
          <w:b w:val="0"/>
          <w:bCs w:val="0"/>
          <w:sz w:val="26"/>
          <w:szCs w:val="26"/>
          <w:lang w:val="vi-VN"/>
        </w:rPr>
      </w:pPr>
      <w:r>
        <w:rPr>
          <w:rFonts w:hint="default"/>
          <w:b w:val="0"/>
          <w:bCs w:val="0"/>
          <w:sz w:val="26"/>
          <w:szCs w:val="26"/>
          <w:lang w:val="vi-VN"/>
        </w:rPr>
        <w:t xml:space="preserve"> Beside the survey, research also use semi-structured interview in order to further exploration the real experiences of learners when using Grammarly. Four students were selected to participant to interview online with four open-ended questions. The contents of interview focus on four main aspects: (1) the way that students use Grammarly to develop their ideas and build the paragraph structure; (2) the particular situations that Grammarly supports to improve the quality of article, such as vocabulary, sentences structure or ways of ideas organization; (3) the way of students receive and modify their articles based on Grammarly’s feedback; and (4) perspectives of students about the changes in paragraph writing capacity after a period of time of using this tool. These interview data were used to supplement, explain and make clear the results gathered from quantitative survey, thereby giving a more overall view to the impacts of Grammarly in English paragraph writing skills. </w:t>
      </w:r>
    </w:p>
    <w:p w14:paraId="632BCAA7">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b/>
          <w:bCs/>
          <w:sz w:val="26"/>
          <w:szCs w:val="26"/>
          <w:lang w:val="vi-VN"/>
        </w:rPr>
      </w:pPr>
      <w:r>
        <w:rPr>
          <w:rFonts w:hint="default"/>
          <w:b/>
          <w:bCs/>
          <w:sz w:val="26"/>
          <w:szCs w:val="26"/>
          <w:lang w:val="vi-VN"/>
        </w:rPr>
        <w:t xml:space="preserve">3.4. Procedure of data collection </w:t>
      </w:r>
    </w:p>
    <w:p w14:paraId="7F15C98C">
      <w:pPr>
        <w:spacing w:after="0" w:line="480" w:lineRule="auto"/>
        <w:ind w:firstLine="720"/>
        <w:jc w:val="both"/>
        <w:rPr>
          <w:rFonts w:hint="default" w:eastAsia="Times New Roman" w:cs="Times New Roman"/>
          <w:kern w:val="0"/>
          <w:sz w:val="26"/>
          <w:szCs w:val="26"/>
          <w:lang w:val="vi-VN"/>
          <w14:ligatures w14:val="none"/>
        </w:rPr>
      </w:pPr>
      <w:r>
        <w:rPr>
          <w:rFonts w:eastAsia="Times New Roman" w:cs="Times New Roman"/>
          <w:kern w:val="0"/>
          <w:sz w:val="26"/>
          <w:szCs w:val="26"/>
          <w14:ligatures w14:val="none"/>
        </w:rPr>
        <w:t>To answer the research questions and achieve the stated objectives of evaluating the impacts of using Grammarly Application on English paragraph writing skills, the data collection process is systematically conducted with a main survey tool being a questionnaire. Initially, the online survey questionnaire is carried out through pre-identified research objectives. It focuses on assessing the impacts of using Grammarly on four different aspects such as grammatical correctness, lexical variety, coherence, and self-editing ability.</w:t>
      </w:r>
      <w:r>
        <w:rPr>
          <w:rFonts w:hint="default" w:eastAsia="Times New Roman" w:cs="Times New Roman"/>
          <w:kern w:val="0"/>
          <w:sz w:val="26"/>
          <w:szCs w:val="26"/>
          <w:lang w:val="vi-VN"/>
          <w14:ligatures w14:val="none"/>
        </w:rPr>
        <w:t xml:space="preserve"> </w:t>
      </w:r>
      <w:r>
        <w:rPr>
          <w:rFonts w:eastAsia="Times New Roman" w:cs="Times New Roman"/>
          <w:kern w:val="0"/>
          <w:sz w:val="26"/>
          <w:szCs w:val="26"/>
          <w14:ligatures w14:val="none"/>
        </w:rPr>
        <w:t>After completing the survey, it is designed on the Google Forms platform with the aim of convenient data collection. The survey link will be sent to English-major</w:t>
      </w:r>
      <w:r>
        <w:rPr>
          <w:rFonts w:hint="default" w:eastAsia="Times New Roman" w:cs="Times New Roman"/>
          <w:kern w:val="0"/>
          <w:sz w:val="26"/>
          <w:szCs w:val="26"/>
          <w:lang w:val="vi-VN"/>
          <w14:ligatures w14:val="none"/>
        </w:rPr>
        <w:t>ed</w:t>
      </w:r>
      <w:r>
        <w:rPr>
          <w:rFonts w:eastAsia="Times New Roman" w:cs="Times New Roman"/>
          <w:kern w:val="0"/>
          <w:sz w:val="26"/>
          <w:szCs w:val="26"/>
          <w14:ligatures w14:val="none"/>
        </w:rPr>
        <w:t xml:space="preserve"> students who are taking the writing skills course via the study groups on Facebook and Zalo, as well as through the direct assistance of peers. Simultaneously, the survey will be accompanied by</w:t>
      </w:r>
      <w:r>
        <w:rPr>
          <w:rFonts w:eastAsia="Times New Roman" w:cs="Times New Roman"/>
          <w:b/>
          <w:bCs/>
          <w:kern w:val="0"/>
          <w:sz w:val="26"/>
          <w:szCs w:val="26"/>
          <w14:ligatures w14:val="none"/>
        </w:rPr>
        <w:t xml:space="preserve"> </w:t>
      </w:r>
      <w:r>
        <w:rPr>
          <w:rFonts w:eastAsia="Times New Roman" w:cs="Times New Roman"/>
          <w:kern w:val="0"/>
          <w:sz w:val="26"/>
          <w:szCs w:val="26"/>
          <w14:ligatures w14:val="none"/>
        </w:rPr>
        <w:t xml:space="preserve">a clear introduction about the research purpose and a commitment to protecting personal information to ensure ethical principles. The survey process is scheduled to take place </w:t>
      </w:r>
      <w:r>
        <w:rPr>
          <w:rFonts w:hint="default" w:eastAsia="Times New Roman" w:cs="Times New Roman"/>
          <w:kern w:val="0"/>
          <w:sz w:val="26"/>
          <w:szCs w:val="26"/>
          <w:lang w:val="vi-VN"/>
          <w14:ligatures w14:val="none"/>
        </w:rPr>
        <w:t xml:space="preserve">in one month. </w:t>
      </w:r>
      <w:r>
        <w:rPr>
          <w:rFonts w:eastAsia="Times New Roman" w:cs="Times New Roman"/>
          <w:kern w:val="0"/>
          <w:sz w:val="26"/>
          <w:szCs w:val="26"/>
          <w14:ligatures w14:val="none"/>
        </w:rPr>
        <w:t>Finally, after the survey period ends, the collected data will be carefully filtered out for invalid and incomplete answers, or superficial answers before being coded and entered into</w:t>
      </w:r>
      <w:r>
        <w:rPr>
          <w:rFonts w:hint="default" w:eastAsia="Times New Roman" w:cs="Times New Roman"/>
          <w:kern w:val="0"/>
          <w:sz w:val="26"/>
          <w:szCs w:val="26"/>
          <w:lang w:val="vi-VN"/>
          <w14:ligatures w14:val="none"/>
        </w:rPr>
        <w:t xml:space="preserve"> IBM SPSS software to analyze the figures</w:t>
      </w:r>
      <w:r>
        <w:rPr>
          <w:rFonts w:eastAsia="Times New Roman" w:cs="Times New Roman"/>
          <w:kern w:val="0"/>
          <w:sz w:val="26"/>
          <w:szCs w:val="26"/>
          <w14:ligatures w14:val="none"/>
        </w:rPr>
        <w:t>.</w:t>
      </w:r>
      <w:r>
        <w:rPr>
          <w:rFonts w:hint="default" w:eastAsia="Times New Roman" w:cs="Times New Roman"/>
          <w:kern w:val="0"/>
          <w:sz w:val="26"/>
          <w:szCs w:val="26"/>
          <w:lang w:val="vi-VN"/>
          <w14:ligatures w14:val="none"/>
        </w:rPr>
        <w:t xml:space="preserve"> For the qualitative data, four students were selected to participate in the semi-structured interview through an online platform. Each interview will focus on the real-life experience of students when using Grammarly in the English paragraph writing process, including the way to use this tool, the benefits, the way to receive feedback and perceptions about the changes in writing skills. After finished the interview, the answers were compiled, categorized by the main topic and summarized to serve for the analyzing process. The data were collected from both survey and interview will be used to analyze and discuss in the next chapter to clarify the impacts of Grammarly in improving English paragraph writing skills for English-majored students at HUFLIT. </w:t>
      </w:r>
    </w:p>
    <w:p w14:paraId="572A0855">
      <w:pPr>
        <w:spacing w:after="0" w:line="480" w:lineRule="auto"/>
        <w:jc w:val="center"/>
        <w:rPr>
          <w:rFonts w:hint="default" w:eastAsia="Times New Roman" w:cs="Times New Roman"/>
          <w:b/>
          <w:bCs/>
          <w:kern w:val="0"/>
          <w:sz w:val="26"/>
          <w:szCs w:val="26"/>
          <w:lang w:val="vi-VN"/>
          <w14:ligatures w14:val="none"/>
        </w:rPr>
      </w:pPr>
    </w:p>
    <w:p w14:paraId="7D74FF31">
      <w:pPr>
        <w:spacing w:after="0" w:line="480" w:lineRule="auto"/>
        <w:jc w:val="center"/>
        <w:rPr>
          <w:rFonts w:hint="default" w:eastAsia="Times New Roman" w:cs="Times New Roman"/>
          <w:b/>
          <w:bCs/>
          <w:kern w:val="0"/>
          <w:sz w:val="26"/>
          <w:szCs w:val="26"/>
          <w:lang w:val="vi-VN"/>
          <w14:ligatures w14:val="none"/>
        </w:rPr>
      </w:pPr>
    </w:p>
    <w:p w14:paraId="719C6915">
      <w:pPr>
        <w:spacing w:after="0" w:line="480" w:lineRule="auto"/>
        <w:jc w:val="center"/>
        <w:rPr>
          <w:rFonts w:hint="default" w:eastAsia="Times New Roman" w:cs="Times New Roman"/>
          <w:b/>
          <w:bCs/>
          <w:kern w:val="0"/>
          <w:sz w:val="26"/>
          <w:szCs w:val="26"/>
          <w:lang w:val="vi-VN"/>
          <w14:ligatures w14:val="none"/>
        </w:rPr>
      </w:pPr>
    </w:p>
    <w:p w14:paraId="03AA8217">
      <w:pPr>
        <w:spacing w:after="0" w:line="480" w:lineRule="auto"/>
        <w:jc w:val="center"/>
        <w:rPr>
          <w:rFonts w:hint="default" w:eastAsia="Times New Roman" w:cs="Times New Roman"/>
          <w:b/>
          <w:bCs/>
          <w:kern w:val="0"/>
          <w:sz w:val="26"/>
          <w:szCs w:val="26"/>
          <w:lang w:val="vi-VN"/>
          <w14:ligatures w14:val="none"/>
        </w:rPr>
      </w:pPr>
    </w:p>
    <w:p w14:paraId="19A69736">
      <w:pPr>
        <w:spacing w:after="0" w:line="480" w:lineRule="auto"/>
        <w:jc w:val="center"/>
        <w:rPr>
          <w:rFonts w:hint="default" w:eastAsia="Times New Roman" w:cs="Times New Roman"/>
          <w:b/>
          <w:bCs/>
          <w:kern w:val="0"/>
          <w:sz w:val="26"/>
          <w:szCs w:val="26"/>
          <w:lang w:val="vi-VN"/>
          <w14:ligatures w14:val="none"/>
        </w:rPr>
      </w:pPr>
      <w:r>
        <w:rPr>
          <w:rFonts w:hint="default" w:eastAsia="Times New Roman" w:cs="Times New Roman"/>
          <w:b/>
          <w:bCs/>
          <w:kern w:val="0"/>
          <w:sz w:val="26"/>
          <w:szCs w:val="26"/>
          <w:lang w:val="vi-VN"/>
          <w14:ligatures w14:val="none"/>
        </w:rPr>
        <w:t>4. FINDINGS AND DISCUSSION</w:t>
      </w:r>
    </w:p>
    <w:p w14:paraId="45383860">
      <w:pPr>
        <w:pStyle w:val="2"/>
        <w:rPr>
          <w:sz w:val="26"/>
          <w:szCs w:val="26"/>
        </w:rPr>
      </w:pPr>
      <w:r>
        <w:rPr>
          <w:sz w:val="26"/>
          <w:szCs w:val="26"/>
        </w:rPr>
        <w:t>4.1 Reliability</w:t>
      </w:r>
    </w:p>
    <w:p w14:paraId="45949812">
      <w:pPr>
        <w:pStyle w:val="2"/>
        <w:spacing w:line="480" w:lineRule="auto"/>
        <w:ind w:firstLine="720" w:firstLineChars="0"/>
        <w:jc w:val="both"/>
        <w:rPr>
          <w:rFonts w:hint="default"/>
          <w:b w:val="0"/>
          <w:bCs w:val="0"/>
          <w:sz w:val="26"/>
          <w:szCs w:val="26"/>
          <w:lang w:val="vi-VN"/>
        </w:rPr>
      </w:pPr>
      <w:r>
        <w:rPr>
          <w:rFonts w:hint="default"/>
          <w:b w:val="0"/>
          <w:bCs w:val="0"/>
          <w:sz w:val="26"/>
          <w:szCs w:val="26"/>
          <w:lang w:val="vi-VN"/>
        </w:rPr>
        <w:t>Before conducting to analyze the research results, the reliability of the scale is tested using Cronbach’s Alpha coefficient through IBM SPSS Statistics software. This analysis aims to assess the degree of internal consistency of the observed variables in each components of questionnaire.</w:t>
      </w:r>
    </w:p>
    <w:p w14:paraId="324F55AD">
      <w:pPr>
        <w:pStyle w:val="2"/>
        <w:spacing w:line="480" w:lineRule="auto"/>
        <w:ind w:firstLine="720" w:firstLineChars="0"/>
        <w:jc w:val="both"/>
        <w:rPr>
          <w:sz w:val="26"/>
          <w:szCs w:val="26"/>
          <w:lang w:val="vi-VN"/>
        </w:rPr>
      </w:pPr>
      <w:r>
        <w:rPr>
          <w:rFonts w:hint="default"/>
          <w:b w:val="0"/>
          <w:bCs w:val="0"/>
          <w:sz w:val="26"/>
          <w:szCs w:val="26"/>
          <w:lang w:val="vi-VN"/>
        </w:rPr>
        <w:t xml:space="preserve">The tested results showed that the scale consists of 12 observed variables with Cronbach’s Alpha coefficient = 0.954 (N=130), reflected an extremely high in internal consistency and indicated that the questionnaire has good reliability in using research. </w:t>
      </w:r>
      <w:r>
        <w:rPr>
          <w:rFonts w:hint="default"/>
          <w:b w:val="0"/>
          <w:bCs w:val="0"/>
          <w:sz w:val="26"/>
          <w:szCs w:val="26"/>
          <w:lang w:val="vi-VN"/>
        </w:rPr>
        <w:tab/>
      </w:r>
      <w:r>
        <w:rPr>
          <w:rFonts w:hint="default"/>
          <w:b w:val="0"/>
          <w:bCs w:val="0"/>
          <w:sz w:val="26"/>
          <w:szCs w:val="26"/>
          <w:lang w:val="vi-VN"/>
        </w:rPr>
        <w:t>The results of the reliability test for each components are presented in Figure 4.1.</w:t>
      </w:r>
    </w:p>
    <w:p w14:paraId="3F735B22">
      <w:pPr>
        <w:pStyle w:val="6"/>
        <w:rPr>
          <w:rFonts w:hint="default" w:ascii="Times New Roman" w:hAnsi="Times New Roman" w:cs="Times New Roman"/>
          <w:i/>
          <w:iCs/>
          <w:sz w:val="24"/>
          <w:szCs w:val="24"/>
          <w:lang w:val="vi-VN"/>
        </w:rPr>
      </w:pPr>
      <w:r>
        <w:rPr>
          <w:rFonts w:hint="default" w:ascii="Times New Roman" w:hAnsi="Times New Roman" w:cs="Times New Roman"/>
          <w:i/>
          <w:iCs/>
          <w:sz w:val="24"/>
          <w:szCs w:val="24"/>
          <w:lang w:val="vi-VN"/>
        </w:rPr>
        <w:t>Figure 4.1. Descriptive Statistics and Reliability Coefficients by Construct (N = 130)</w:t>
      </w:r>
    </w:p>
    <w:p w14:paraId="4E38E5A0">
      <w:pPr>
        <w:spacing w:after="0" w:line="480" w:lineRule="auto"/>
        <w:jc w:val="both"/>
        <w:rPr>
          <w:rFonts w:hint="default" w:eastAsia="Times New Roman" w:cs="Times New Roman"/>
          <w:kern w:val="0"/>
          <w:sz w:val="26"/>
          <w:szCs w:val="26"/>
          <w:lang w:val="vi-VN"/>
          <w14:ligatures w14:val="none"/>
        </w:rPr>
      </w:pPr>
      <w:r>
        <w:drawing>
          <wp:inline distT="0" distB="0" distL="114300" distR="114300">
            <wp:extent cx="5466715" cy="3225165"/>
            <wp:effectExtent l="0" t="0" r="635" b="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pic:cNvPicPr>
                      <a:picLocks noChangeAspect="1"/>
                    </pic:cNvPicPr>
                  </pic:nvPicPr>
                  <pic:blipFill>
                    <a:blip r:embed="rId13"/>
                    <a:stretch>
                      <a:fillRect/>
                    </a:stretch>
                  </pic:blipFill>
                  <pic:spPr>
                    <a:xfrm>
                      <a:off x="0" y="0"/>
                      <a:ext cx="5466715" cy="3225165"/>
                    </a:xfrm>
                    <a:prstGeom prst="rect">
                      <a:avLst/>
                    </a:prstGeom>
                    <a:noFill/>
                    <a:ln>
                      <a:noFill/>
                    </a:ln>
                  </pic:spPr>
                </pic:pic>
              </a:graphicData>
            </a:graphic>
          </wp:inline>
        </w:drawing>
      </w:r>
    </w:p>
    <w:p w14:paraId="755E4A9D">
      <w:pPr>
        <w:spacing w:before="60" w:after="160" w:line="480" w:lineRule="auto"/>
        <w:ind w:firstLine="720" w:firstLineChars="0"/>
        <w:jc w:val="both"/>
        <w:rPr>
          <w:rFonts w:hint="default" w:eastAsia="Times New Roman" w:cs="Times New Roman"/>
          <w:kern w:val="0"/>
          <w:sz w:val="26"/>
          <w:szCs w:val="26"/>
          <w:lang w:val="vi-VN"/>
          <w14:ligatures w14:val="none"/>
        </w:rPr>
      </w:pPr>
      <w:r>
        <w:rPr>
          <w:sz w:val="26"/>
          <w:szCs w:val="26"/>
        </w:rPr>
        <w:t>As shown i</w:t>
      </w:r>
      <w:r>
        <w:rPr>
          <w:rFonts w:hint="default"/>
          <w:sz w:val="26"/>
          <w:szCs w:val="26"/>
          <w:lang w:val="vi-VN"/>
        </w:rPr>
        <w:t xml:space="preserve">n Figure </w:t>
      </w:r>
      <w:r>
        <w:rPr>
          <w:sz w:val="26"/>
          <w:szCs w:val="26"/>
        </w:rPr>
        <w:t xml:space="preserve">4.1, all four writing-skills </w:t>
      </w:r>
      <w:r>
        <w:rPr>
          <w:sz w:val="26"/>
          <w:szCs w:val="26"/>
          <w:lang w:val="vi-VN"/>
        </w:rPr>
        <w:t>sub-scales</w:t>
      </w:r>
      <w:r>
        <w:rPr>
          <w:sz w:val="26"/>
          <w:szCs w:val="26"/>
        </w:rPr>
        <w:t xml:space="preserve"> achieved good-to-excellent alpha values: GC (α = 0.899), LV (α = 0.868), C (α = 0.908), and SA (α = 0.891). </w:t>
      </w:r>
      <w:r>
        <w:rPr>
          <w:rFonts w:hint="default"/>
          <w:sz w:val="26"/>
          <w:szCs w:val="26"/>
        </w:rPr>
        <w:t>These results confirm</w:t>
      </w:r>
      <w:r>
        <w:rPr>
          <w:rFonts w:hint="default"/>
          <w:sz w:val="26"/>
          <w:szCs w:val="26"/>
          <w:lang w:val="vi-VN"/>
        </w:rPr>
        <w:t>ed</w:t>
      </w:r>
      <w:r>
        <w:rPr>
          <w:rFonts w:hint="default"/>
          <w:sz w:val="26"/>
          <w:szCs w:val="26"/>
        </w:rPr>
        <w:t xml:space="preserve"> that the questionnaire is a reliable instrument for the intended constructs.</w:t>
      </w:r>
    </w:p>
    <w:p w14:paraId="39E24950">
      <w:pPr>
        <w:spacing w:after="0" w:line="480" w:lineRule="auto"/>
        <w:jc w:val="both"/>
        <w:rPr>
          <w:rFonts w:hint="default" w:eastAsia="Times New Roman" w:cs="Times New Roman"/>
          <w:b/>
          <w:bCs/>
          <w:kern w:val="0"/>
          <w:sz w:val="26"/>
          <w:szCs w:val="26"/>
          <w:lang w:val="vi-VN"/>
          <w14:ligatures w14:val="none"/>
        </w:rPr>
      </w:pPr>
      <w:r>
        <w:rPr>
          <w:rFonts w:hint="default" w:eastAsia="Times New Roman" w:cs="Times New Roman"/>
          <w:b/>
          <w:bCs/>
          <w:kern w:val="0"/>
          <w:sz w:val="26"/>
          <w:szCs w:val="26"/>
          <w:lang w:val="vi-VN"/>
          <w14:ligatures w14:val="none"/>
        </w:rPr>
        <w:t>4.2. Frequency and Pattern of Grammarly Use</w:t>
      </w:r>
    </w:p>
    <w:p w14:paraId="6A84E009">
      <w:pPr>
        <w:spacing w:after="0" w:line="480" w:lineRule="auto"/>
        <w:jc w:val="both"/>
        <w:rPr>
          <w:rFonts w:hint="default" w:cs="Times New Roman"/>
          <w:i/>
          <w:iCs/>
          <w:sz w:val="24"/>
          <w:szCs w:val="24"/>
          <w:lang w:val="vi-VN"/>
        </w:rPr>
      </w:pPr>
      <w:r>
        <w:rPr>
          <w:rFonts w:hint="default" w:ascii="Times New Roman" w:hAnsi="Times New Roman" w:cs="Times New Roman"/>
          <w:i/>
          <w:iCs/>
          <w:sz w:val="24"/>
          <w:szCs w:val="24"/>
          <w:lang w:val="vi-VN"/>
        </w:rPr>
        <w:t xml:space="preserve">Figure </w:t>
      </w:r>
      <w:r>
        <w:rPr>
          <w:rFonts w:hint="default" w:cs="Times New Roman"/>
          <w:i/>
          <w:iCs/>
          <w:sz w:val="24"/>
          <w:szCs w:val="24"/>
          <w:lang w:val="vi-VN"/>
        </w:rPr>
        <w:t>4.2. The frequency of Using Grammarly</w:t>
      </w:r>
    </w:p>
    <w:p w14:paraId="44ACFFBA">
      <w:pPr>
        <w:spacing w:after="0" w:line="480" w:lineRule="auto"/>
        <w:jc w:val="both"/>
        <w:rPr>
          <w:rFonts w:hint="default" w:cs="Times New Roman"/>
          <w:i/>
          <w:iCs/>
          <w:sz w:val="24"/>
          <w:szCs w:val="24"/>
          <w:lang w:val="vi-VN"/>
        </w:rPr>
      </w:pPr>
      <w:r>
        <w:drawing>
          <wp:inline distT="0" distB="0" distL="114300" distR="114300">
            <wp:extent cx="5747385" cy="207518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4"/>
                    <a:stretch>
                      <a:fillRect/>
                    </a:stretch>
                  </pic:blipFill>
                  <pic:spPr>
                    <a:xfrm>
                      <a:off x="0" y="0"/>
                      <a:ext cx="5747385" cy="2075180"/>
                    </a:xfrm>
                    <a:prstGeom prst="rect">
                      <a:avLst/>
                    </a:prstGeom>
                    <a:noFill/>
                    <a:ln>
                      <a:noFill/>
                    </a:ln>
                  </pic:spPr>
                </pic:pic>
              </a:graphicData>
            </a:graphic>
          </wp:inline>
        </w:drawing>
      </w:r>
    </w:p>
    <w:p w14:paraId="16F115AF">
      <w:pPr>
        <w:spacing w:line="480" w:lineRule="auto"/>
        <w:rPr>
          <w:rFonts w:hint="default"/>
          <w:sz w:val="26"/>
          <w:szCs w:val="26"/>
          <w:lang w:val="vi-VN"/>
        </w:rPr>
      </w:pPr>
      <w:r>
        <w:rPr>
          <w:rFonts w:hint="default"/>
          <w:sz w:val="26"/>
          <w:szCs w:val="26"/>
          <w:lang w:val="vi-VN"/>
        </w:rPr>
        <w:t>The SPSS’s analyzed results in figure 4.2 indicated that variables related to frequency of Grammarly Use reached the overall average value were 3.51 (SD=0.76) with the Cronbach Alpha’s reliability coefficient was 0.658. This index evinced that 130 participants joined in the survey have a habit of interacting with the tool at a moderate to frequent level, among of that Double-check before submission activity (UF3) recorded the highest score ( Mean=3.654). The data from the interview made it clearer in usage patterns of learners. Particularly, participant 2 (P2) described:</w:t>
      </w:r>
    </w:p>
    <w:p w14:paraId="7AD0DB93">
      <w:pPr>
        <w:spacing w:line="480" w:lineRule="auto"/>
        <w:ind w:firstLine="720" w:firstLineChars="0"/>
        <w:jc w:val="both"/>
        <w:rPr>
          <w:rFonts w:hint="default"/>
          <w:sz w:val="26"/>
          <w:szCs w:val="26"/>
          <w:lang w:val="vi-VN"/>
        </w:rPr>
      </w:pPr>
      <w:r>
        <w:rPr>
          <w:rFonts w:hint="default"/>
          <w:sz w:val="26"/>
          <w:szCs w:val="26"/>
          <w:lang w:val="vi-VN"/>
        </w:rPr>
        <w:t>"I often use Grammarly to build and develop my paragraph structures because I find it highly effective in helping me organize my writing quickly. Specifically, it excels at highlighting my topic sentences and optimizing transition words..." (P2)</w:t>
      </w:r>
    </w:p>
    <w:p w14:paraId="4A993879">
      <w:pPr>
        <w:spacing w:line="480" w:lineRule="auto"/>
        <w:jc w:val="both"/>
        <w:rPr>
          <w:rFonts w:hint="default"/>
          <w:sz w:val="26"/>
          <w:szCs w:val="26"/>
          <w:lang w:val="vi-VN"/>
        </w:rPr>
      </w:pPr>
      <w:r>
        <w:rPr>
          <w:rFonts w:hint="default"/>
          <w:sz w:val="26"/>
          <w:szCs w:val="26"/>
          <w:lang w:val="vi-VN"/>
        </w:rPr>
        <w:t>In contrast, P3 and P4 reported more limited or purpose-specific usage:</w:t>
      </w:r>
    </w:p>
    <w:p w14:paraId="756B5E15">
      <w:pPr>
        <w:spacing w:line="480" w:lineRule="auto"/>
        <w:ind w:firstLine="720" w:firstLineChars="0"/>
        <w:jc w:val="both"/>
        <w:rPr>
          <w:rFonts w:hint="default"/>
          <w:sz w:val="26"/>
          <w:szCs w:val="26"/>
          <w:lang w:val="vi-VN"/>
        </w:rPr>
      </w:pPr>
      <w:r>
        <w:rPr>
          <w:rFonts w:hint="default"/>
          <w:sz w:val="26"/>
          <w:szCs w:val="26"/>
          <w:lang w:val="vi-VN"/>
        </w:rPr>
        <w:t>"I sometimes use Grammarly for getting ideas and building the paragraph structure. Because I usually build it in my mind." (P3)</w:t>
      </w:r>
    </w:p>
    <w:p w14:paraId="2573DDD3">
      <w:pPr>
        <w:spacing w:line="480" w:lineRule="auto"/>
        <w:ind w:firstLine="720" w:firstLineChars="0"/>
        <w:jc w:val="both"/>
        <w:rPr>
          <w:rFonts w:hint="default"/>
          <w:sz w:val="26"/>
          <w:szCs w:val="26"/>
          <w:lang w:val="vi-VN"/>
        </w:rPr>
      </w:pPr>
      <w:r>
        <w:rPr>
          <w:rFonts w:hint="default"/>
          <w:sz w:val="26"/>
          <w:szCs w:val="26"/>
          <w:lang w:val="vi-VN"/>
        </w:rPr>
        <w:t>"I do not often use Grammarly to get ideas, but for building structure of my paragraph... I use it to know if my grammar is used in the correct way." (P4)</w:t>
      </w:r>
    </w:p>
    <w:p w14:paraId="212D382D">
      <w:pPr>
        <w:spacing w:line="480" w:lineRule="auto"/>
        <w:ind w:firstLine="720" w:firstLineChars="0"/>
        <w:jc w:val="both"/>
        <w:rPr>
          <w:rFonts w:hint="default" w:cs="Times New Roman"/>
          <w:i/>
          <w:iCs/>
          <w:sz w:val="24"/>
          <w:szCs w:val="24"/>
          <w:lang w:val="vi-VN"/>
        </w:rPr>
      </w:pPr>
      <w:r>
        <w:rPr>
          <w:rFonts w:hint="default"/>
          <w:sz w:val="26"/>
          <w:szCs w:val="26"/>
          <w:lang w:val="vi-VN"/>
        </w:rPr>
        <w:t xml:space="preserve">The combination of statistical data and qualitative feedback revealed that although the overall frequency of use is quite high, the students’ intended use still significantly differs between supporting content organizational and controlling surface language errors. </w:t>
      </w:r>
    </w:p>
    <w:p w14:paraId="4BF7AA36">
      <w:pPr>
        <w:pStyle w:val="14"/>
        <w:keepNext w:val="0"/>
        <w:keepLines w:val="0"/>
        <w:widowControl/>
        <w:suppressLineNumbers w:val="0"/>
        <w:spacing w:line="480" w:lineRule="auto"/>
        <w:jc w:val="both"/>
        <w:rPr>
          <w:rFonts w:hint="default" w:cs="Times New Roman"/>
          <w:b/>
          <w:bCs/>
          <w:kern w:val="0"/>
          <w:sz w:val="26"/>
          <w:szCs w:val="26"/>
          <w:lang w:val="vi-VN"/>
          <w14:ligatures w14:val="none"/>
        </w:rPr>
      </w:pPr>
      <w:r>
        <w:rPr>
          <w:rFonts w:hint="default" w:cs="Times New Roman"/>
          <w:b/>
          <w:bCs/>
          <w:kern w:val="0"/>
          <w:sz w:val="26"/>
          <w:szCs w:val="26"/>
          <w:lang w:val="vi-VN"/>
          <w14:ligatures w14:val="none"/>
        </w:rPr>
        <w:t>4.3. Impacts on Grammatical Correctness</w:t>
      </w:r>
    </w:p>
    <w:p w14:paraId="6D4157DC">
      <w:pPr>
        <w:pStyle w:val="6"/>
        <w:keepNext w:val="0"/>
        <w:keepLines w:val="0"/>
        <w:widowControl/>
        <w:suppressLineNumbers w:val="0"/>
        <w:spacing w:line="480" w:lineRule="auto"/>
        <w:jc w:val="both"/>
        <w:rPr>
          <w:rFonts w:hint="default"/>
          <w:i/>
          <w:iCs/>
          <w:lang w:val="vi-VN"/>
        </w:rPr>
      </w:pPr>
      <w:r>
        <w:rPr>
          <w:rFonts w:hint="default"/>
          <w:i/>
          <w:iCs/>
          <w:lang w:val="vi-VN"/>
        </w:rPr>
        <w:t>Figure 4.3.</w:t>
      </w:r>
      <w:r>
        <w:rPr>
          <w:i/>
          <w:iCs/>
          <w:lang w:val="vi-VN"/>
        </w:rPr>
        <w:t xml:space="preserve"> Impacts of Grammarly on </w:t>
      </w:r>
      <w:r>
        <w:rPr>
          <w:rFonts w:hint="default"/>
          <w:i/>
          <w:iCs/>
          <w:lang w:val="vi-VN"/>
        </w:rPr>
        <w:t>Grammatical Correctness</w:t>
      </w:r>
    </w:p>
    <w:p w14:paraId="7DB7D918">
      <w:pPr>
        <w:pStyle w:val="14"/>
        <w:keepNext w:val="0"/>
        <w:keepLines w:val="0"/>
        <w:widowControl/>
        <w:suppressLineNumbers w:val="0"/>
        <w:spacing w:line="480" w:lineRule="auto"/>
        <w:jc w:val="both"/>
      </w:pPr>
      <w:r>
        <w:drawing>
          <wp:inline distT="0" distB="0" distL="114300" distR="114300">
            <wp:extent cx="5749925" cy="164401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5"/>
                    <a:stretch>
                      <a:fillRect/>
                    </a:stretch>
                  </pic:blipFill>
                  <pic:spPr>
                    <a:xfrm>
                      <a:off x="0" y="0"/>
                      <a:ext cx="5749925" cy="1644015"/>
                    </a:xfrm>
                    <a:prstGeom prst="rect">
                      <a:avLst/>
                    </a:prstGeom>
                    <a:noFill/>
                    <a:ln>
                      <a:noFill/>
                    </a:ln>
                  </pic:spPr>
                </pic:pic>
              </a:graphicData>
            </a:graphic>
          </wp:inline>
        </w:drawing>
      </w:r>
    </w:p>
    <w:p w14:paraId="2B779E6A">
      <w:pPr>
        <w:pStyle w:val="14"/>
        <w:keepNext w:val="0"/>
        <w:keepLines w:val="0"/>
        <w:widowControl/>
        <w:suppressLineNumbers w:val="0"/>
        <w:spacing w:line="480" w:lineRule="auto"/>
        <w:ind w:firstLine="720" w:firstLineChars="0"/>
        <w:jc w:val="both"/>
        <w:rPr>
          <w:rFonts w:hint="default" w:eastAsia="SimSun" w:cs="Times New Roman"/>
          <w:b w:val="0"/>
          <w:bCs w:val="0"/>
          <w:sz w:val="26"/>
          <w:szCs w:val="26"/>
          <w:lang w:val="vi-VN"/>
        </w:rPr>
      </w:pPr>
      <w:r>
        <w:rPr>
          <w:rFonts w:hint="default" w:eastAsia="SimSun" w:cs="Times New Roman"/>
          <w:b w:val="0"/>
          <w:bCs w:val="0"/>
          <w:sz w:val="26"/>
          <w:szCs w:val="26"/>
          <w:lang w:val="vi-VN"/>
        </w:rPr>
        <w:t xml:space="preserve">The results in the figure 4.3 highlighted that the aspect “Grammatical Correctness” (GC) reached the highest average value in all four components of writing skills (M=3.92, SD=0.94) with a very high reliability coefficient which was α=0.899. The students expressed the strong consensus in supporting ability of Grammarly to specific errors, such as Subject-Verb Agreement (M=3.95), Articles (M=3.94), and Verb Tenses (M=3.89). However, the standard deviation ranges from 1.01 to 1.06 indicated a certain degree of variation in the level of benefit perceived, they can reflect the difference in fundamental language skills of each students.  </w:t>
      </w:r>
    </w:p>
    <w:p w14:paraId="7E327E78">
      <w:pPr>
        <w:pStyle w:val="14"/>
        <w:keepNext w:val="0"/>
        <w:keepLines w:val="0"/>
        <w:widowControl/>
        <w:suppressLineNumbers w:val="0"/>
        <w:spacing w:line="480" w:lineRule="auto"/>
        <w:jc w:val="both"/>
        <w:rPr>
          <w:rFonts w:hint="default" w:eastAsia="SimSun" w:cs="Times New Roman"/>
          <w:b w:val="0"/>
          <w:bCs w:val="0"/>
          <w:sz w:val="26"/>
          <w:szCs w:val="26"/>
          <w:lang w:val="vi-VN"/>
        </w:rPr>
      </w:pPr>
      <w:r>
        <w:rPr>
          <w:rFonts w:hint="default" w:eastAsia="SimSun" w:cs="Times New Roman"/>
          <w:b w:val="0"/>
          <w:bCs w:val="0"/>
          <w:sz w:val="26"/>
          <w:szCs w:val="26"/>
          <w:lang w:val="vi-VN"/>
        </w:rPr>
        <w:t xml:space="preserve">The interview’s data also reinforced more in findings when all four participants confirmed the grammatical support of Grammarly. Specifically, P1 described: </w:t>
      </w:r>
    </w:p>
    <w:p w14:paraId="0DD7C0FB">
      <w:pPr>
        <w:pStyle w:val="14"/>
        <w:keepNext w:val="0"/>
        <w:keepLines w:val="0"/>
        <w:widowControl/>
        <w:suppressLineNumbers w:val="0"/>
        <w:spacing w:line="480" w:lineRule="auto"/>
        <w:ind w:firstLine="720" w:firstLineChars="0"/>
        <w:jc w:val="both"/>
        <w:rPr>
          <w:rFonts w:hint="default" w:eastAsia="SimSun" w:cs="Times New Roman"/>
          <w:b w:val="0"/>
          <w:bCs w:val="0"/>
          <w:sz w:val="26"/>
          <w:szCs w:val="26"/>
          <w:lang w:val="vi-VN"/>
        </w:rPr>
      </w:pPr>
      <w:r>
        <w:rPr>
          <w:rFonts w:hint="default" w:eastAsia="SimSun" w:cs="Times New Roman"/>
          <w:b w:val="0"/>
          <w:bCs w:val="0"/>
          <w:sz w:val="26"/>
          <w:szCs w:val="26"/>
          <w:lang w:val="vi-VN"/>
        </w:rPr>
        <w:t>"Instead of writing 'I have 5 years experienced here. I am ready for this role', Grammarly will recommend me to write 'Having five years experienced here, I am well-prepared to excel in this role.'" (P1)</w:t>
      </w:r>
    </w:p>
    <w:p w14:paraId="37D1001B">
      <w:pPr>
        <w:pStyle w:val="14"/>
        <w:keepNext w:val="0"/>
        <w:keepLines w:val="0"/>
        <w:widowControl/>
        <w:suppressLineNumbers w:val="0"/>
        <w:spacing w:line="480" w:lineRule="auto"/>
        <w:jc w:val="both"/>
        <w:rPr>
          <w:rFonts w:hint="default" w:eastAsia="SimSun" w:cs="Times New Roman"/>
          <w:b w:val="0"/>
          <w:bCs w:val="0"/>
          <w:sz w:val="26"/>
          <w:szCs w:val="26"/>
          <w:lang w:val="vi-VN"/>
        </w:rPr>
      </w:pPr>
      <w:r>
        <w:rPr>
          <w:rFonts w:hint="default" w:eastAsia="SimSun" w:cs="Times New Roman"/>
          <w:b w:val="0"/>
          <w:bCs w:val="0"/>
          <w:sz w:val="26"/>
          <w:szCs w:val="26"/>
          <w:lang w:val="vi-VN"/>
        </w:rPr>
        <w:t>P2 recounted a situation where short, simple sentences in a social media paragraph were flagged and restructured into compound and complex forms, resulting in more academic and professional-sounding writing. P4 summarised the benefit:</w:t>
      </w:r>
    </w:p>
    <w:p w14:paraId="596A663A">
      <w:pPr>
        <w:pStyle w:val="14"/>
        <w:keepNext w:val="0"/>
        <w:keepLines w:val="0"/>
        <w:widowControl/>
        <w:suppressLineNumbers w:val="0"/>
        <w:spacing w:line="480" w:lineRule="auto"/>
        <w:ind w:firstLine="720" w:firstLineChars="0"/>
        <w:jc w:val="both"/>
        <w:rPr>
          <w:rFonts w:hint="default" w:eastAsia="SimSun" w:cs="Times New Roman"/>
          <w:b w:val="0"/>
          <w:bCs w:val="0"/>
          <w:sz w:val="26"/>
          <w:szCs w:val="26"/>
          <w:lang w:val="vi-VN"/>
        </w:rPr>
      </w:pPr>
      <w:r>
        <w:rPr>
          <w:rFonts w:hint="default" w:eastAsia="SimSun" w:cs="Times New Roman"/>
          <w:b w:val="0"/>
          <w:bCs w:val="0"/>
          <w:sz w:val="26"/>
          <w:szCs w:val="26"/>
          <w:lang w:val="vi-VN"/>
        </w:rPr>
        <w:t>"Most of the time, I use it to improve my writing by scanning the grammatical errors." (P4)</w:t>
      </w:r>
    </w:p>
    <w:p w14:paraId="243375CC">
      <w:pPr>
        <w:spacing w:line="480" w:lineRule="auto"/>
        <w:jc w:val="both"/>
        <w:rPr>
          <w:rFonts w:hint="default" w:eastAsia="SimSun" w:cs="Times New Roman"/>
          <w:b/>
          <w:bCs/>
          <w:sz w:val="26"/>
          <w:szCs w:val="26"/>
          <w:lang w:val="vi-VN"/>
        </w:rPr>
      </w:pPr>
      <w:r>
        <w:rPr>
          <w:rFonts w:hint="default"/>
          <w:sz w:val="26"/>
          <w:szCs w:val="26"/>
          <w:lang w:val="vi-VN"/>
        </w:rPr>
        <w:t xml:space="preserve">From a hypothesis perspective, the interaction confirmed that the Input Hypothesis of Krashen (1982), when the immediate error fixes play a crucial role in “ Understandable Input” at the i + 1, helping learners identify and bridge the gap between the current capability and language goals. However, the fact that statistical indicators reach near-absolute levels ( approximately 4.00) raised a question that needs discussion regarding the nature of this improvement. An excessive high level of consensus can signal that students are overuse the automated responses from AI instead of truly developing independent linguistic thinking. Therefore, learners need to be selective when accepting suggestions to ensure that this tool serves as a truly supporting  “ scaffolding” in writing process, instead of a surface editing tool. </w:t>
      </w:r>
    </w:p>
    <w:p w14:paraId="21BA9230">
      <w:pPr>
        <w:pStyle w:val="14"/>
        <w:keepNext w:val="0"/>
        <w:keepLines w:val="0"/>
        <w:widowControl/>
        <w:suppressLineNumbers w:val="0"/>
        <w:spacing w:line="480" w:lineRule="auto"/>
        <w:jc w:val="both"/>
        <w:rPr>
          <w:rFonts w:hint="default" w:eastAsia="SimSun" w:cs="Times New Roman"/>
          <w:b/>
          <w:bCs/>
          <w:sz w:val="26"/>
          <w:szCs w:val="26"/>
          <w:lang w:val="vi-VN"/>
        </w:rPr>
      </w:pPr>
      <w:r>
        <w:rPr>
          <w:rFonts w:hint="default" w:eastAsia="SimSun" w:cs="Times New Roman"/>
          <w:b/>
          <w:bCs/>
          <w:sz w:val="26"/>
          <w:szCs w:val="26"/>
          <w:lang w:val="vi-VN"/>
        </w:rPr>
        <w:t xml:space="preserve">4.4.Impacts on Lexical Variety </w:t>
      </w:r>
    </w:p>
    <w:p w14:paraId="2EB23437">
      <w:pPr>
        <w:pStyle w:val="6"/>
        <w:keepNext w:val="0"/>
        <w:keepLines w:val="0"/>
        <w:widowControl/>
        <w:suppressLineNumbers w:val="0"/>
        <w:spacing w:line="480" w:lineRule="auto"/>
        <w:jc w:val="both"/>
        <w:rPr>
          <w:rFonts w:hint="default"/>
          <w:i/>
          <w:iCs/>
          <w:lang w:val="vi-VN"/>
        </w:rPr>
      </w:pPr>
      <w:r>
        <w:rPr>
          <w:rFonts w:hint="default"/>
          <w:i/>
          <w:iCs/>
          <w:lang w:val="vi-VN"/>
        </w:rPr>
        <w:t>Figure 4</w:t>
      </w:r>
      <w:r>
        <w:rPr>
          <w:i/>
          <w:iCs/>
          <w:lang w:val="vi-VN"/>
        </w:rPr>
        <w:t>.</w:t>
      </w:r>
      <w:r>
        <w:rPr>
          <w:rFonts w:hint="default"/>
          <w:i/>
          <w:iCs/>
          <w:lang w:val="vi-VN"/>
        </w:rPr>
        <w:t xml:space="preserve">4. </w:t>
      </w:r>
      <w:r>
        <w:rPr>
          <w:i/>
          <w:iCs/>
          <w:lang w:val="vi-VN"/>
        </w:rPr>
        <w:t>Impacts of Grammarly on</w:t>
      </w:r>
      <w:r>
        <w:rPr>
          <w:rFonts w:hint="default"/>
          <w:i/>
          <w:iCs/>
          <w:lang w:val="vi-VN"/>
        </w:rPr>
        <w:t xml:space="preserve"> Lexical Variety </w:t>
      </w:r>
    </w:p>
    <w:p w14:paraId="62120B85">
      <w:pPr>
        <w:spacing w:after="0" w:line="480" w:lineRule="auto"/>
        <w:jc w:val="both"/>
        <w:rPr>
          <w:rFonts w:hint="default" w:eastAsia="Times New Roman" w:cs="Times New Roman"/>
          <w:b/>
          <w:bCs/>
          <w:kern w:val="0"/>
          <w:sz w:val="26"/>
          <w:szCs w:val="26"/>
          <w:lang w:val="vi-VN"/>
          <w14:ligatures w14:val="none"/>
        </w:rPr>
      </w:pPr>
      <w:r>
        <w:drawing>
          <wp:inline distT="0" distB="0" distL="114300" distR="114300">
            <wp:extent cx="5633720" cy="1825625"/>
            <wp:effectExtent l="0" t="0" r="508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6"/>
                    <a:stretch>
                      <a:fillRect/>
                    </a:stretch>
                  </pic:blipFill>
                  <pic:spPr>
                    <a:xfrm>
                      <a:off x="0" y="0"/>
                      <a:ext cx="5633720" cy="1825625"/>
                    </a:xfrm>
                    <a:prstGeom prst="rect">
                      <a:avLst/>
                    </a:prstGeom>
                    <a:noFill/>
                    <a:ln>
                      <a:noFill/>
                    </a:ln>
                  </pic:spPr>
                </pic:pic>
              </a:graphicData>
            </a:graphic>
          </wp:inline>
        </w:drawing>
      </w:r>
    </w:p>
    <w:p w14:paraId="78D45D17">
      <w:pPr>
        <w:spacing w:line="480" w:lineRule="auto"/>
        <w:ind w:firstLine="720" w:firstLineChars="0"/>
        <w:jc w:val="both"/>
        <w:rPr>
          <w:rFonts w:hint="default"/>
          <w:lang w:val="vi-VN"/>
        </w:rPr>
      </w:pPr>
      <w:r>
        <w:rPr>
          <w:rFonts w:hint="default"/>
          <w:lang w:val="vi-VN"/>
        </w:rPr>
        <w:t>The quantitative analysis results showed that “ Lexical Variety” (LV) have significant impact of the general average value which was 3.74 (SD=0.94,α=0.868). Among of that, students were most in agreement with the possibility of replacing formal word (LV8, M=3.79), but they were least satisfied with the academic synonyms suggestions  (LV7, M=3.69. This difference revealed that the free version of Grammarly can not completely met expectations regarding the level of advanced vocabulary of learners.</w:t>
      </w:r>
    </w:p>
    <w:p w14:paraId="20FA9B45">
      <w:pPr>
        <w:spacing w:line="480" w:lineRule="auto"/>
        <w:jc w:val="both"/>
        <w:rPr>
          <w:rFonts w:hint="default"/>
          <w:lang w:val="vi-VN"/>
        </w:rPr>
      </w:pPr>
      <w:r>
        <w:rPr>
          <w:rFonts w:hint="default"/>
          <w:lang w:val="vi-VN"/>
        </w:rPr>
        <w:t xml:space="preserve">Qualitative data clearly demonstrated this improvement through examples from P3: </w:t>
      </w:r>
    </w:p>
    <w:p w14:paraId="1ADA38E5">
      <w:pPr>
        <w:spacing w:line="480" w:lineRule="auto"/>
        <w:ind w:firstLine="720" w:firstLineChars="0"/>
        <w:jc w:val="both"/>
        <w:rPr>
          <w:rFonts w:hint="default"/>
          <w:lang w:val="vi-VN"/>
        </w:rPr>
      </w:pPr>
      <w:r>
        <w:rPr>
          <w:rFonts w:hint="default"/>
          <w:lang w:val="vi-VN"/>
        </w:rPr>
        <w:t>"The tool prompted me to replace generic vocabulary like “went down” with more precise academic terms such as “dropped sharply” or “experienced a downturn”. This specific feedback completely transformed my paragraph." (P3)</w:t>
      </w:r>
    </w:p>
    <w:p w14:paraId="7BB8D0FE">
      <w:pPr>
        <w:spacing w:line="480" w:lineRule="auto"/>
        <w:jc w:val="both"/>
        <w:rPr>
          <w:rFonts w:hint="default"/>
          <w:lang w:val="vi-VN"/>
        </w:rPr>
      </w:pPr>
      <w:r>
        <w:rPr>
          <w:rFonts w:hint="default"/>
          <w:lang w:val="vi-VN"/>
        </w:rPr>
        <w:t xml:space="preserve">P2 similarly noted that the tool recommended context-sensitive alternatives such as 'effective' or “beneficial” in place of “good”, contributing to a more formal register. P4's comment “it helps me find the proper vocabulary, have more synonyms” reflects the broader trend of perceived lexical enrichment across the participant group. From the hypothesis theory, this process reflected the Output Hypothesis (Swain, 1985). The interplay with AI’s suggestions support learner “noticing” the language gap and retest the hypothesis to modify the accurate output, thereby improving sustainable vocabulary selection thinking. </w:t>
      </w:r>
    </w:p>
    <w:p w14:paraId="28C1EF59">
      <w:pPr>
        <w:pStyle w:val="14"/>
        <w:keepNext w:val="0"/>
        <w:keepLines w:val="0"/>
        <w:widowControl/>
        <w:suppressLineNumbers w:val="0"/>
        <w:spacing w:line="480" w:lineRule="auto"/>
        <w:jc w:val="both"/>
        <w:rPr>
          <w:rFonts w:hint="default" w:eastAsia="SimSun" w:cs="Times New Roman"/>
          <w:b/>
          <w:bCs/>
          <w:sz w:val="26"/>
          <w:szCs w:val="26"/>
          <w:lang w:val="vi-VN"/>
        </w:rPr>
      </w:pPr>
      <w:r>
        <w:rPr>
          <w:rFonts w:hint="default" w:eastAsia="SimSun" w:cs="Times New Roman"/>
          <w:b/>
          <w:bCs/>
          <w:sz w:val="26"/>
          <w:szCs w:val="26"/>
          <w:lang w:val="vi-VN"/>
        </w:rPr>
        <w:t xml:space="preserve">4.5.Impacts on Coherence </w:t>
      </w:r>
    </w:p>
    <w:p w14:paraId="02C3B991">
      <w:pPr>
        <w:pStyle w:val="6"/>
        <w:keepNext w:val="0"/>
        <w:keepLines w:val="0"/>
        <w:widowControl/>
        <w:suppressLineNumbers w:val="0"/>
        <w:spacing w:line="480" w:lineRule="auto"/>
        <w:jc w:val="both"/>
        <w:rPr>
          <w:rFonts w:hint="default"/>
          <w:i/>
          <w:iCs/>
          <w:lang w:val="vi-VN"/>
        </w:rPr>
      </w:pPr>
      <w:r>
        <w:rPr>
          <w:rFonts w:hint="default"/>
          <w:i/>
          <w:iCs/>
          <w:lang w:val="vi-VN"/>
        </w:rPr>
        <w:t>Figure 4</w:t>
      </w:r>
      <w:r>
        <w:rPr>
          <w:i/>
          <w:iCs/>
          <w:lang w:val="vi-VN"/>
        </w:rPr>
        <w:t>.</w:t>
      </w:r>
      <w:r>
        <w:rPr>
          <w:rFonts w:hint="default"/>
          <w:i/>
          <w:iCs/>
          <w:lang w:val="vi-VN"/>
        </w:rPr>
        <w:t xml:space="preserve">5. </w:t>
      </w:r>
      <w:r>
        <w:rPr>
          <w:i/>
          <w:iCs/>
          <w:lang w:val="vi-VN"/>
        </w:rPr>
        <w:t>Impacts of Grammarly on</w:t>
      </w:r>
      <w:r>
        <w:rPr>
          <w:rFonts w:hint="default"/>
          <w:i/>
          <w:iCs/>
          <w:lang w:val="vi-VN"/>
        </w:rPr>
        <w:t xml:space="preserve"> Coherence</w:t>
      </w:r>
    </w:p>
    <w:p w14:paraId="4DDF80C4">
      <w:pPr>
        <w:rPr>
          <w:rFonts w:hint="default"/>
          <w:lang w:val="vi-VN"/>
        </w:rPr>
      </w:pPr>
      <w:r>
        <w:drawing>
          <wp:inline distT="0" distB="0" distL="114300" distR="114300">
            <wp:extent cx="5277485" cy="1437005"/>
            <wp:effectExtent l="0" t="0" r="1841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a:blip r:embed="rId17"/>
                    <a:stretch>
                      <a:fillRect/>
                    </a:stretch>
                  </pic:blipFill>
                  <pic:spPr>
                    <a:xfrm>
                      <a:off x="0" y="0"/>
                      <a:ext cx="5277485" cy="1437005"/>
                    </a:xfrm>
                    <a:prstGeom prst="rect">
                      <a:avLst/>
                    </a:prstGeom>
                    <a:noFill/>
                    <a:ln>
                      <a:noFill/>
                    </a:ln>
                  </pic:spPr>
                </pic:pic>
              </a:graphicData>
            </a:graphic>
          </wp:inline>
        </w:drawing>
      </w:r>
    </w:p>
    <w:p w14:paraId="2E831AF5">
      <w:pPr>
        <w:spacing w:line="480" w:lineRule="auto"/>
        <w:ind w:firstLine="720" w:firstLineChars="0"/>
        <w:jc w:val="both"/>
        <w:rPr>
          <w:rFonts w:hint="default"/>
          <w:lang w:val="vi-VN"/>
        </w:rPr>
      </w:pPr>
      <w:r>
        <w:rPr>
          <w:rFonts w:hint="default"/>
          <w:lang w:val="vi-VN"/>
        </w:rPr>
        <w:t>The analyzed results in Figure 4.5 highlighted that the aspect “ Coherence” ( CO) has a highly positive impact, with an overall average value of 3.76 ( SD=0.97) and a very good reliability coefficient (α=0.908). Students were value support punctuation placement the most ( M=3.8), meanwhile the transition words recommendations reached the lowest value (M=3.72). This one can reflect the certain limitation of this tool in assessing the coherence at the discourse level for long and complex passages.</w:t>
      </w:r>
    </w:p>
    <w:p w14:paraId="472B4544">
      <w:pPr>
        <w:spacing w:line="480" w:lineRule="auto"/>
        <w:jc w:val="both"/>
        <w:rPr>
          <w:rFonts w:hint="default"/>
          <w:lang w:val="vi-VN"/>
        </w:rPr>
      </w:pPr>
      <w:r>
        <w:rPr>
          <w:rFonts w:hint="default"/>
          <w:lang w:val="vi-VN"/>
        </w:rPr>
        <w:t>The interview’s results also support more, when P2 provided the most detailed account of coherence-related benefits:</w:t>
      </w:r>
    </w:p>
    <w:p w14:paraId="715ADE1A">
      <w:pPr>
        <w:spacing w:line="480" w:lineRule="auto"/>
        <w:ind w:firstLine="720" w:firstLineChars="0"/>
        <w:jc w:val="both"/>
        <w:rPr>
          <w:rFonts w:hint="default"/>
          <w:lang w:val="vi-VN"/>
        </w:rPr>
      </w:pPr>
      <w:r>
        <w:rPr>
          <w:rFonts w:hint="default"/>
          <w:lang w:val="vi-VN"/>
        </w:rPr>
        <w:t>"If my ideas shift too abruptly, the tool will suggest inserting appropriate conjunctions or transitional phrases (such as 'However', 'Furthermore', 'As a result', or 'Consequently') at the beginning of the following sentences. This effectively helps me shape a clear 'Cause-Effect' or 'Contrast' structure for my paragraph." (P2)</w:t>
      </w:r>
    </w:p>
    <w:p w14:paraId="3EE326E8">
      <w:pPr>
        <w:spacing w:line="480" w:lineRule="auto"/>
        <w:jc w:val="both"/>
        <w:rPr>
          <w:rFonts w:hint="default"/>
          <w:lang w:val="vi-VN"/>
        </w:rPr>
      </w:pPr>
      <w:r>
        <w:rPr>
          <w:rFonts w:hint="default"/>
          <w:lang w:val="vi-VN"/>
        </w:rPr>
        <w:t>P1 noted that Grammarly helped identify disconnected ideas and suggested better transitions and clearer sentence structures, contributing to more logical and readable paragraphs. P3 described the transformation from isolated simple sentences to complex structures using relative clauses as a coherence-enhancing outcome of Grammarly's feedback.</w:t>
      </w:r>
    </w:p>
    <w:p w14:paraId="18658EF8">
      <w:pPr>
        <w:spacing w:line="480" w:lineRule="auto"/>
        <w:ind w:firstLine="720" w:firstLineChars="0"/>
        <w:jc w:val="both"/>
        <w:rPr>
          <w:rFonts w:hint="default"/>
          <w:lang w:val="vi-VN"/>
        </w:rPr>
      </w:pPr>
      <w:r>
        <w:rPr>
          <w:rFonts w:hint="default"/>
          <w:lang w:val="vi-VN"/>
        </w:rPr>
        <w:t>However, in terms of practical effectiveness, the coherence still falls short of expectations in logical depth. Grammarly mainly focuses on surface textual connections through punctuation and conjunctions rather than on the coherence of underlying content. Therefore, students still play main role in organizing your thinking to ensure a smooth and logical flow of ideas</w:t>
      </w:r>
    </w:p>
    <w:p w14:paraId="78BD1B6A">
      <w:pPr>
        <w:pStyle w:val="14"/>
        <w:keepNext w:val="0"/>
        <w:keepLines w:val="0"/>
        <w:widowControl/>
        <w:suppressLineNumbers w:val="0"/>
        <w:spacing w:line="480" w:lineRule="auto"/>
        <w:jc w:val="both"/>
        <w:rPr>
          <w:rFonts w:hint="default" w:eastAsia="SimSun" w:cs="Times New Roman"/>
          <w:b/>
          <w:bCs/>
          <w:sz w:val="26"/>
          <w:szCs w:val="26"/>
          <w:lang w:val="vi-VN"/>
        </w:rPr>
      </w:pPr>
      <w:r>
        <w:rPr>
          <w:rFonts w:hint="default"/>
          <w:lang w:val="vi-VN"/>
        </w:rPr>
        <w:t xml:space="preserve"> </w:t>
      </w:r>
      <w:r>
        <w:rPr>
          <w:rFonts w:hint="default" w:eastAsia="SimSun" w:cs="Times New Roman"/>
          <w:b/>
          <w:bCs/>
          <w:sz w:val="26"/>
          <w:szCs w:val="26"/>
          <w:lang w:val="vi-VN"/>
        </w:rPr>
        <w:t xml:space="preserve">4.6.Impacts on Self-Editing Ability </w:t>
      </w:r>
    </w:p>
    <w:p w14:paraId="1CD10528">
      <w:pPr>
        <w:pStyle w:val="6"/>
        <w:keepNext w:val="0"/>
        <w:keepLines w:val="0"/>
        <w:widowControl/>
        <w:suppressLineNumbers w:val="0"/>
        <w:spacing w:line="480" w:lineRule="auto"/>
        <w:jc w:val="both"/>
        <w:rPr>
          <w:rFonts w:hint="default"/>
          <w:i/>
          <w:iCs/>
          <w:lang w:val="vi-VN"/>
        </w:rPr>
      </w:pPr>
      <w:r>
        <w:rPr>
          <w:rFonts w:hint="default"/>
          <w:i/>
          <w:iCs/>
          <w:lang w:val="vi-VN"/>
        </w:rPr>
        <w:t>Figure 4</w:t>
      </w:r>
      <w:r>
        <w:rPr>
          <w:i/>
          <w:iCs/>
          <w:lang w:val="vi-VN"/>
        </w:rPr>
        <w:t>.</w:t>
      </w:r>
      <w:r>
        <w:rPr>
          <w:rFonts w:hint="default"/>
          <w:i/>
          <w:iCs/>
          <w:lang w:val="vi-VN"/>
        </w:rPr>
        <w:t xml:space="preserve">6. </w:t>
      </w:r>
      <w:r>
        <w:rPr>
          <w:i/>
          <w:iCs/>
          <w:lang w:val="vi-VN"/>
        </w:rPr>
        <w:t>Impacts of Grammarly on</w:t>
      </w:r>
      <w:r>
        <w:rPr>
          <w:rFonts w:hint="default"/>
          <w:i/>
          <w:iCs/>
          <w:lang w:val="vi-VN"/>
        </w:rPr>
        <w:t xml:space="preserve"> Self-Editing Ability</w:t>
      </w:r>
    </w:p>
    <w:p w14:paraId="4E2816AC">
      <w:pPr>
        <w:rPr>
          <w:rFonts w:hint="default"/>
          <w:lang w:val="vi-VN"/>
        </w:rPr>
      </w:pPr>
      <w:r>
        <w:drawing>
          <wp:inline distT="0" distB="0" distL="114300" distR="114300">
            <wp:extent cx="5074920" cy="2188845"/>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pic:cNvPicPr>
                  </pic:nvPicPr>
                  <pic:blipFill>
                    <a:blip r:embed="rId18"/>
                    <a:stretch>
                      <a:fillRect/>
                    </a:stretch>
                  </pic:blipFill>
                  <pic:spPr>
                    <a:xfrm>
                      <a:off x="0" y="0"/>
                      <a:ext cx="5074920" cy="2188845"/>
                    </a:xfrm>
                    <a:prstGeom prst="rect">
                      <a:avLst/>
                    </a:prstGeom>
                    <a:noFill/>
                    <a:ln>
                      <a:noFill/>
                    </a:ln>
                  </pic:spPr>
                </pic:pic>
              </a:graphicData>
            </a:graphic>
          </wp:inline>
        </w:drawing>
      </w:r>
    </w:p>
    <w:p w14:paraId="6389F857">
      <w:pPr>
        <w:spacing w:line="480" w:lineRule="auto"/>
        <w:ind w:firstLine="720" w:firstLineChars="0"/>
        <w:jc w:val="both"/>
        <w:rPr>
          <w:rFonts w:hint="default"/>
          <w:lang w:val="vi-VN"/>
        </w:rPr>
      </w:pPr>
      <w:r>
        <w:rPr>
          <w:rFonts w:hint="default"/>
          <w:lang w:val="vi-VN"/>
        </w:rPr>
        <w:t xml:space="preserve">The result in Figure 4.6 demonstrated that the “Self-Editing Ability” ( SA) aspects reached a highly positive impacts, with the overall average value of 3.79 (SD=0.94,α=0.891). Notably, variable related to avoiding future mistakes recorded the highest scores (M=3.84), indicated that the belief of students in transforming knowledge through the tool usage. </w:t>
      </w:r>
    </w:p>
    <w:p w14:paraId="530F831F">
      <w:pPr>
        <w:spacing w:line="480" w:lineRule="auto"/>
        <w:jc w:val="both"/>
        <w:rPr>
          <w:rFonts w:hint="default"/>
          <w:lang w:val="vi-VN"/>
        </w:rPr>
      </w:pPr>
      <w:r>
        <w:rPr>
          <w:rFonts w:hint="default"/>
          <w:lang w:val="vi-VN"/>
        </w:rPr>
        <w:t>The results from interview revealed a divergence in the level of proactiveness among learners. P4 articulated the most sophisticated self-editing strategy:</w:t>
      </w:r>
    </w:p>
    <w:p w14:paraId="123E3516">
      <w:pPr>
        <w:spacing w:line="480" w:lineRule="auto"/>
        <w:ind w:firstLine="720" w:firstLineChars="0"/>
        <w:jc w:val="both"/>
        <w:rPr>
          <w:rFonts w:hint="default"/>
          <w:lang w:val="vi-VN"/>
        </w:rPr>
      </w:pPr>
      <w:r>
        <w:rPr>
          <w:rFonts w:hint="default"/>
          <w:lang w:val="vi-VN"/>
        </w:rPr>
        <w:t>"Grammarly has trained me to be more aware of my recurring mistakes. By constantly explaining the 'why' behind my errors, it has helped me break the bad habits... Over time, I have naturally started incorporating its advanced sentence patterns and academic vocabulary into my first drafts without even checking the app." (P4)</w:t>
      </w:r>
    </w:p>
    <w:p w14:paraId="162FE430">
      <w:pPr>
        <w:spacing w:line="480" w:lineRule="auto"/>
        <w:jc w:val="both"/>
        <w:rPr>
          <w:rFonts w:hint="default"/>
          <w:lang w:val="vi-VN"/>
        </w:rPr>
      </w:pPr>
      <w:r>
        <w:rPr>
          <w:rFonts w:hint="default"/>
          <w:lang w:val="vi-VN"/>
        </w:rPr>
        <w:t>P2 and P3 similarly described careful, evaluative revision practices:</w:t>
      </w:r>
    </w:p>
    <w:p w14:paraId="3116BBFF">
      <w:pPr>
        <w:spacing w:line="480" w:lineRule="auto"/>
        <w:ind w:firstLine="720" w:firstLineChars="0"/>
        <w:jc w:val="both"/>
        <w:rPr>
          <w:rFonts w:hint="default"/>
          <w:lang w:val="vi-VN"/>
        </w:rPr>
      </w:pPr>
      <w:r>
        <w:rPr>
          <w:rFonts w:hint="default"/>
          <w:lang w:val="vi-VN"/>
        </w:rPr>
        <w:t>"I never just blindly click 'Accept All'; instead, I carefully review each suggestion to understand my mistakes." (P2)</w:t>
      </w:r>
    </w:p>
    <w:p w14:paraId="4C8E334B">
      <w:pPr>
        <w:spacing w:line="480" w:lineRule="auto"/>
        <w:ind w:firstLine="720" w:firstLineChars="0"/>
        <w:jc w:val="both"/>
        <w:rPr>
          <w:rFonts w:hint="default"/>
          <w:lang w:val="vi-VN"/>
        </w:rPr>
      </w:pPr>
      <w:r>
        <w:rPr>
          <w:rFonts w:hint="default"/>
          <w:lang w:val="vi-VN"/>
        </w:rPr>
        <w:t>"I will not just accept its suggestion blindly. Instead, I carefully compare Grammarly's suggested edits with my original sentences." (P3)</w:t>
      </w:r>
    </w:p>
    <w:p w14:paraId="0ACD25B8">
      <w:pPr>
        <w:spacing w:line="480" w:lineRule="auto"/>
        <w:jc w:val="both"/>
        <w:rPr>
          <w:rFonts w:hint="default"/>
          <w:lang w:val="vi-VN"/>
        </w:rPr>
      </w:pPr>
      <w:r>
        <w:rPr>
          <w:rFonts w:hint="default"/>
          <w:lang w:val="vi-VN"/>
        </w:rPr>
        <w:t>In contrast, P1 acknowledged a more passive acceptance pattern:</w:t>
      </w:r>
    </w:p>
    <w:p w14:paraId="3E47F503">
      <w:pPr>
        <w:spacing w:line="480" w:lineRule="auto"/>
        <w:ind w:firstLine="720" w:firstLineChars="0"/>
        <w:jc w:val="both"/>
        <w:rPr>
          <w:rFonts w:hint="default"/>
          <w:lang w:val="vi-VN"/>
        </w:rPr>
      </w:pPr>
      <w:r>
        <w:rPr>
          <w:rFonts w:hint="default"/>
          <w:lang w:val="vi-VN"/>
        </w:rPr>
        <w:t>"Whatever it finds and recommends me to change, I'll do it." (P1)</w:t>
      </w:r>
    </w:p>
    <w:p w14:paraId="539A1EAB">
      <w:pPr>
        <w:spacing w:line="480" w:lineRule="auto"/>
        <w:jc w:val="both"/>
        <w:rPr>
          <w:rFonts w:hint="default" w:eastAsia="Times New Roman" w:cs="Times New Roman"/>
          <w:b/>
          <w:bCs/>
          <w:kern w:val="0"/>
          <w:sz w:val="26"/>
          <w:szCs w:val="26"/>
          <w:lang w:val="vi-VN"/>
          <w14:ligatures w14:val="none"/>
        </w:rPr>
      </w:pPr>
      <w:r>
        <w:rPr>
          <w:rFonts w:hint="default"/>
          <w:lang w:val="vi-VN"/>
        </w:rPr>
        <w:t xml:space="preserve">This contrast highlights important individual differences in learner agency and critical thinking during the revision process. This diversity emphasized on the role of learner agency and critical thinking in editing process. Although Grammarly promotes effective learning transformation, develops sustainable self-understanding abilities, students need to actively interact with suggestions, instead of over-dependence in AI. </w:t>
      </w:r>
    </w:p>
    <w:p w14:paraId="1F31BE68">
      <w:pPr>
        <w:spacing w:after="0" w:line="480" w:lineRule="auto"/>
        <w:ind w:firstLine="720"/>
        <w:jc w:val="center"/>
        <w:rPr>
          <w:rFonts w:hint="default" w:eastAsia="Times New Roman" w:cs="Times New Roman"/>
          <w:b/>
          <w:bCs/>
          <w:kern w:val="0"/>
          <w:sz w:val="26"/>
          <w:szCs w:val="26"/>
          <w:lang w:val="vi-VN"/>
          <w14:ligatures w14:val="none"/>
        </w:rPr>
      </w:pPr>
      <w:r>
        <w:rPr>
          <w:rFonts w:hint="default" w:eastAsia="Times New Roman" w:cs="Times New Roman"/>
          <w:b/>
          <w:bCs/>
          <w:kern w:val="0"/>
          <w:sz w:val="26"/>
          <w:szCs w:val="26"/>
          <w:lang w:val="vi-VN"/>
          <w14:ligatures w14:val="none"/>
        </w:rPr>
        <w:t>5.CONCLUSION</w:t>
      </w:r>
    </w:p>
    <w:p w14:paraId="2756C5F0">
      <w:pPr>
        <w:spacing w:after="0" w:line="480" w:lineRule="auto"/>
        <w:jc w:val="both"/>
        <w:rPr>
          <w:rFonts w:hint="default" w:eastAsia="Times New Roman" w:cs="Times New Roman"/>
          <w:b/>
          <w:bCs/>
          <w:kern w:val="0"/>
          <w:sz w:val="26"/>
          <w:szCs w:val="26"/>
          <w:lang w:val="vi-VN"/>
          <w14:ligatures w14:val="none"/>
        </w:rPr>
      </w:pPr>
      <w:r>
        <w:rPr>
          <w:rFonts w:hint="default" w:eastAsia="Times New Roman" w:cs="Times New Roman"/>
          <w:b/>
          <w:bCs/>
          <w:kern w:val="0"/>
          <w:sz w:val="26"/>
          <w:szCs w:val="26"/>
          <w:lang w:val="vi-VN"/>
          <w14:ligatures w14:val="none"/>
        </w:rPr>
        <w:t>5.1. Implications</w:t>
      </w:r>
    </w:p>
    <w:p w14:paraId="455F0B38">
      <w:pPr>
        <w:spacing w:line="480" w:lineRule="auto"/>
        <w:ind w:firstLine="720" w:firstLineChars="0"/>
        <w:jc w:val="both"/>
        <w:rPr>
          <w:rFonts w:hint="default"/>
          <w:sz w:val="26"/>
          <w:szCs w:val="26"/>
          <w:lang w:val="vi-VN"/>
        </w:rPr>
      </w:pPr>
      <w:r>
        <w:rPr>
          <w:rFonts w:hint="default"/>
          <w:sz w:val="26"/>
          <w:szCs w:val="26"/>
          <w:lang w:val="vi-VN"/>
        </w:rPr>
        <w:t xml:space="preserve">This research was conducted in the context of the growing importance of English paragraph writing skills for students majoring in English,while these writing supporting tools based on Artificial Intelligence have been popularly used in the learning environment. The study aimed to assess the impacts of Grammarly to English paragraph writing skills of English-majored students at HUFLIT, focused on 4 main aspects, such as grammatical accuracy, lexical variety, coherence and self-editing ability. To achieve this goal, research applied the mixed-methods, combining between the quantitative survey and semi-structured interview. The data were gathered from 130 students through questionnaire and from 4 students joined in online interview. Combining two this research tools supported for providing both general data and real experiences of learners in using Grammarly in the English paragraph writing process. </w:t>
      </w:r>
    </w:p>
    <w:p w14:paraId="0ED57577">
      <w:pPr>
        <w:spacing w:after="0" w:line="480" w:lineRule="auto"/>
        <w:jc w:val="both"/>
        <w:rPr>
          <w:rFonts w:hint="default" w:eastAsia="Times New Roman" w:cs="Times New Roman"/>
          <w:b/>
          <w:bCs/>
          <w:kern w:val="0"/>
          <w:sz w:val="26"/>
          <w:szCs w:val="26"/>
          <w:lang w:val="vi-VN"/>
          <w14:ligatures w14:val="none"/>
        </w:rPr>
      </w:pPr>
      <w:r>
        <w:rPr>
          <w:rFonts w:hint="default" w:eastAsia="Times New Roman" w:cs="Times New Roman"/>
          <w:b/>
          <w:bCs/>
          <w:kern w:val="0"/>
          <w:sz w:val="26"/>
          <w:szCs w:val="26"/>
          <w:lang w:val="vi-VN"/>
          <w14:ligatures w14:val="none"/>
        </w:rPr>
        <w:t>5.2.Limitations</w:t>
      </w:r>
    </w:p>
    <w:p w14:paraId="6E5A443C">
      <w:pPr>
        <w:spacing w:line="480" w:lineRule="auto"/>
        <w:ind w:firstLine="720" w:firstLineChars="0"/>
        <w:jc w:val="both"/>
        <w:rPr>
          <w:rFonts w:hint="default" w:eastAsia="Times New Roman" w:cs="Times New Roman"/>
          <w:b/>
          <w:bCs/>
          <w:kern w:val="0"/>
          <w:sz w:val="26"/>
          <w:szCs w:val="26"/>
          <w:lang w:val="vi-VN"/>
          <w14:ligatures w14:val="none"/>
        </w:rPr>
      </w:pPr>
      <w:r>
        <w:rPr>
          <w:rFonts w:hint="default"/>
          <w:sz w:val="26"/>
          <w:szCs w:val="26"/>
          <w:lang w:val="vi-VN"/>
        </w:rPr>
        <w:t xml:space="preserve">Although </w:t>
      </w:r>
      <w:r>
        <w:rPr>
          <w:rFonts w:hint="default"/>
          <w:sz w:val="26"/>
          <w:szCs w:val="26"/>
        </w:rPr>
        <w:t>this research provide</w:t>
      </w:r>
      <w:r>
        <w:rPr>
          <w:rFonts w:hint="default"/>
          <w:sz w:val="26"/>
          <w:szCs w:val="26"/>
          <w:lang w:val="vi-VN"/>
        </w:rPr>
        <w:t>d</w:t>
      </w:r>
      <w:r>
        <w:rPr>
          <w:rFonts w:hint="default"/>
          <w:sz w:val="26"/>
          <w:szCs w:val="26"/>
        </w:rPr>
        <w:t xml:space="preserve"> significant insights </w:t>
      </w:r>
      <w:r>
        <w:rPr>
          <w:rFonts w:hint="default"/>
          <w:sz w:val="26"/>
          <w:szCs w:val="26"/>
          <w:lang w:val="vi-VN"/>
        </w:rPr>
        <w:t xml:space="preserve">about </w:t>
      </w:r>
      <w:r>
        <w:rPr>
          <w:rFonts w:hint="default"/>
          <w:sz w:val="26"/>
          <w:szCs w:val="26"/>
        </w:rPr>
        <w:t>the impact of Grammarly on English-major</w:t>
      </w:r>
      <w:r>
        <w:rPr>
          <w:rFonts w:hint="default"/>
          <w:sz w:val="26"/>
          <w:szCs w:val="26"/>
          <w:lang w:val="vi-VN"/>
        </w:rPr>
        <w:t>ed</w:t>
      </w:r>
      <w:r>
        <w:rPr>
          <w:rFonts w:hint="default"/>
          <w:sz w:val="26"/>
          <w:szCs w:val="26"/>
        </w:rPr>
        <w:t xml:space="preserve"> students at HUFLIT, it is important to acknowledge several constraints that directly affected the depth and generalization of the findings.</w:t>
      </w:r>
      <w:r>
        <w:rPr>
          <w:rFonts w:hint="default"/>
          <w:sz w:val="26"/>
          <w:szCs w:val="26"/>
          <w:lang w:val="vi-VN"/>
        </w:rPr>
        <w:t xml:space="preserve"> First, research was only undertook at HUFLIT. Therefore, the results obtained have not yet fully reflected the features and experiences of students in other educational institutions, thereby restricts the generalizability of the study. Second, a large amount of data that gathered from questionnaire and interview, so the results are still depend on the individual perceptions and evaluation of participants. As a result, this will lead to the discrepancy between what the students perceive and their actual writing capabilities. </w:t>
      </w:r>
      <w:r>
        <w:rPr>
          <w:rFonts w:hint="default" w:ascii="Times New Roman" w:hAnsi="Times New Roman" w:eastAsiaTheme="minorEastAsia" w:cstheme="minorBidi"/>
          <w:kern w:val="2"/>
          <w:sz w:val="26"/>
          <w:szCs w:val="26"/>
          <w:lang w:val="vi-VN" w:eastAsia="ko-KR" w:bidi="ar-SA"/>
          <w14:ligatures w14:val="standardContextual"/>
        </w:rPr>
        <w:t xml:space="preserve">Third, the study was carried out in a relatively short duration, therefore; it has not assessed the long-term impacts of Grammarly regarding the student’s English paragraph writing skills development over time. </w:t>
      </w:r>
      <w:r>
        <w:rPr>
          <w:rFonts w:hint="default"/>
          <w:sz w:val="26"/>
          <w:szCs w:val="26"/>
          <w:lang w:val="vi-VN"/>
        </w:rPr>
        <w:t xml:space="preserve">Finally, research has only interviewed 4 students. Although the qualitative data had contributed to make the survey’s results clearer, the number of participants engaged in the interview are still limited and can not comprehensively mirror the diversity of the whole learners’ experiences. </w:t>
      </w:r>
    </w:p>
    <w:p w14:paraId="463545F2">
      <w:pPr>
        <w:spacing w:after="0" w:line="480" w:lineRule="auto"/>
        <w:jc w:val="both"/>
        <w:rPr>
          <w:rFonts w:hint="default" w:eastAsia="Times New Roman" w:cs="Times New Roman"/>
          <w:b/>
          <w:bCs/>
          <w:kern w:val="0"/>
          <w:sz w:val="26"/>
          <w:szCs w:val="26"/>
          <w:lang w:val="vi-VN"/>
          <w14:ligatures w14:val="none"/>
        </w:rPr>
      </w:pPr>
      <w:r>
        <w:rPr>
          <w:rFonts w:hint="default" w:eastAsia="Times New Roman" w:cs="Times New Roman"/>
          <w:b/>
          <w:bCs/>
          <w:kern w:val="0"/>
          <w:sz w:val="26"/>
          <w:szCs w:val="26"/>
          <w:lang w:val="vi-VN"/>
          <w14:ligatures w14:val="none"/>
        </w:rPr>
        <w:t>5.3.Recommendations</w:t>
      </w:r>
    </w:p>
    <w:p w14:paraId="250870A3">
      <w:pPr>
        <w:spacing w:after="0" w:line="480" w:lineRule="auto"/>
        <w:ind w:firstLine="720" w:firstLineChars="0"/>
        <w:jc w:val="both"/>
        <w:rPr>
          <w:rFonts w:hint="default" w:eastAsia="Times New Roman" w:cs="Times New Roman"/>
          <w:kern w:val="0"/>
          <w:sz w:val="26"/>
          <w:szCs w:val="26"/>
          <w:lang w:val="vi-VN"/>
          <w14:ligatures w14:val="none"/>
        </w:rPr>
      </w:pPr>
      <w:r>
        <w:rPr>
          <w:rFonts w:hint="default" w:eastAsia="Times New Roman" w:cs="Times New Roman"/>
          <w:kern w:val="0"/>
          <w:sz w:val="26"/>
          <w:szCs w:val="26"/>
          <w:lang w:val="vi-VN"/>
          <w14:ligatures w14:val="none"/>
        </w:rPr>
        <w:t xml:space="preserve">From this study’s results, several suggestions are made to improve the effectiveness of using the Grammarly application in improving English paragraph writing skills for English-majored students of HUFLIT in particular and students in general. </w:t>
      </w:r>
    </w:p>
    <w:p w14:paraId="12CBA2B4">
      <w:pPr>
        <w:spacing w:after="0" w:line="480" w:lineRule="auto"/>
        <w:ind w:firstLine="720" w:firstLineChars="0"/>
        <w:jc w:val="both"/>
        <w:rPr>
          <w:rFonts w:hint="default" w:eastAsia="Times New Roman" w:cs="Times New Roman"/>
          <w:kern w:val="0"/>
          <w:sz w:val="26"/>
          <w:szCs w:val="26"/>
          <w:lang w:val="vi-VN"/>
          <w14:ligatures w14:val="none"/>
        </w:rPr>
      </w:pPr>
      <w:r>
        <w:rPr>
          <w:rFonts w:hint="default" w:eastAsia="Times New Roman" w:cs="Times New Roman"/>
          <w:kern w:val="0"/>
          <w:sz w:val="26"/>
          <w:szCs w:val="26"/>
          <w:lang w:val="vi-VN"/>
          <w14:ligatures w14:val="none"/>
        </w:rPr>
        <w:t>Starting off, students can turn to Grammarly to support their revision work- particularly with grammar, correct spelling, and word choice. However, they should also proactively check and evaluate Grammarly's suggestions instead of automatically accepting all suggestions. This will help students better understand their mistakes and gradually improve their writing skills in subsequent assignments.</w:t>
      </w:r>
    </w:p>
    <w:p w14:paraId="42F7F483">
      <w:pPr>
        <w:spacing w:after="0" w:line="480" w:lineRule="auto"/>
        <w:ind w:firstLine="720" w:firstLineChars="0"/>
        <w:jc w:val="both"/>
        <w:rPr>
          <w:rFonts w:hint="default" w:eastAsia="Times New Roman" w:cs="Times New Roman"/>
          <w:kern w:val="0"/>
          <w:sz w:val="26"/>
          <w:szCs w:val="26"/>
          <w:lang w:val="vi-VN"/>
          <w14:ligatures w14:val="none"/>
        </w:rPr>
      </w:pPr>
      <w:r>
        <w:rPr>
          <w:rFonts w:hint="default" w:eastAsia="Times New Roman" w:cs="Times New Roman"/>
          <w:kern w:val="0"/>
          <w:sz w:val="26"/>
          <w:szCs w:val="26"/>
          <w:lang w:val="vi-VN"/>
          <w14:ligatures w14:val="none"/>
        </w:rPr>
        <w:t>Next, instructors might introduce Grammarly early in the drafting phase and consider as a learning supporting tool instead of error correction software. Through analyze the common mistakes that recognized by Grammarly, students can understand more in grammar, expression way and paragraph idea development. Over time, integrating feedback from Grammarly with guidance from instructors will assist students identify the repetitive errors, forming the self-editing habit and gradually improve the quality of their paragraph more effectively</w:t>
      </w:r>
    </w:p>
    <w:p w14:paraId="69950201">
      <w:pPr>
        <w:pStyle w:val="14"/>
        <w:keepNext w:val="0"/>
        <w:keepLines w:val="0"/>
        <w:widowControl/>
        <w:suppressLineNumbers w:val="0"/>
        <w:spacing w:line="480" w:lineRule="auto"/>
        <w:ind w:firstLine="720" w:firstLineChars="0"/>
        <w:rPr>
          <w:rFonts w:hint="default" w:eastAsia="Times New Roman" w:cs="Times New Roman"/>
          <w:kern w:val="0"/>
          <w:sz w:val="26"/>
          <w:szCs w:val="26"/>
          <w:lang w:val="vi-VN"/>
          <w14:ligatures w14:val="none"/>
        </w:rPr>
      </w:pPr>
      <w:r>
        <w:rPr>
          <w:rFonts w:hint="default" w:eastAsia="Times New Roman" w:cs="Times New Roman"/>
          <w:kern w:val="0"/>
          <w:sz w:val="26"/>
          <w:szCs w:val="26"/>
          <w:lang w:val="vi-VN"/>
          <w14:ligatures w14:val="none"/>
        </w:rPr>
        <w:t xml:space="preserve">One way that schools can support learners is by including digital writing aids such as Grammarly in their lessons. Since better writing often follows clear guidance, sessions showing how to apply these tools might make a difference. Through guided practice, improvement becomes more likely over time. When used well, technology fits naturally into skill development, and over months, regular exposure builds confidence along with ability. Such steps do not replace teaching-they deepen it. Because habits form gradually, early introduction helps. Lessons gain strength when real-time feedback joins instruction. </w:t>
      </w:r>
    </w:p>
    <w:p w14:paraId="63780D52">
      <w:pPr>
        <w:pStyle w:val="14"/>
        <w:keepNext w:val="0"/>
        <w:keepLines w:val="0"/>
        <w:widowControl/>
        <w:suppressLineNumbers w:val="0"/>
        <w:spacing w:line="480" w:lineRule="auto"/>
        <w:ind w:firstLine="720" w:firstLineChars="0"/>
        <w:jc w:val="both"/>
        <w:rPr>
          <w:rFonts w:hint="default"/>
          <w:sz w:val="26"/>
          <w:szCs w:val="26"/>
          <w:lang w:val="vi-VN"/>
        </w:rPr>
      </w:pPr>
      <w:r>
        <w:rPr>
          <w:rFonts w:hint="default" w:eastAsia="Times New Roman" w:cs="Times New Roman"/>
          <w:kern w:val="0"/>
          <w:sz w:val="26"/>
          <w:szCs w:val="26"/>
          <w:lang w:val="vi-VN"/>
          <w14:ligatures w14:val="none"/>
        </w:rPr>
        <w:t>Looking into the future, the following researches may expand the survey’s scope in many other universities and the groups of different learners to enhance the generalization of study’s results. Besides, expanding the research’s time also help to assess clearer about the long-term impacts of Grammarly in improving English paragraph writing skills of students.</w:t>
      </w:r>
      <w:r>
        <w:rPr>
          <w:rFonts w:hint="default"/>
          <w:sz w:val="26"/>
          <w:szCs w:val="26"/>
          <w:lang w:val="vi-VN"/>
        </w:rPr>
        <w:t>To increase generalization, future studies should combine perceptions data of learners and direct forms evaluations such as analyze written product , and compare the article quality before and after using Grammarly. Additionally, expanding the number of participants in the interview can reflect more diverse in experiences and also perspectives of students while using this application.</w:t>
      </w:r>
    </w:p>
    <w:p w14:paraId="52B31704">
      <w:pPr>
        <w:spacing w:after="0" w:line="480" w:lineRule="auto"/>
        <w:jc w:val="both"/>
        <w:rPr>
          <w:rFonts w:hint="default" w:eastAsia="Times New Roman" w:cs="Times New Roman"/>
          <w:kern w:val="0"/>
          <w:sz w:val="26"/>
          <w:szCs w:val="26"/>
          <w:lang w:val="vi-VN"/>
          <w14:ligatures w14:val="none"/>
        </w:rPr>
      </w:pPr>
    </w:p>
    <w:p w14:paraId="52C668A4">
      <w:pPr>
        <w:spacing w:after="0" w:line="480" w:lineRule="auto"/>
        <w:ind w:firstLine="720"/>
        <w:jc w:val="both"/>
        <w:rPr>
          <w:rFonts w:hint="default" w:eastAsia="Times New Roman" w:cs="Times New Roman"/>
          <w:kern w:val="0"/>
          <w:sz w:val="26"/>
          <w:szCs w:val="26"/>
          <w:lang w:val="vi-VN"/>
          <w14:ligatures w14:val="none"/>
        </w:rPr>
      </w:pPr>
    </w:p>
    <w:p w14:paraId="77598BDC">
      <w:pPr>
        <w:spacing w:after="0" w:line="480" w:lineRule="auto"/>
        <w:ind w:firstLine="720"/>
        <w:jc w:val="both"/>
        <w:rPr>
          <w:rFonts w:hint="default" w:eastAsia="Times New Roman" w:cs="Times New Roman"/>
          <w:kern w:val="0"/>
          <w:sz w:val="26"/>
          <w:szCs w:val="26"/>
          <w:lang w:val="vi-VN"/>
          <w14:ligatures w14:val="none"/>
        </w:rPr>
      </w:pPr>
    </w:p>
    <w:p w14:paraId="67B7A7A4">
      <w:pPr>
        <w:spacing w:after="0" w:line="480" w:lineRule="auto"/>
        <w:ind w:firstLine="720"/>
        <w:jc w:val="both"/>
        <w:rPr>
          <w:rFonts w:hint="default" w:eastAsia="Times New Roman" w:cs="Times New Roman"/>
          <w:kern w:val="0"/>
          <w:sz w:val="26"/>
          <w:szCs w:val="26"/>
          <w:lang w:val="vi-VN"/>
          <w14:ligatures w14:val="none"/>
        </w:rPr>
      </w:pPr>
    </w:p>
    <w:p w14:paraId="60A15795">
      <w:pPr>
        <w:spacing w:after="0" w:line="480" w:lineRule="auto"/>
        <w:ind w:firstLine="720"/>
        <w:jc w:val="both"/>
        <w:rPr>
          <w:rFonts w:hint="default" w:eastAsia="Times New Roman" w:cs="Times New Roman"/>
          <w:kern w:val="0"/>
          <w:sz w:val="26"/>
          <w:szCs w:val="26"/>
          <w:lang w:val="vi-VN"/>
          <w14:ligatures w14:val="none"/>
        </w:rPr>
      </w:pPr>
    </w:p>
    <w:p w14:paraId="539A758C">
      <w:pPr>
        <w:spacing w:after="0" w:line="480" w:lineRule="auto"/>
        <w:ind w:firstLine="720"/>
        <w:jc w:val="both"/>
        <w:rPr>
          <w:rFonts w:hint="default" w:eastAsia="Times New Roman" w:cs="Times New Roman"/>
          <w:kern w:val="0"/>
          <w:sz w:val="26"/>
          <w:szCs w:val="26"/>
          <w:lang w:val="vi-VN"/>
          <w14:ligatures w14:val="none"/>
        </w:rPr>
      </w:pPr>
    </w:p>
    <w:p w14:paraId="7474D60F">
      <w:pPr>
        <w:spacing w:after="0" w:line="480" w:lineRule="auto"/>
        <w:ind w:firstLine="720"/>
        <w:jc w:val="both"/>
        <w:rPr>
          <w:rFonts w:hint="default" w:eastAsia="Times New Roman" w:cs="Times New Roman"/>
          <w:kern w:val="0"/>
          <w:sz w:val="26"/>
          <w:szCs w:val="26"/>
          <w:lang w:val="vi-VN"/>
          <w14:ligatures w14:val="none"/>
        </w:rPr>
      </w:pPr>
    </w:p>
    <w:p w14:paraId="1797F546">
      <w:pPr>
        <w:spacing w:after="0" w:line="480" w:lineRule="auto"/>
        <w:ind w:firstLine="720"/>
        <w:jc w:val="both"/>
        <w:rPr>
          <w:rFonts w:hint="default" w:eastAsia="Times New Roman" w:cs="Times New Roman"/>
          <w:kern w:val="0"/>
          <w:sz w:val="26"/>
          <w:szCs w:val="26"/>
          <w:lang w:val="vi-VN"/>
          <w14:ligatures w14:val="none"/>
        </w:rPr>
      </w:pPr>
    </w:p>
    <w:p w14:paraId="1176E326">
      <w:pPr>
        <w:spacing w:after="0" w:line="480" w:lineRule="auto"/>
        <w:ind w:firstLine="720"/>
        <w:jc w:val="both"/>
        <w:rPr>
          <w:rFonts w:hint="default" w:eastAsia="Times New Roman" w:cs="Times New Roman"/>
          <w:kern w:val="0"/>
          <w:sz w:val="26"/>
          <w:szCs w:val="26"/>
          <w:lang w:val="vi-VN"/>
          <w14:ligatures w14:val="none"/>
        </w:rPr>
      </w:pPr>
    </w:p>
    <w:p w14:paraId="21812B86">
      <w:pPr>
        <w:spacing w:after="0" w:line="480" w:lineRule="auto"/>
        <w:ind w:firstLine="720"/>
        <w:jc w:val="both"/>
        <w:rPr>
          <w:rFonts w:hint="default" w:eastAsia="Times New Roman" w:cs="Times New Roman"/>
          <w:kern w:val="0"/>
          <w:sz w:val="26"/>
          <w:szCs w:val="26"/>
          <w:lang w:val="vi-VN"/>
          <w14:ligatures w14:val="none"/>
        </w:rPr>
      </w:pPr>
    </w:p>
    <w:p w14:paraId="5EFDF9AF">
      <w:pPr>
        <w:spacing w:after="0" w:line="480" w:lineRule="auto"/>
        <w:jc w:val="both"/>
        <w:rPr>
          <w:rFonts w:hint="default" w:eastAsia="Times New Roman" w:cs="Times New Roman"/>
          <w:kern w:val="0"/>
          <w:sz w:val="26"/>
          <w:szCs w:val="26"/>
          <w:lang w:val="vi-VN"/>
          <w14:ligatures w14:val="none"/>
        </w:rPr>
      </w:pPr>
    </w:p>
    <w:p w14:paraId="2FF18F67">
      <w:pPr>
        <w:jc w:val="center"/>
        <w:rPr>
          <w:rFonts w:hint="default"/>
          <w:sz w:val="28"/>
          <w:szCs w:val="28"/>
          <w:lang w:val="vi-VN"/>
        </w:rPr>
      </w:pPr>
      <w:r>
        <w:rPr>
          <w:b/>
          <w:bCs/>
          <w:caps/>
          <w:sz w:val="28"/>
          <w:szCs w:val="28"/>
          <w:lang w:val="vi-VN"/>
        </w:rPr>
        <w:t>References</w:t>
      </w:r>
      <w:r>
        <w:rPr>
          <w:rStyle w:val="10"/>
          <w:rFonts w:eastAsiaTheme="minorEastAsia"/>
          <w:b/>
          <w:bCs/>
          <w:caps/>
          <w:smallCaps w:val="0"/>
          <w:vanish/>
          <w:sz w:val="28"/>
          <w:szCs w:val="28"/>
          <w:lang w:val="vi-VN"/>
        </w:rPr>
        <w:footnoteReference w:id="2"/>
      </w:r>
      <w:r>
        <w:rPr>
          <w:rStyle w:val="10"/>
          <w:rFonts w:eastAsiaTheme="minorEastAsia"/>
          <w:b/>
          <w:bCs/>
          <w:caps/>
          <w:smallCaps w:val="0"/>
          <w:vanish/>
          <w:sz w:val="28"/>
          <w:szCs w:val="28"/>
          <w:lang w:val="vi-VN"/>
        </w:rPr>
        <w:footnoteReference w:id="3"/>
      </w:r>
    </w:p>
    <w:p w14:paraId="61173D01">
      <w:pPr>
        <w:widowControl w:val="0"/>
        <w:autoSpaceDE w:val="0"/>
        <w:autoSpaceDN w:val="0"/>
        <w:adjustRightInd w:val="0"/>
        <w:spacing w:after="0" w:line="480" w:lineRule="auto"/>
        <w:ind w:left="720" w:hanging="720"/>
        <w:rPr>
          <w:rFonts w:hAnsi="Calibri" w:eastAsia="Times New Roman" w:cs="Times New Roman"/>
          <w:kern w:val="0"/>
          <w:lang w:eastAsia="zh-CN"/>
          <w14:ligatures w14:val="none"/>
        </w:rPr>
      </w:pPr>
      <w:r>
        <w:rPr>
          <w:rFonts w:eastAsia="Times New Roman" w:cs="Times New Roman"/>
          <w:kern w:val="0"/>
          <w:lang w:eastAsia="zh-CN"/>
          <w14:ligatures w14:val="none"/>
        </w:rPr>
        <w:t xml:space="preserve">Abdallah Abu Qub'a, Nour, M., &amp; Shehdeh Fareh. (2024). Exploring the use of Grammarly in assessing English academic writing. </w:t>
      </w:r>
      <w:r>
        <w:rPr>
          <w:rFonts w:eastAsia="Times New Roman" w:cs="Times New Roman"/>
          <w:i/>
          <w:kern w:val="0"/>
          <w:lang w:eastAsia="zh-CN"/>
          <w14:ligatures w14:val="none"/>
        </w:rPr>
        <w:t>Heliyon</w:t>
      </w:r>
      <w:r>
        <w:rPr>
          <w:rFonts w:eastAsia="Times New Roman" w:cs="Times New Roman"/>
          <w:kern w:val="0"/>
          <w:lang w:eastAsia="zh-CN"/>
          <w14:ligatures w14:val="none"/>
        </w:rPr>
        <w:t xml:space="preserve">, </w:t>
      </w:r>
      <w:r>
        <w:rPr>
          <w:rFonts w:eastAsia="Times New Roman" w:cs="Times New Roman"/>
          <w:i/>
          <w:kern w:val="0"/>
          <w:lang w:eastAsia="zh-CN"/>
          <w14:ligatures w14:val="none"/>
        </w:rPr>
        <w:t>10</w:t>
      </w:r>
      <w:r>
        <w:rPr>
          <w:rFonts w:eastAsia="Times New Roman" w:cs="Times New Roman"/>
          <w:kern w:val="0"/>
          <w:lang w:eastAsia="zh-CN"/>
          <w14:ligatures w14:val="none"/>
        </w:rPr>
        <w:t xml:space="preserve">(15), e34893–e34893. </w:t>
      </w:r>
      <w:r>
        <w:fldChar w:fldCharType="begin"/>
      </w:r>
      <w:r>
        <w:instrText xml:space="preserve"> HYPERLINK "https://doi.org/10.1016/j.heliyon.2024.e34893" </w:instrText>
      </w:r>
      <w:r>
        <w:fldChar w:fldCharType="separate"/>
      </w:r>
      <w:r>
        <w:rPr>
          <w:rStyle w:val="8"/>
          <w:rFonts w:eastAsia="Times New Roman" w:cs="Times New Roman"/>
          <w:kern w:val="0"/>
          <w:u w:val="none"/>
          <w:lang w:eastAsia="zh-CN"/>
          <w14:ligatures w14:val="none"/>
        </w:rPr>
        <w:t>https://doi.org/10.1016/j.heliyon.2024.e34893</w:t>
      </w:r>
      <w:r>
        <w:rPr>
          <w:rStyle w:val="13"/>
          <w:rFonts w:eastAsia="Times New Roman" w:cs="Times New Roman"/>
          <w:kern w:val="0"/>
          <w:u w:val="none"/>
          <w:lang w:eastAsia="zh-CN"/>
          <w14:ligatures w14:val="none"/>
        </w:rPr>
        <w:fldChar w:fldCharType="end"/>
      </w:r>
    </w:p>
    <w:p w14:paraId="538C405B">
      <w:pPr>
        <w:widowControl w:val="0"/>
        <w:autoSpaceDE w:val="0"/>
        <w:autoSpaceDN w:val="0"/>
        <w:adjustRightInd w:val="0"/>
        <w:spacing w:after="0" w:line="480" w:lineRule="auto"/>
        <w:ind w:left="720" w:hanging="720"/>
        <w:rPr>
          <w:rFonts w:hAnsi="Calibri" w:eastAsia="Times New Roman" w:cs="Times New Roman"/>
          <w:kern w:val="0"/>
          <w:lang w:eastAsia="zh-CN"/>
          <w14:ligatures w14:val="none"/>
        </w:rPr>
      </w:pPr>
      <w:r>
        <w:rPr>
          <w:rFonts w:eastAsia="Times New Roman" w:cs="Times New Roman"/>
          <w:kern w:val="0"/>
          <w:lang w:eastAsia="zh-CN"/>
          <w14:ligatures w14:val="none"/>
        </w:rPr>
        <w:t xml:space="preserve">Dizon, G., &amp; Gayed, J. M. (2024). A systematic review of Grammarly in L2 English writing contexts. </w:t>
      </w:r>
      <w:r>
        <w:rPr>
          <w:rFonts w:eastAsia="Times New Roman" w:cs="Times New Roman"/>
          <w:i/>
          <w:kern w:val="0"/>
          <w:lang w:eastAsia="zh-CN"/>
          <w14:ligatures w14:val="none"/>
        </w:rPr>
        <w:t>Cogent Education</w:t>
      </w:r>
      <w:r>
        <w:rPr>
          <w:rFonts w:eastAsia="Times New Roman" w:cs="Times New Roman"/>
          <w:kern w:val="0"/>
          <w:lang w:eastAsia="zh-CN"/>
          <w14:ligatures w14:val="none"/>
        </w:rPr>
        <w:t xml:space="preserve">, </w:t>
      </w:r>
      <w:r>
        <w:rPr>
          <w:rFonts w:eastAsia="Times New Roman" w:cs="Times New Roman"/>
          <w:i/>
          <w:kern w:val="0"/>
          <w:lang w:eastAsia="zh-CN"/>
          <w14:ligatures w14:val="none"/>
        </w:rPr>
        <w:t>11</w:t>
      </w:r>
      <w:r>
        <w:rPr>
          <w:rFonts w:eastAsia="Times New Roman" w:cs="Times New Roman"/>
          <w:kern w:val="0"/>
          <w:lang w:eastAsia="zh-CN"/>
          <w14:ligatures w14:val="none"/>
        </w:rPr>
        <w:t xml:space="preserve">(1). </w:t>
      </w:r>
      <w:r>
        <w:fldChar w:fldCharType="begin"/>
      </w:r>
      <w:r>
        <w:instrText xml:space="preserve"> HYPERLINK "https://doi.org/10.1080/2331186x.2024.2397882" </w:instrText>
      </w:r>
      <w:r>
        <w:fldChar w:fldCharType="separate"/>
      </w:r>
      <w:r>
        <w:rPr>
          <w:rStyle w:val="8"/>
          <w:rFonts w:eastAsia="Times New Roman" w:cs="Times New Roman"/>
          <w:kern w:val="0"/>
          <w:u w:val="none"/>
          <w:lang w:eastAsia="zh-CN"/>
          <w14:ligatures w14:val="none"/>
        </w:rPr>
        <w:t>https://doi.org/10.1080/2331186x.2024.2397882</w:t>
      </w:r>
      <w:r>
        <w:rPr>
          <w:rStyle w:val="13"/>
          <w:rFonts w:eastAsia="Times New Roman" w:cs="Times New Roman"/>
          <w:kern w:val="0"/>
          <w:u w:val="none"/>
          <w:lang w:eastAsia="zh-CN"/>
          <w14:ligatures w14:val="none"/>
        </w:rPr>
        <w:fldChar w:fldCharType="end"/>
      </w:r>
    </w:p>
    <w:p w14:paraId="468DB99A">
      <w:pPr>
        <w:widowControl w:val="0"/>
        <w:autoSpaceDE w:val="0"/>
        <w:autoSpaceDN w:val="0"/>
        <w:adjustRightInd w:val="0"/>
        <w:spacing w:after="0" w:line="480" w:lineRule="auto"/>
        <w:ind w:left="720" w:hanging="720"/>
        <w:rPr>
          <w:rFonts w:hAnsi="Calibri" w:eastAsia="Times New Roman" w:cs="Times New Roman"/>
          <w:kern w:val="0"/>
          <w:lang w:eastAsia="zh-CN"/>
          <w14:ligatures w14:val="none"/>
        </w:rPr>
      </w:pPr>
      <w:r>
        <w:rPr>
          <w:rFonts w:eastAsia="Times New Roman" w:cs="Times New Roman"/>
          <w:kern w:val="0"/>
          <w:lang w:eastAsia="zh-CN"/>
          <w14:ligatures w14:val="none"/>
        </w:rPr>
        <w:t xml:space="preserve">Fitria, T. N. (2021). Grammarly as AI-powered English writing assistant: Students’ alternative for writing English. </w:t>
      </w:r>
      <w:r>
        <w:rPr>
          <w:rFonts w:eastAsia="Times New Roman" w:cs="Times New Roman"/>
          <w:i/>
          <w:kern w:val="0"/>
          <w:lang w:eastAsia="zh-CN"/>
          <w14:ligatures w14:val="none"/>
        </w:rPr>
        <w:t>Metathesis: Journal of English Language, Literature, and Teaching</w:t>
      </w:r>
      <w:r>
        <w:rPr>
          <w:rFonts w:eastAsia="Times New Roman" w:cs="Times New Roman"/>
          <w:kern w:val="0"/>
          <w:lang w:eastAsia="zh-CN"/>
          <w14:ligatures w14:val="none"/>
        </w:rPr>
        <w:t xml:space="preserve">, </w:t>
      </w:r>
      <w:r>
        <w:rPr>
          <w:rFonts w:eastAsia="Times New Roman" w:cs="Times New Roman"/>
          <w:i/>
          <w:kern w:val="0"/>
          <w:lang w:eastAsia="zh-CN"/>
          <w14:ligatures w14:val="none"/>
        </w:rPr>
        <w:t>5</w:t>
      </w:r>
      <w:r>
        <w:rPr>
          <w:rFonts w:eastAsia="Times New Roman" w:cs="Times New Roman"/>
          <w:kern w:val="0"/>
          <w:lang w:eastAsia="zh-CN"/>
          <w14:ligatures w14:val="none"/>
        </w:rPr>
        <w:t xml:space="preserve">(1), 65–78. </w:t>
      </w:r>
      <w:r>
        <w:fldChar w:fldCharType="begin"/>
      </w:r>
      <w:r>
        <w:instrText xml:space="preserve"> HYPERLINK "https://doi.org/10.31002/metathesis.v5i1.3519" </w:instrText>
      </w:r>
      <w:r>
        <w:fldChar w:fldCharType="separate"/>
      </w:r>
      <w:r>
        <w:rPr>
          <w:rStyle w:val="8"/>
          <w:rFonts w:eastAsia="Times New Roman" w:cs="Times New Roman"/>
          <w:kern w:val="0"/>
          <w:u w:val="none"/>
          <w:lang w:eastAsia="zh-CN"/>
          <w14:ligatures w14:val="none"/>
        </w:rPr>
        <w:t>https://doi.org/10.31002/metathesis.v5i1.3519</w:t>
      </w:r>
      <w:r>
        <w:rPr>
          <w:rStyle w:val="13"/>
          <w:rFonts w:eastAsia="Times New Roman" w:cs="Times New Roman"/>
          <w:kern w:val="0"/>
          <w:u w:val="none"/>
          <w:lang w:eastAsia="zh-CN"/>
          <w14:ligatures w14:val="none"/>
        </w:rPr>
        <w:fldChar w:fldCharType="end"/>
      </w:r>
    </w:p>
    <w:p w14:paraId="46161AEB">
      <w:pPr>
        <w:widowControl w:val="0"/>
        <w:autoSpaceDE w:val="0"/>
        <w:autoSpaceDN w:val="0"/>
        <w:adjustRightInd w:val="0"/>
        <w:spacing w:after="0" w:line="480" w:lineRule="auto"/>
        <w:ind w:left="720" w:hanging="720"/>
        <w:rPr>
          <w:rFonts w:hAnsi="Calibri" w:eastAsia="Times New Roman" w:cs="Times New Roman"/>
          <w:kern w:val="0"/>
          <w:lang w:eastAsia="zh-CN"/>
          <w14:ligatures w14:val="none"/>
        </w:rPr>
      </w:pPr>
      <w:r>
        <w:rPr>
          <w:rFonts w:eastAsia="Times New Roman" w:cs="Times New Roman"/>
          <w:kern w:val="0"/>
          <w:lang w:eastAsia="zh-CN"/>
          <w14:ligatures w14:val="none"/>
        </w:rPr>
        <w:t xml:space="preserve">Fitriana, K., &amp; Nurazni, L. (2022). Exploring students’ perception of using Grammarly to check grammar in their writing. </w:t>
      </w:r>
      <w:r>
        <w:rPr>
          <w:rFonts w:eastAsia="Times New Roman" w:cs="Times New Roman"/>
          <w:i/>
          <w:kern w:val="0"/>
          <w:lang w:eastAsia="zh-CN"/>
          <w14:ligatures w14:val="none"/>
        </w:rPr>
        <w:t>JET (Journal of English Teaching)</w:t>
      </w:r>
      <w:r>
        <w:rPr>
          <w:rFonts w:eastAsia="Times New Roman" w:cs="Times New Roman"/>
          <w:kern w:val="0"/>
          <w:lang w:eastAsia="zh-CN"/>
          <w14:ligatures w14:val="none"/>
        </w:rPr>
        <w:t xml:space="preserve">, </w:t>
      </w:r>
      <w:r>
        <w:rPr>
          <w:rFonts w:eastAsia="Times New Roman" w:cs="Times New Roman"/>
          <w:i/>
          <w:kern w:val="0"/>
          <w:lang w:eastAsia="zh-CN"/>
          <w14:ligatures w14:val="none"/>
        </w:rPr>
        <w:t>8</w:t>
      </w:r>
      <w:r>
        <w:rPr>
          <w:rFonts w:eastAsia="Times New Roman" w:cs="Times New Roman"/>
          <w:kern w:val="0"/>
          <w:lang w:eastAsia="zh-CN"/>
          <w14:ligatures w14:val="none"/>
        </w:rPr>
        <w:t xml:space="preserve">(1), 15–25. </w:t>
      </w:r>
      <w:r>
        <w:fldChar w:fldCharType="begin"/>
      </w:r>
      <w:r>
        <w:instrText xml:space="preserve"> HYPERLINK "https://doi.org/10.33541/jet.v8i1.3044" </w:instrText>
      </w:r>
      <w:r>
        <w:fldChar w:fldCharType="separate"/>
      </w:r>
      <w:r>
        <w:rPr>
          <w:rStyle w:val="8"/>
          <w:rFonts w:eastAsia="Times New Roman" w:cs="Times New Roman"/>
          <w:kern w:val="0"/>
          <w:u w:val="none"/>
          <w:lang w:eastAsia="zh-CN"/>
          <w14:ligatures w14:val="none"/>
        </w:rPr>
        <w:t>https://doi.org/10.33541/jet.v8i1.3044</w:t>
      </w:r>
      <w:r>
        <w:rPr>
          <w:rStyle w:val="13"/>
          <w:rFonts w:eastAsia="Times New Roman" w:cs="Times New Roman"/>
          <w:kern w:val="0"/>
          <w:u w:val="none"/>
          <w:lang w:eastAsia="zh-CN"/>
          <w14:ligatures w14:val="none"/>
        </w:rPr>
        <w:fldChar w:fldCharType="end"/>
      </w:r>
    </w:p>
    <w:p w14:paraId="59137845">
      <w:pPr>
        <w:widowControl w:val="0"/>
        <w:autoSpaceDE w:val="0"/>
        <w:autoSpaceDN w:val="0"/>
        <w:adjustRightInd w:val="0"/>
        <w:spacing w:after="0" w:line="480" w:lineRule="auto"/>
        <w:ind w:left="720" w:hanging="720"/>
        <w:rPr>
          <w:rFonts w:hAnsi="Calibri" w:eastAsia="Times New Roman" w:cs="Times New Roman"/>
          <w:kern w:val="0"/>
          <w:lang w:eastAsia="zh-CN"/>
          <w14:ligatures w14:val="none"/>
        </w:rPr>
      </w:pPr>
      <w:r>
        <w:rPr>
          <w:rFonts w:eastAsia="Times New Roman" w:cs="Times New Roman"/>
          <w:kern w:val="0"/>
          <w:lang w:eastAsia="zh-CN"/>
          <w14:ligatures w14:val="none"/>
        </w:rPr>
        <w:t xml:space="preserve">Rababah, L. M., &amp; Talafha, D. K. (2024). Unlocking writing potential: Assessing the impact of Grammarly on Jordanian EFL students’ writing proficiency. </w:t>
      </w:r>
      <w:r>
        <w:rPr>
          <w:rFonts w:eastAsia="Times New Roman" w:cs="Times New Roman"/>
          <w:i/>
          <w:kern w:val="0"/>
          <w:lang w:eastAsia="zh-CN"/>
          <w14:ligatures w14:val="none"/>
        </w:rPr>
        <w:t>Theory and Practice in Language Studies</w:t>
      </w:r>
      <w:r>
        <w:rPr>
          <w:rFonts w:eastAsia="Times New Roman" w:cs="Times New Roman"/>
          <w:kern w:val="0"/>
          <w:lang w:eastAsia="zh-CN"/>
          <w14:ligatures w14:val="none"/>
        </w:rPr>
        <w:t xml:space="preserve">, </w:t>
      </w:r>
      <w:r>
        <w:rPr>
          <w:rFonts w:eastAsia="Times New Roman" w:cs="Times New Roman"/>
          <w:i/>
          <w:kern w:val="0"/>
          <w:lang w:eastAsia="zh-CN"/>
          <w14:ligatures w14:val="none"/>
        </w:rPr>
        <w:t>14</w:t>
      </w:r>
      <w:r>
        <w:rPr>
          <w:rFonts w:eastAsia="Times New Roman" w:cs="Times New Roman"/>
          <w:kern w:val="0"/>
          <w:lang w:eastAsia="zh-CN"/>
          <w14:ligatures w14:val="none"/>
        </w:rPr>
        <w:t xml:space="preserve">(5), 1486–1492. </w:t>
      </w:r>
      <w:r>
        <w:fldChar w:fldCharType="begin"/>
      </w:r>
      <w:r>
        <w:instrText xml:space="preserve"> HYPERLINK "https://doi.org/10.17507/tpls.1405.21" </w:instrText>
      </w:r>
      <w:r>
        <w:fldChar w:fldCharType="separate"/>
      </w:r>
      <w:r>
        <w:rPr>
          <w:rStyle w:val="8"/>
          <w:rFonts w:eastAsia="Times New Roman" w:cs="Times New Roman"/>
          <w:kern w:val="0"/>
          <w:u w:val="none"/>
          <w:lang w:eastAsia="zh-CN"/>
          <w14:ligatures w14:val="none"/>
        </w:rPr>
        <w:t>https://doi.org/10.17507/tpls.1405.21</w:t>
      </w:r>
      <w:r>
        <w:rPr>
          <w:rStyle w:val="13"/>
          <w:rFonts w:eastAsia="Times New Roman" w:cs="Times New Roman"/>
          <w:kern w:val="0"/>
          <w:u w:val="none"/>
          <w:lang w:eastAsia="zh-CN"/>
          <w14:ligatures w14:val="none"/>
        </w:rPr>
        <w:fldChar w:fldCharType="end"/>
      </w:r>
    </w:p>
    <w:p w14:paraId="5AF9D32B">
      <w:pPr>
        <w:widowControl w:val="0"/>
        <w:autoSpaceDE w:val="0"/>
        <w:autoSpaceDN w:val="0"/>
        <w:adjustRightInd w:val="0"/>
        <w:spacing w:after="0" w:line="480" w:lineRule="auto"/>
        <w:ind w:left="720" w:hanging="720"/>
        <w:rPr>
          <w:rFonts w:hAnsi="Calibri" w:eastAsia="Times New Roman" w:cs="Times New Roman"/>
          <w:kern w:val="0"/>
          <w:lang w:eastAsia="zh-CN"/>
          <w14:ligatures w14:val="none"/>
        </w:rPr>
      </w:pPr>
      <w:r>
        <w:rPr>
          <w:rFonts w:eastAsia="Times New Roman" w:cs="Times New Roman"/>
          <w:kern w:val="0"/>
          <w:lang w:eastAsia="zh-CN"/>
          <w14:ligatures w14:val="none"/>
        </w:rPr>
        <w:t xml:space="preserve">Thuy, T., Giang, H., &amp; Nguyen, N. C. (2025). English-major of using Grammarly for thesis writing at seniors’ perceptions IUH. </w:t>
      </w:r>
      <w:r>
        <w:rPr>
          <w:rFonts w:eastAsia="Times New Roman" w:cs="Times New Roman"/>
          <w:i/>
          <w:kern w:val="0"/>
          <w:lang w:eastAsia="zh-CN"/>
          <w14:ligatures w14:val="none"/>
        </w:rPr>
        <w:t>International Journal of AI in Language Education.</w:t>
      </w:r>
      <w:r>
        <w:rPr>
          <w:rFonts w:eastAsia="Times New Roman" w:cs="Times New Roman"/>
          <w:kern w:val="0"/>
          <w:lang w:eastAsia="zh-CN"/>
          <w14:ligatures w14:val="none"/>
        </w:rPr>
        <w:t xml:space="preserve">, </w:t>
      </w:r>
      <w:r>
        <w:rPr>
          <w:rFonts w:eastAsia="Times New Roman" w:cs="Times New Roman"/>
          <w:i/>
          <w:kern w:val="0"/>
          <w:lang w:eastAsia="zh-CN"/>
          <w14:ligatures w14:val="none"/>
        </w:rPr>
        <w:t>2</w:t>
      </w:r>
      <w:r>
        <w:rPr>
          <w:rFonts w:eastAsia="Times New Roman" w:cs="Times New Roman"/>
          <w:kern w:val="0"/>
          <w:lang w:eastAsia="zh-CN"/>
          <w14:ligatures w14:val="none"/>
        </w:rPr>
        <w:t xml:space="preserve">(2), 55–78. </w:t>
      </w:r>
      <w:r>
        <w:fldChar w:fldCharType="begin"/>
      </w:r>
      <w:r>
        <w:instrText xml:space="preserve"> HYPERLINK "https://doi.org/10.54855/ijaile.25224" </w:instrText>
      </w:r>
      <w:r>
        <w:fldChar w:fldCharType="separate"/>
      </w:r>
      <w:r>
        <w:rPr>
          <w:rStyle w:val="8"/>
          <w:rFonts w:eastAsia="Times New Roman" w:cs="Times New Roman"/>
          <w:kern w:val="0"/>
          <w:u w:val="none"/>
          <w:lang w:eastAsia="zh-CN"/>
          <w14:ligatures w14:val="none"/>
        </w:rPr>
        <w:t>https://doi.org/10.54855/ijaile.25224</w:t>
      </w:r>
      <w:r>
        <w:rPr>
          <w:rStyle w:val="13"/>
          <w:rFonts w:eastAsia="Times New Roman" w:cs="Times New Roman"/>
          <w:kern w:val="0"/>
          <w:u w:val="none"/>
          <w:lang w:eastAsia="zh-CN"/>
          <w14:ligatures w14:val="none"/>
        </w:rPr>
        <w:fldChar w:fldCharType="end"/>
      </w:r>
    </w:p>
    <w:p w14:paraId="3D270C3C">
      <w:pPr>
        <w:widowControl w:val="0"/>
        <w:autoSpaceDE w:val="0"/>
        <w:autoSpaceDN w:val="0"/>
        <w:adjustRightInd w:val="0"/>
        <w:spacing w:after="0" w:line="480" w:lineRule="auto"/>
        <w:ind w:left="720" w:hanging="720"/>
        <w:rPr>
          <w:rFonts w:hAnsi="Calibri" w:eastAsia="Times New Roman" w:cs="Times New Roman"/>
          <w:kern w:val="0"/>
          <w:lang w:eastAsia="zh-CN"/>
          <w14:ligatures w14:val="none"/>
        </w:rPr>
      </w:pPr>
      <w:r>
        <w:rPr>
          <w:rFonts w:eastAsia="Times New Roman" w:cs="Times New Roman"/>
          <w:kern w:val="0"/>
          <w:lang w:eastAsia="zh-CN"/>
          <w14:ligatures w14:val="none"/>
        </w:rPr>
        <w:t xml:space="preserve">Tran, K. M. A. (2025). Research on using Grammarly to improve students’ English writing. </w:t>
      </w:r>
      <w:r>
        <w:rPr>
          <w:rFonts w:eastAsia="Times New Roman" w:cs="Times New Roman"/>
          <w:i/>
          <w:kern w:val="0"/>
          <w:lang w:eastAsia="zh-CN"/>
          <w14:ligatures w14:val="none"/>
        </w:rPr>
        <w:t>AsiaCALL Online Journal</w:t>
      </w:r>
      <w:r>
        <w:rPr>
          <w:rFonts w:eastAsia="Times New Roman" w:cs="Times New Roman"/>
          <w:kern w:val="0"/>
          <w:lang w:eastAsia="zh-CN"/>
          <w14:ligatures w14:val="none"/>
        </w:rPr>
        <w:t xml:space="preserve">, </w:t>
      </w:r>
      <w:r>
        <w:rPr>
          <w:rFonts w:eastAsia="Times New Roman" w:cs="Times New Roman"/>
          <w:i/>
          <w:kern w:val="0"/>
          <w:lang w:eastAsia="zh-CN"/>
          <w14:ligatures w14:val="none"/>
        </w:rPr>
        <w:t>16</w:t>
      </w:r>
      <w:r>
        <w:rPr>
          <w:rFonts w:eastAsia="Times New Roman" w:cs="Times New Roman"/>
          <w:kern w:val="0"/>
          <w:lang w:eastAsia="zh-CN"/>
          <w14:ligatures w14:val="none"/>
        </w:rPr>
        <w:t xml:space="preserve">(1), 69–82. </w:t>
      </w:r>
      <w:r>
        <w:fldChar w:fldCharType="begin"/>
      </w:r>
      <w:r>
        <w:instrText xml:space="preserve"> HYPERLINK "https://doi.org/10.54855/acoj.251614" </w:instrText>
      </w:r>
      <w:r>
        <w:fldChar w:fldCharType="separate"/>
      </w:r>
      <w:r>
        <w:rPr>
          <w:rStyle w:val="8"/>
          <w:rFonts w:eastAsia="Times New Roman" w:cs="Times New Roman"/>
          <w:kern w:val="0"/>
          <w:u w:val="none"/>
          <w:lang w:eastAsia="zh-CN"/>
          <w14:ligatures w14:val="none"/>
        </w:rPr>
        <w:t>https://doi.org/10.54855/acoj.251614</w:t>
      </w:r>
      <w:r>
        <w:rPr>
          <w:rStyle w:val="13"/>
          <w:rFonts w:eastAsia="Times New Roman" w:cs="Times New Roman"/>
          <w:kern w:val="0"/>
          <w:u w:val="none"/>
          <w:lang w:eastAsia="zh-CN"/>
          <w14:ligatures w14:val="none"/>
        </w:rPr>
        <w:fldChar w:fldCharType="end"/>
      </w:r>
    </w:p>
    <w:p w14:paraId="3B09A530">
      <w:pPr>
        <w:widowControl w:val="0"/>
        <w:autoSpaceDE w:val="0"/>
        <w:autoSpaceDN w:val="0"/>
        <w:adjustRightInd w:val="0"/>
        <w:spacing w:after="0" w:line="480" w:lineRule="auto"/>
        <w:ind w:left="720" w:hanging="720"/>
        <w:rPr>
          <w:rStyle w:val="13"/>
          <w:rFonts w:eastAsia="Times New Roman" w:cs="Times New Roman"/>
          <w:kern w:val="0"/>
          <w:u w:val="none"/>
          <w:lang w:eastAsia="zh-CN"/>
          <w14:ligatures w14:val="none"/>
        </w:rPr>
      </w:pPr>
      <w:r>
        <w:rPr>
          <w:rFonts w:eastAsia="Times New Roman" w:cs="Times New Roman"/>
          <w:kern w:val="0"/>
          <w:lang w:eastAsia="zh-CN"/>
          <w14:ligatures w14:val="none"/>
        </w:rPr>
        <w:t>Vu, P. T. (2024). Using Grammarly in enhancing students’ grammatical accuracy in English</w:t>
      </w:r>
      <w:r>
        <w:rPr>
          <w:rFonts w:hint="default" w:eastAsia="Times New Roman" w:cs="Times New Roman"/>
          <w:kern w:val="0"/>
          <w:lang w:val="vi-VN" w:eastAsia="zh-CN"/>
          <w14:ligatures w14:val="none"/>
        </w:rPr>
        <w:t xml:space="preserve"> </w:t>
      </w:r>
      <w:r>
        <w:rPr>
          <w:rFonts w:eastAsia="Times New Roman" w:cs="Times New Roman"/>
          <w:kern w:val="0"/>
          <w:lang w:eastAsia="zh-CN"/>
          <w14:ligatures w14:val="none"/>
        </w:rPr>
        <w:t xml:space="preserve">writing: A Case at a Private College in Hanoi. </w:t>
      </w:r>
      <w:r>
        <w:rPr>
          <w:rFonts w:eastAsia="Times New Roman" w:cs="Times New Roman"/>
          <w:i/>
          <w:kern w:val="0"/>
          <w:lang w:eastAsia="zh-CN"/>
          <w14:ligatures w14:val="none"/>
        </w:rPr>
        <w:t>Proceedings of the AsiaCALL International Conference</w:t>
      </w:r>
      <w:r>
        <w:rPr>
          <w:rFonts w:eastAsia="Times New Roman" w:cs="Times New Roman"/>
          <w:kern w:val="0"/>
          <w:lang w:eastAsia="zh-CN"/>
          <w14:ligatures w14:val="none"/>
        </w:rPr>
        <w:t xml:space="preserve">, </w:t>
      </w:r>
      <w:r>
        <w:rPr>
          <w:rFonts w:eastAsia="Times New Roman" w:cs="Times New Roman"/>
          <w:i/>
          <w:kern w:val="0"/>
          <w:lang w:eastAsia="zh-CN"/>
          <w14:ligatures w14:val="none"/>
        </w:rPr>
        <w:t>6</w:t>
      </w:r>
      <w:r>
        <w:rPr>
          <w:rFonts w:eastAsia="Times New Roman" w:cs="Times New Roman"/>
          <w:kern w:val="0"/>
          <w:lang w:eastAsia="zh-CN"/>
          <w14:ligatures w14:val="none"/>
        </w:rPr>
        <w:t>(1), 81–96.</w:t>
      </w:r>
      <w:r>
        <w:fldChar w:fldCharType="begin"/>
      </w:r>
      <w:r>
        <w:instrText xml:space="preserve"> HYPERLINK "https://doi.org/10.54855/paic.2466" </w:instrText>
      </w:r>
      <w:r>
        <w:fldChar w:fldCharType="separate"/>
      </w:r>
      <w:r>
        <w:rPr>
          <w:rStyle w:val="8"/>
          <w:rFonts w:eastAsia="Times New Roman" w:cs="Times New Roman"/>
          <w:kern w:val="0"/>
          <w:u w:val="none"/>
          <w:lang w:eastAsia="zh-CN"/>
          <w14:ligatures w14:val="none"/>
        </w:rPr>
        <w:t xml:space="preserve"> https://doi.org/10.54855/paic.2466</w:t>
      </w:r>
      <w:r>
        <w:rPr>
          <w:rStyle w:val="13"/>
          <w:rFonts w:eastAsia="Times New Roman" w:cs="Times New Roman"/>
          <w:kern w:val="0"/>
          <w:u w:val="none"/>
          <w:lang w:eastAsia="zh-CN"/>
          <w14:ligatures w14:val="none"/>
        </w:rPr>
        <w:fldChar w:fldCharType="end"/>
      </w:r>
      <w:r>
        <w:rPr>
          <w:rStyle w:val="10"/>
          <w:rFonts w:eastAsia="Times New Roman" w:cs="Times New Roman"/>
          <w:kern w:val="0"/>
          <w:u w:val="none"/>
          <w:lang w:eastAsia="zh-CN"/>
          <w14:ligatures w14:val="none"/>
        </w:rPr>
        <w:footnoteReference w:id="4"/>
      </w:r>
      <w:r>
        <w:rPr>
          <w:rStyle w:val="10"/>
          <w:rFonts w:eastAsia="Times New Roman" w:cs="Times New Roman"/>
          <w:vanish/>
          <w:kern w:val="0"/>
          <w:u w:val="none"/>
          <w:lang w:eastAsia="zh-CN"/>
          <w14:ligatures w14:val="none"/>
        </w:rPr>
        <w:footnoteReference w:id="5"/>
      </w:r>
    </w:p>
    <w:p w14:paraId="719726B5">
      <w:pPr>
        <w:pStyle w:val="11"/>
        <w:snapToGrid w:val="0"/>
        <w:jc w:val="both"/>
        <w:rPr>
          <w:rFonts w:hint="default"/>
          <w:b/>
          <w:bCs/>
          <w:sz w:val="26"/>
          <w:szCs w:val="26"/>
          <w:lang w:val="vi-VN"/>
        </w:rPr>
      </w:pPr>
      <w:r>
        <w:rPr>
          <w:rFonts w:hint="default"/>
          <w:b/>
          <w:bCs/>
          <w:sz w:val="26"/>
          <w:szCs w:val="26"/>
          <w:lang w:val="vi-VN"/>
        </w:rPr>
        <w:t xml:space="preserve">Bionote </w:t>
      </w:r>
    </w:p>
    <w:p w14:paraId="66E44F37">
      <w:pPr>
        <w:pStyle w:val="11"/>
        <w:snapToGrid w:val="0"/>
        <w:jc w:val="both"/>
        <w:rPr>
          <w:rFonts w:hint="default"/>
          <w:b/>
          <w:bCs/>
          <w:sz w:val="26"/>
          <w:szCs w:val="26"/>
          <w:lang w:val="vi-VN"/>
        </w:rPr>
      </w:pPr>
    </w:p>
    <w:p w14:paraId="5357A053">
      <w:pPr>
        <w:pStyle w:val="11"/>
        <w:snapToGrid w:val="0"/>
        <w:spacing w:line="480" w:lineRule="auto"/>
        <w:ind w:firstLine="720" w:firstLineChars="0"/>
        <w:jc w:val="both"/>
        <w:rPr>
          <w:rFonts w:hint="default"/>
          <w:sz w:val="26"/>
          <w:szCs w:val="26"/>
          <w:lang w:val="vi-VN"/>
        </w:rPr>
      </w:pPr>
      <w:r>
        <w:rPr>
          <w:rFonts w:hint="default"/>
          <w:sz w:val="26"/>
          <w:szCs w:val="26"/>
        </w:rPr>
        <w:t>Ngo Thuy Duyen</w:t>
      </w:r>
      <w:r>
        <w:rPr>
          <w:rFonts w:hint="default"/>
          <w:sz w:val="26"/>
          <w:szCs w:val="26"/>
          <w:lang w:val="vi-VN"/>
        </w:rPr>
        <w:t xml:space="preserve"> is a junior student majoring in English</w:t>
      </w:r>
      <w:r>
        <w:rPr>
          <w:rFonts w:hint="default"/>
          <w:sz w:val="26"/>
          <w:szCs w:val="26"/>
        </w:rPr>
        <w:t xml:space="preserve">, specializing in Business English, at Ho Chi Minh City University of Foreign Languages - Information Technology (HUFLIT). </w:t>
      </w:r>
      <w:r>
        <w:rPr>
          <w:rFonts w:hint="default"/>
          <w:sz w:val="26"/>
          <w:szCs w:val="26"/>
          <w:lang w:val="vi-VN"/>
        </w:rPr>
        <w:t>She is</w:t>
      </w:r>
      <w:r>
        <w:rPr>
          <w:rFonts w:hint="default"/>
          <w:sz w:val="26"/>
          <w:szCs w:val="26"/>
        </w:rPr>
        <w:t xml:space="preserve"> currently in </w:t>
      </w:r>
      <w:r>
        <w:rPr>
          <w:rFonts w:hint="default"/>
          <w:sz w:val="26"/>
          <w:szCs w:val="26"/>
          <w:lang w:val="vi-VN"/>
        </w:rPr>
        <w:t xml:space="preserve">the </w:t>
      </w:r>
      <w:r>
        <w:rPr>
          <w:rFonts w:hint="default"/>
          <w:sz w:val="26"/>
          <w:szCs w:val="26"/>
        </w:rPr>
        <w:t xml:space="preserve">third-year of study. </w:t>
      </w:r>
      <w:r>
        <w:rPr>
          <w:rFonts w:hint="default"/>
          <w:sz w:val="26"/>
          <w:szCs w:val="26"/>
          <w:lang w:val="vi-VN"/>
        </w:rPr>
        <w:t xml:space="preserve">Her </w:t>
      </w:r>
      <w:r>
        <w:rPr>
          <w:rFonts w:hint="default"/>
          <w:sz w:val="26"/>
          <w:szCs w:val="26"/>
        </w:rPr>
        <w:t xml:space="preserve">academic strengths include academic presentation, research skills, note-taking, and paraphrasing. </w:t>
      </w:r>
      <w:r>
        <w:rPr>
          <w:rFonts w:hint="default"/>
          <w:sz w:val="26"/>
          <w:szCs w:val="26"/>
          <w:lang w:val="vi-VN"/>
        </w:rPr>
        <w:t xml:space="preserve">She is </w:t>
      </w:r>
      <w:r>
        <w:rPr>
          <w:rFonts w:hint="default"/>
          <w:sz w:val="26"/>
          <w:szCs w:val="26"/>
        </w:rPr>
        <w:t xml:space="preserve">also interested in developing </w:t>
      </w:r>
      <w:r>
        <w:rPr>
          <w:rFonts w:hint="default"/>
          <w:sz w:val="26"/>
          <w:szCs w:val="26"/>
          <w:lang w:val="vi-VN"/>
        </w:rPr>
        <w:t xml:space="preserve">her </w:t>
      </w:r>
      <w:r>
        <w:rPr>
          <w:rFonts w:hint="default"/>
          <w:sz w:val="26"/>
          <w:szCs w:val="26"/>
        </w:rPr>
        <w:t>academic writing and critical thinking skills</w:t>
      </w:r>
      <w:r>
        <w:rPr>
          <w:rFonts w:hint="default"/>
          <w:sz w:val="26"/>
          <w:szCs w:val="26"/>
          <w:lang w:val="vi-VN"/>
        </w:rPr>
        <w:t xml:space="preserve">. </w:t>
      </w:r>
    </w:p>
    <w:p w14:paraId="6B7C34D6">
      <w:pPr>
        <w:widowControl w:val="0"/>
        <w:autoSpaceDE w:val="0"/>
        <w:autoSpaceDN w:val="0"/>
        <w:adjustRightInd w:val="0"/>
        <w:spacing w:after="0" w:line="480" w:lineRule="auto"/>
        <w:ind w:left="720" w:hanging="720"/>
        <w:jc w:val="both"/>
        <w:rPr>
          <w:rStyle w:val="13"/>
          <w:rFonts w:hint="default" w:eastAsia="Times New Roman" w:cs="Times New Roman"/>
          <w:kern w:val="0"/>
          <w:sz w:val="26"/>
          <w:szCs w:val="26"/>
          <w:u w:val="none"/>
          <w:lang w:val="vi-VN" w:eastAsia="zh-CN"/>
          <w14:ligatures w14:val="none"/>
        </w:rPr>
      </w:pPr>
    </w:p>
    <w:p w14:paraId="2A2D7FB2">
      <w:pPr>
        <w:pStyle w:val="11"/>
        <w:snapToGrid w:val="0"/>
        <w:spacing w:line="480" w:lineRule="auto"/>
        <w:ind w:firstLine="910" w:firstLineChars="350"/>
        <w:jc w:val="both"/>
        <w:rPr>
          <w:rFonts w:hint="default"/>
          <w:sz w:val="26"/>
          <w:szCs w:val="26"/>
          <w:lang w:val="vi-VN"/>
        </w:rPr>
      </w:pPr>
      <w:r>
        <w:rPr>
          <w:sz w:val="26"/>
          <w:szCs w:val="26"/>
        </w:rPr>
        <w:t xml:space="preserve"> </w:t>
      </w:r>
      <w:r>
        <w:rPr>
          <w:rFonts w:hint="default"/>
          <w:sz w:val="26"/>
          <w:szCs w:val="26"/>
        </w:rPr>
        <w:t>Ms. Tran Thi Truc Duyen holds an MA in Education (TESOL) and is a lecturer in the Faculty of Foreign Languages at Ho Chi Minh City University of Foreign Languages and Information Technology (HUFLIT), Vietnam. She has more than 15 years of teaching experience in English language education and specializes in English language teaching methodology and Applied Linguistics. Her research interests include English language education, pre-service teacher education, teacher cognition, educational innovation, and lifelong learning within Vietnamese educational contexts</w:t>
      </w:r>
      <w:r>
        <w:rPr>
          <w:rFonts w:hint="default"/>
          <w:sz w:val="26"/>
          <w:szCs w:val="26"/>
          <w:lang w:val="vi-VN"/>
        </w:rPr>
        <w:t xml:space="preserve">. </w:t>
      </w:r>
    </w:p>
    <w:p w14:paraId="184CE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b/>
          <w:bCs/>
          <w:sz w:val="26"/>
          <w:szCs w:val="26"/>
          <w:lang w:val="vi-VN"/>
        </w:rPr>
      </w:pPr>
    </w:p>
    <w:p w14:paraId="08A4A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b/>
          <w:bCs/>
          <w:sz w:val="26"/>
          <w:szCs w:val="26"/>
          <w:lang w:val="vi-VN"/>
        </w:rPr>
      </w:pPr>
    </w:p>
    <w:p w14:paraId="465B6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b/>
          <w:bCs/>
          <w:sz w:val="26"/>
          <w:szCs w:val="26"/>
          <w:lang w:val="vi-VN"/>
        </w:rPr>
      </w:pPr>
    </w:p>
    <w:p w14:paraId="69CBB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b/>
          <w:bCs/>
          <w:sz w:val="26"/>
          <w:szCs w:val="26"/>
          <w:lang w:val="vi-VN"/>
        </w:rPr>
      </w:pPr>
    </w:p>
    <w:p w14:paraId="3CFF0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b/>
          <w:bCs/>
          <w:sz w:val="26"/>
          <w:szCs w:val="26"/>
          <w:lang w:val="vi-VN"/>
        </w:rPr>
      </w:pPr>
    </w:p>
    <w:p w14:paraId="11765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b/>
          <w:bCs/>
          <w:sz w:val="26"/>
          <w:szCs w:val="26"/>
          <w:lang w:val="vi-VN"/>
        </w:rPr>
      </w:pPr>
      <w:r>
        <w:rPr>
          <w:rFonts w:hint="default"/>
          <w:b/>
          <w:bCs/>
          <w:sz w:val="26"/>
          <w:szCs w:val="26"/>
          <w:lang w:val="vi-VN"/>
        </w:rPr>
        <w:t>APPENDICES</w:t>
      </w:r>
    </w:p>
    <w:p w14:paraId="34C9F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b/>
          <w:bCs/>
          <w:sz w:val="26"/>
          <w:szCs w:val="26"/>
          <w:lang w:val="vi-VN"/>
        </w:rPr>
      </w:pPr>
      <w:r>
        <w:rPr>
          <w:rFonts w:hint="default"/>
          <w:b/>
          <w:bCs/>
          <w:sz w:val="26"/>
          <w:szCs w:val="26"/>
          <w:lang w:val="vi-VN"/>
        </w:rPr>
        <w:t>Appendix A</w:t>
      </w:r>
    </w:p>
    <w:p w14:paraId="619558B6">
      <w:pPr>
        <w:spacing w:line="480" w:lineRule="auto"/>
        <w:jc w:val="both"/>
        <w:rPr>
          <w:sz w:val="26"/>
          <w:szCs w:val="26"/>
          <w:lang w:val="vi-VN"/>
        </w:rPr>
      </w:pPr>
      <w:r>
        <w:rPr>
          <w:sz w:val="26"/>
          <w:szCs w:val="26"/>
          <w:lang w:val="vi-VN"/>
        </w:rPr>
        <w:t xml:space="preserve">Dear English- major participants, </w:t>
      </w:r>
    </w:p>
    <w:p w14:paraId="6A312FBF">
      <w:pPr>
        <w:spacing w:line="480" w:lineRule="auto"/>
        <w:jc w:val="both"/>
        <w:rPr>
          <w:sz w:val="26"/>
          <w:szCs w:val="26"/>
          <w:lang w:val="vi-VN"/>
        </w:rPr>
      </w:pPr>
      <w:r>
        <w:rPr>
          <w:sz w:val="26"/>
          <w:szCs w:val="26"/>
          <w:lang w:val="vi-VN"/>
        </w:rPr>
        <w:t xml:space="preserve">This questionnaire is conducted by a group of third-year students from the Faculty of Foreign Languages, English Language Department, Ho Chi Minh City University of Foreign Languages-Information Technology (HUFLIT), Vietnam, as part of the course Project 2 (Introduction to Specific Research). The study , entitled "The impacts of the Use of Grammarly Application on Improving English Paragraph Writing Skills among HUFLIT English-major students," aims to examine the effects of GRAMMARLY on English Paragraph writing skills. Participants are kindly requested to complete the following survey. All responses will be kept confidential and used solely for research purposes. </w:t>
      </w:r>
    </w:p>
    <w:p w14:paraId="0DA680B2">
      <w:pPr>
        <w:spacing w:line="360" w:lineRule="auto"/>
        <w:rPr>
          <w:sz w:val="26"/>
          <w:szCs w:val="26"/>
          <w:lang w:val="vi-VN"/>
        </w:rPr>
      </w:pPr>
      <w:r>
        <w:rPr>
          <w:sz w:val="26"/>
          <w:szCs w:val="26"/>
          <w:lang w:val="vi-VN"/>
        </w:rPr>
        <w:t>Notes:</w:t>
      </w:r>
    </w:p>
    <w:p w14:paraId="73781185">
      <w:pPr>
        <w:numPr>
          <w:ilvl w:val="0"/>
          <w:numId w:val="3"/>
        </w:numPr>
        <w:spacing w:line="480" w:lineRule="auto"/>
        <w:rPr>
          <w:sz w:val="26"/>
          <w:szCs w:val="26"/>
          <w:lang w:val="vi-VN"/>
        </w:rPr>
      </w:pPr>
      <w:r>
        <w:rPr>
          <w:sz w:val="26"/>
          <w:szCs w:val="26"/>
          <w:lang w:val="vi-VN"/>
        </w:rPr>
        <w:t>Please answer all questions honestly based on your personal experience.</w:t>
      </w:r>
    </w:p>
    <w:p w14:paraId="131BF223">
      <w:pPr>
        <w:numPr>
          <w:ilvl w:val="0"/>
          <w:numId w:val="3"/>
        </w:numPr>
        <w:spacing w:line="480" w:lineRule="auto"/>
        <w:rPr>
          <w:sz w:val="26"/>
          <w:szCs w:val="26"/>
          <w:lang w:val="vi-VN"/>
        </w:rPr>
      </w:pPr>
      <w:r>
        <w:rPr>
          <w:sz w:val="26"/>
          <w:szCs w:val="26"/>
          <w:lang w:val="vi-VN"/>
        </w:rPr>
        <w:t>There are no right or wrong answers; your opinions are what matter most.</w:t>
      </w:r>
    </w:p>
    <w:p w14:paraId="496BB063">
      <w:pPr>
        <w:numPr>
          <w:ilvl w:val="0"/>
          <w:numId w:val="3"/>
        </w:numPr>
        <w:spacing w:line="480" w:lineRule="auto"/>
        <w:rPr>
          <w:sz w:val="26"/>
          <w:szCs w:val="26"/>
          <w:lang w:val="vi-VN"/>
        </w:rPr>
      </w:pPr>
      <w:r>
        <w:rPr>
          <w:sz w:val="26"/>
          <w:szCs w:val="26"/>
          <w:lang w:val="vi-VN"/>
        </w:rPr>
        <w:t>All responses will be kept confidential.</w:t>
      </w:r>
    </w:p>
    <w:p w14:paraId="5010CCF7">
      <w:pPr>
        <w:numPr>
          <w:ilvl w:val="0"/>
          <w:numId w:val="3"/>
        </w:numPr>
        <w:spacing w:line="480" w:lineRule="auto"/>
        <w:rPr>
          <w:sz w:val="26"/>
          <w:szCs w:val="26"/>
          <w:lang w:val="vi-VN"/>
        </w:rPr>
      </w:pPr>
      <w:r>
        <w:rPr>
          <w:sz w:val="26"/>
          <w:szCs w:val="26"/>
          <w:lang w:val="vi-VN"/>
        </w:rPr>
        <w:t>Your participation will greatly contribute to the success of this project.</w:t>
      </w:r>
    </w:p>
    <w:p w14:paraId="0FA2DFAB">
      <w:pPr>
        <w:numPr>
          <w:ilvl w:val="0"/>
          <w:numId w:val="3"/>
        </w:numPr>
        <w:spacing w:line="480" w:lineRule="auto"/>
        <w:rPr>
          <w:sz w:val="26"/>
          <w:szCs w:val="26"/>
          <w:lang w:val="vi-VN"/>
        </w:rPr>
      </w:pPr>
      <w:r>
        <w:rPr>
          <w:sz w:val="26"/>
          <w:szCs w:val="26"/>
          <w:lang w:val="vi-VN"/>
        </w:rPr>
        <w:t xml:space="preserve">This survey will take about 10-15 minutes to complete! </w:t>
      </w:r>
    </w:p>
    <w:p w14:paraId="1BC1B895">
      <w:pPr>
        <w:numPr>
          <w:ilvl w:val="0"/>
          <w:numId w:val="3"/>
        </w:numPr>
        <w:spacing w:line="480" w:lineRule="auto"/>
        <w:rPr>
          <w:sz w:val="26"/>
          <w:szCs w:val="26"/>
          <w:lang w:val="vi-VN"/>
        </w:rPr>
      </w:pPr>
      <w:r>
        <w:rPr>
          <w:sz w:val="26"/>
          <w:szCs w:val="26"/>
          <w:lang w:val="vi-VN"/>
        </w:rPr>
        <w:t>Thank you for your time and support !</w:t>
      </w:r>
    </w:p>
    <w:p w14:paraId="42B50D69">
      <w:pPr>
        <w:spacing w:line="360" w:lineRule="auto"/>
        <w:rPr>
          <w:b/>
          <w:bCs/>
          <w:sz w:val="26"/>
          <w:szCs w:val="26"/>
          <w:lang w:val="vi-VN"/>
        </w:rPr>
      </w:pPr>
      <w:r>
        <w:rPr>
          <w:b/>
          <w:bCs/>
          <w:sz w:val="26"/>
          <w:szCs w:val="26"/>
          <w:lang w:val="vi-VN"/>
        </w:rPr>
        <w:t>PART 1: PERSONAL INFORMATION</w:t>
      </w:r>
    </w:p>
    <w:p w14:paraId="762DF927">
      <w:pPr>
        <w:numPr>
          <w:ilvl w:val="0"/>
          <w:numId w:val="4"/>
        </w:numPr>
        <w:spacing w:line="360" w:lineRule="auto"/>
        <w:rPr>
          <w:sz w:val="26"/>
          <w:szCs w:val="26"/>
          <w:lang w:val="vi-VN"/>
        </w:rPr>
      </w:pPr>
      <w:r>
        <w:rPr>
          <w:sz w:val="26"/>
          <w:szCs w:val="26"/>
          <w:lang w:val="vi-VN"/>
        </w:rPr>
        <w:t>What is your major?</w:t>
      </w:r>
    </w:p>
    <w:p w14:paraId="45A2D54B">
      <w:pPr>
        <w:spacing w:line="360" w:lineRule="auto"/>
        <w:ind w:left="607" w:leftChars="108" w:hanging="348" w:hangingChars="134"/>
        <w:rPr>
          <w:sz w:val="26"/>
          <w:szCs w:val="26"/>
          <w:lang w:val="vi-VN"/>
        </w:rPr>
      </w:pPr>
      <w:r>
        <w:rPr>
          <w:sz w:val="26"/>
          <w:szCs w:val="26"/>
          <w:lang w:val="vi-VN"/>
        </w:rPr>
        <w:sym w:font="Wingdings 2" w:char="00A3"/>
      </w:r>
      <w:r>
        <w:rPr>
          <w:sz w:val="26"/>
          <w:szCs w:val="26"/>
          <w:lang w:val="vi-VN"/>
        </w:rPr>
        <w:t xml:space="preserve"> 1. Interpreting - Translating </w:t>
      </w:r>
    </w:p>
    <w:p w14:paraId="20A7A3F0">
      <w:pPr>
        <w:spacing w:line="360" w:lineRule="auto"/>
        <w:ind w:left="607" w:leftChars="108" w:hanging="348" w:hangingChars="134"/>
        <w:rPr>
          <w:sz w:val="26"/>
          <w:szCs w:val="26"/>
          <w:lang w:val="vi-VN"/>
        </w:rPr>
      </w:pPr>
      <w:r>
        <w:rPr>
          <w:sz w:val="26"/>
          <w:szCs w:val="26"/>
          <w:lang w:val="vi-VN"/>
        </w:rPr>
        <w:sym w:font="Wingdings 2" w:char="00A3"/>
      </w:r>
      <w:r>
        <w:rPr>
          <w:sz w:val="26"/>
          <w:szCs w:val="26"/>
          <w:lang w:val="vi-VN"/>
        </w:rPr>
        <w:t xml:space="preserve"> 2. Business English </w:t>
      </w:r>
    </w:p>
    <w:p w14:paraId="7EFD55AD">
      <w:pPr>
        <w:spacing w:line="360" w:lineRule="auto"/>
        <w:ind w:left="607" w:leftChars="108" w:hanging="348" w:hangingChars="134"/>
        <w:rPr>
          <w:sz w:val="26"/>
          <w:szCs w:val="26"/>
          <w:lang w:val="vi-VN"/>
        </w:rPr>
      </w:pPr>
      <w:r>
        <w:rPr>
          <w:sz w:val="26"/>
          <w:szCs w:val="26"/>
          <w:lang w:val="vi-VN"/>
        </w:rPr>
        <w:sym w:font="Wingdings 2" w:char="00A3"/>
      </w:r>
      <w:r>
        <w:rPr>
          <w:sz w:val="26"/>
          <w:szCs w:val="26"/>
          <w:lang w:val="vi-VN"/>
        </w:rPr>
        <w:t xml:space="preserve"> 3. English Language Teaching </w:t>
      </w:r>
    </w:p>
    <w:p w14:paraId="48E03226">
      <w:pPr>
        <w:spacing w:line="360" w:lineRule="auto"/>
        <w:ind w:left="607" w:leftChars="108" w:hanging="348" w:hangingChars="134"/>
        <w:rPr>
          <w:sz w:val="26"/>
          <w:szCs w:val="26"/>
          <w:lang w:val="vi-VN"/>
        </w:rPr>
      </w:pPr>
      <w:r>
        <w:rPr>
          <w:sz w:val="26"/>
          <w:szCs w:val="26"/>
          <w:lang w:val="vi-VN"/>
        </w:rPr>
        <w:sym w:font="Wingdings 2" w:char="00A3"/>
      </w:r>
      <w:r>
        <w:rPr>
          <w:sz w:val="26"/>
          <w:szCs w:val="26"/>
          <w:lang w:val="vi-VN"/>
        </w:rPr>
        <w:t xml:space="preserve"> 4. Office Administration </w:t>
      </w:r>
    </w:p>
    <w:p w14:paraId="36536F61">
      <w:pPr>
        <w:spacing w:line="360" w:lineRule="auto"/>
        <w:ind w:left="607" w:leftChars="108" w:hanging="348" w:hangingChars="134"/>
        <w:rPr>
          <w:sz w:val="26"/>
          <w:szCs w:val="26"/>
          <w:lang w:val="vi-VN"/>
        </w:rPr>
      </w:pPr>
      <w:r>
        <w:rPr>
          <w:sz w:val="26"/>
          <w:szCs w:val="26"/>
          <w:lang w:val="vi-VN"/>
        </w:rPr>
        <w:sym w:font="Wingdings 2" w:char="00A3"/>
      </w:r>
      <w:r>
        <w:rPr>
          <w:sz w:val="26"/>
          <w:szCs w:val="26"/>
          <w:lang w:val="vi-VN"/>
        </w:rPr>
        <w:t xml:space="preserve"> 5. English for Logistic </w:t>
      </w:r>
    </w:p>
    <w:p w14:paraId="0C7BC87D">
      <w:pPr>
        <w:spacing w:line="360" w:lineRule="auto"/>
        <w:ind w:left="607" w:leftChars="108" w:hanging="348" w:hangingChars="134"/>
        <w:rPr>
          <w:sz w:val="26"/>
          <w:szCs w:val="26"/>
          <w:lang w:val="vi-VN"/>
        </w:rPr>
      </w:pPr>
      <w:r>
        <w:rPr>
          <w:sz w:val="26"/>
          <w:szCs w:val="26"/>
          <w:lang w:val="vi-VN"/>
        </w:rPr>
        <w:sym w:font="Wingdings 2" w:char="00A3"/>
      </w:r>
      <w:r>
        <w:rPr>
          <w:sz w:val="26"/>
          <w:szCs w:val="26"/>
          <w:lang w:val="vi-VN"/>
        </w:rPr>
        <w:t xml:space="preserve"> 6.English - Chinese Bilingualism</w:t>
      </w:r>
    </w:p>
    <w:p w14:paraId="0FA2D646">
      <w:pPr>
        <w:spacing w:line="360" w:lineRule="auto"/>
        <w:ind w:left="607" w:leftChars="108" w:hanging="348" w:hangingChars="134"/>
        <w:rPr>
          <w:sz w:val="26"/>
          <w:szCs w:val="26"/>
          <w:lang w:val="vi-VN"/>
        </w:rPr>
      </w:pPr>
      <w:r>
        <w:rPr>
          <w:sz w:val="26"/>
          <w:szCs w:val="26"/>
          <w:lang w:val="vi-VN"/>
        </w:rPr>
        <w:sym w:font="Wingdings 2" w:char="00A3"/>
      </w:r>
      <w:r>
        <w:rPr>
          <w:sz w:val="26"/>
          <w:szCs w:val="26"/>
          <w:lang w:val="vi-VN"/>
        </w:rPr>
        <w:t xml:space="preserve"> 7. Medical English </w:t>
      </w:r>
    </w:p>
    <w:p w14:paraId="429D47FD">
      <w:pPr>
        <w:spacing w:line="360" w:lineRule="auto"/>
        <w:rPr>
          <w:b/>
          <w:bCs/>
          <w:sz w:val="26"/>
          <w:szCs w:val="26"/>
          <w:lang w:val="vi-VN"/>
        </w:rPr>
      </w:pPr>
      <w:r>
        <w:rPr>
          <w:b/>
          <w:bCs/>
          <w:sz w:val="26"/>
          <w:szCs w:val="26"/>
          <w:lang w:val="vi-VN"/>
        </w:rPr>
        <w:t xml:space="preserve">PART 2: STUDENTS’ USE OF GRAMMARLY IN ENGLISH PARAGRAPH WRITING </w:t>
      </w:r>
    </w:p>
    <w:p w14:paraId="65AC42F1">
      <w:pPr>
        <w:numPr>
          <w:ilvl w:val="0"/>
          <w:numId w:val="5"/>
        </w:numPr>
        <w:spacing w:line="360" w:lineRule="auto"/>
        <w:rPr>
          <w:sz w:val="26"/>
          <w:szCs w:val="26"/>
          <w:lang w:val="vi-VN"/>
        </w:rPr>
      </w:pPr>
      <w:r>
        <w:rPr>
          <w:sz w:val="26"/>
          <w:szCs w:val="26"/>
          <w:lang w:val="vi-VN"/>
        </w:rPr>
        <w:t xml:space="preserve">I use Grammarly to check every English paragraph assignment in my Writing course . </w:t>
      </w:r>
    </w:p>
    <w:p w14:paraId="350142E5">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Always </w:t>
      </w:r>
    </w:p>
    <w:p w14:paraId="159E63E3">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Often </w:t>
      </w:r>
    </w:p>
    <w:p w14:paraId="66EC0376">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Sometimes </w:t>
      </w:r>
    </w:p>
    <w:p w14:paraId="75B4C04A">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Rarely </w:t>
      </w:r>
    </w:p>
    <w:p w14:paraId="477AFC55">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Never </w:t>
      </w:r>
    </w:p>
    <w:p w14:paraId="3D70B2E6">
      <w:pPr>
        <w:numPr>
          <w:ilvl w:val="0"/>
          <w:numId w:val="5"/>
        </w:numPr>
        <w:spacing w:line="360" w:lineRule="auto"/>
        <w:rPr>
          <w:sz w:val="26"/>
          <w:szCs w:val="26"/>
          <w:lang w:val="vi-VN"/>
        </w:rPr>
      </w:pPr>
      <w:r>
        <w:rPr>
          <w:sz w:val="26"/>
          <w:szCs w:val="26"/>
          <w:lang w:val="vi-VN"/>
        </w:rPr>
        <w:t>I utilize the Clarity to make my sentences easier to understand.</w:t>
      </w:r>
    </w:p>
    <w:p w14:paraId="2643E133">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Always </w:t>
      </w:r>
    </w:p>
    <w:p w14:paraId="2C766A96">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Often </w:t>
      </w:r>
    </w:p>
    <w:p w14:paraId="2DFFFA3A">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Sometimes </w:t>
      </w:r>
    </w:p>
    <w:p w14:paraId="6474B83E">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Rarely </w:t>
      </w:r>
    </w:p>
    <w:p w14:paraId="362EADBE">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Never </w:t>
      </w:r>
    </w:p>
    <w:p w14:paraId="4B0F5E11">
      <w:pPr>
        <w:numPr>
          <w:ilvl w:val="0"/>
          <w:numId w:val="5"/>
        </w:numPr>
        <w:spacing w:line="360" w:lineRule="auto"/>
        <w:rPr>
          <w:sz w:val="26"/>
          <w:szCs w:val="26"/>
          <w:lang w:val="vi-VN"/>
        </w:rPr>
      </w:pPr>
      <w:r>
        <w:rPr>
          <w:sz w:val="26"/>
          <w:szCs w:val="26"/>
          <w:lang w:val="vi-VN"/>
        </w:rPr>
        <w:t>I use Grammarly as a tool to double-check my work before final submission.</w:t>
      </w:r>
    </w:p>
    <w:p w14:paraId="6B9BB075">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Always </w:t>
      </w:r>
    </w:p>
    <w:p w14:paraId="2EC2371A">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Often </w:t>
      </w:r>
    </w:p>
    <w:p w14:paraId="512CC32C">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Sometimes </w:t>
      </w:r>
    </w:p>
    <w:p w14:paraId="413C4F65">
      <w:pPr>
        <w:spacing w:line="360" w:lineRule="auto"/>
        <w:ind w:firstLine="260" w:firstLineChars="100"/>
        <w:rPr>
          <w:sz w:val="26"/>
          <w:szCs w:val="26"/>
          <w:lang w:val="vi-VN"/>
        </w:rPr>
      </w:pPr>
      <w:r>
        <w:rPr>
          <w:sz w:val="26"/>
          <w:szCs w:val="26"/>
          <w:lang w:val="vi-VN"/>
        </w:rPr>
        <w:sym w:font="Wingdings 2" w:char="00A3"/>
      </w:r>
      <w:r>
        <w:rPr>
          <w:sz w:val="26"/>
          <w:szCs w:val="26"/>
          <w:lang w:val="vi-VN"/>
        </w:rPr>
        <w:t xml:space="preserve"> Rarely </w:t>
      </w:r>
    </w:p>
    <w:p w14:paraId="6855C9BB">
      <w:pPr>
        <w:spacing w:line="360" w:lineRule="auto"/>
        <w:ind w:firstLine="260" w:firstLineChars="100"/>
        <w:rPr>
          <w:b/>
          <w:bCs/>
          <w:sz w:val="26"/>
          <w:szCs w:val="26"/>
          <w:lang w:val="vi-VN"/>
        </w:rPr>
      </w:pPr>
      <w:r>
        <w:rPr>
          <w:sz w:val="26"/>
          <w:szCs w:val="26"/>
          <w:lang w:val="vi-VN"/>
        </w:rPr>
        <w:sym w:font="Wingdings 2" w:char="00A3"/>
      </w:r>
      <w:r>
        <w:rPr>
          <w:sz w:val="26"/>
          <w:szCs w:val="26"/>
          <w:lang w:val="vi-VN"/>
        </w:rPr>
        <w:t xml:space="preserve"> Never </w:t>
      </w:r>
    </w:p>
    <w:p w14:paraId="4881F8D2">
      <w:pPr>
        <w:spacing w:line="360" w:lineRule="auto"/>
        <w:rPr>
          <w:b/>
          <w:bCs/>
          <w:sz w:val="26"/>
          <w:szCs w:val="26"/>
          <w:lang w:val="vi-VN"/>
        </w:rPr>
      </w:pPr>
      <w:r>
        <w:rPr>
          <w:b/>
          <w:bCs/>
          <w:sz w:val="26"/>
          <w:szCs w:val="26"/>
          <w:lang w:val="vi-VN"/>
        </w:rPr>
        <w:t>PART 3: HE IMPACTS OF GRAMMARLY OF SPECIFIC WRITING COMPONENTS</w:t>
      </w:r>
    </w:p>
    <w:p w14:paraId="70E77224">
      <w:pPr>
        <w:spacing w:line="360" w:lineRule="auto"/>
        <w:rPr>
          <w:i/>
          <w:iCs/>
          <w:sz w:val="26"/>
          <w:szCs w:val="26"/>
          <w:lang w:val="vi-VN"/>
        </w:rPr>
      </w:pPr>
      <w:r>
        <w:rPr>
          <w:i/>
          <w:iCs/>
          <w:sz w:val="26"/>
          <w:szCs w:val="26"/>
          <w:lang w:val="vi-VN"/>
        </w:rPr>
        <w:t xml:space="preserve">Please rate your agreement: 1= Strongly Disagree, 2= Disagree, 3= Neutral, 4= Agree, 5= Strongly Agree </w:t>
      </w:r>
    </w:p>
    <w:p w14:paraId="7AA491E0">
      <w:pPr>
        <w:numPr>
          <w:ilvl w:val="0"/>
          <w:numId w:val="6"/>
        </w:numPr>
        <w:spacing w:line="360" w:lineRule="auto"/>
        <w:rPr>
          <w:b/>
          <w:bCs/>
          <w:sz w:val="26"/>
          <w:szCs w:val="26"/>
          <w:lang w:val="vi-VN"/>
        </w:rPr>
      </w:pPr>
      <w:r>
        <w:rPr>
          <w:b/>
          <w:bCs/>
          <w:sz w:val="26"/>
          <w:szCs w:val="26"/>
          <w:lang w:val="vi-VN"/>
        </w:rPr>
        <w:t xml:space="preserve">GRAMMATICAL CORRECTNESS </w:t>
      </w:r>
    </w:p>
    <w:tbl>
      <w:tblPr>
        <w:tblStyle w:val="16"/>
        <w:tblpPr w:leftFromText="180" w:rightFromText="180" w:vertAnchor="text" w:horzAnchor="page" w:tblpX="1252" w:tblpY="129"/>
        <w:tblOverlap w:val="never"/>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1500"/>
        <w:gridCol w:w="1455"/>
        <w:gridCol w:w="1501"/>
        <w:gridCol w:w="1418"/>
        <w:gridCol w:w="1559"/>
      </w:tblGrid>
      <w:tr w14:paraId="58DE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348" w:type="dxa"/>
          </w:tcPr>
          <w:p w14:paraId="731749D9">
            <w:pPr>
              <w:widowControl w:val="0"/>
              <w:spacing w:line="360" w:lineRule="auto"/>
              <w:jc w:val="center"/>
              <w:rPr>
                <w:sz w:val="26"/>
                <w:szCs w:val="26"/>
                <w:lang w:val="vi-VN"/>
              </w:rPr>
            </w:pPr>
            <w:r>
              <w:rPr>
                <w:sz w:val="26"/>
                <w:szCs w:val="26"/>
                <w:lang w:val="vi-VN"/>
              </w:rPr>
              <w:t>Questions</w:t>
            </w:r>
          </w:p>
        </w:tc>
        <w:tc>
          <w:tcPr>
            <w:tcW w:w="1500" w:type="dxa"/>
          </w:tcPr>
          <w:p w14:paraId="6C07E948">
            <w:pPr>
              <w:widowControl w:val="0"/>
              <w:spacing w:line="360" w:lineRule="auto"/>
              <w:jc w:val="center"/>
              <w:rPr>
                <w:sz w:val="26"/>
                <w:szCs w:val="26"/>
                <w:lang w:val="vi-VN"/>
              </w:rPr>
            </w:pPr>
            <w:r>
              <w:rPr>
                <w:sz w:val="26"/>
                <w:szCs w:val="26"/>
                <w:lang w:val="vi-VN"/>
              </w:rPr>
              <w:t>Strongly Disagree</w:t>
            </w:r>
          </w:p>
        </w:tc>
        <w:tc>
          <w:tcPr>
            <w:tcW w:w="1455" w:type="dxa"/>
          </w:tcPr>
          <w:p w14:paraId="2C0C7D8E">
            <w:pPr>
              <w:widowControl w:val="0"/>
              <w:spacing w:line="360" w:lineRule="auto"/>
              <w:jc w:val="center"/>
              <w:rPr>
                <w:sz w:val="26"/>
                <w:szCs w:val="26"/>
                <w:lang w:val="vi-VN"/>
              </w:rPr>
            </w:pPr>
            <w:r>
              <w:rPr>
                <w:sz w:val="26"/>
                <w:szCs w:val="26"/>
                <w:lang w:val="vi-VN"/>
              </w:rPr>
              <w:t>Disagree</w:t>
            </w:r>
          </w:p>
        </w:tc>
        <w:tc>
          <w:tcPr>
            <w:tcW w:w="1501" w:type="dxa"/>
          </w:tcPr>
          <w:p w14:paraId="69BD4A52">
            <w:pPr>
              <w:widowControl w:val="0"/>
              <w:spacing w:line="360" w:lineRule="auto"/>
              <w:jc w:val="center"/>
              <w:rPr>
                <w:sz w:val="26"/>
                <w:szCs w:val="26"/>
                <w:lang w:val="vi-VN"/>
              </w:rPr>
            </w:pPr>
            <w:r>
              <w:rPr>
                <w:sz w:val="26"/>
                <w:szCs w:val="26"/>
                <w:lang w:val="vi-VN"/>
              </w:rPr>
              <w:t>Neutral</w:t>
            </w:r>
          </w:p>
        </w:tc>
        <w:tc>
          <w:tcPr>
            <w:tcW w:w="1418" w:type="dxa"/>
          </w:tcPr>
          <w:p w14:paraId="74F34A72">
            <w:pPr>
              <w:widowControl w:val="0"/>
              <w:spacing w:line="360" w:lineRule="auto"/>
              <w:jc w:val="center"/>
              <w:rPr>
                <w:sz w:val="26"/>
                <w:szCs w:val="26"/>
                <w:lang w:val="vi-VN"/>
              </w:rPr>
            </w:pPr>
            <w:r>
              <w:rPr>
                <w:sz w:val="26"/>
                <w:szCs w:val="26"/>
                <w:lang w:val="vi-VN"/>
              </w:rPr>
              <w:t>Agree</w:t>
            </w:r>
          </w:p>
        </w:tc>
        <w:tc>
          <w:tcPr>
            <w:tcW w:w="1559" w:type="dxa"/>
          </w:tcPr>
          <w:p w14:paraId="64AF2703">
            <w:pPr>
              <w:widowControl w:val="0"/>
              <w:spacing w:line="360" w:lineRule="auto"/>
              <w:jc w:val="center"/>
              <w:rPr>
                <w:sz w:val="26"/>
                <w:szCs w:val="26"/>
                <w:lang w:val="vi-VN"/>
              </w:rPr>
            </w:pPr>
            <w:r>
              <w:rPr>
                <w:sz w:val="26"/>
                <w:szCs w:val="26"/>
                <w:lang w:val="vi-VN"/>
              </w:rPr>
              <w:t>Strongly Agree</w:t>
            </w:r>
          </w:p>
        </w:tc>
      </w:tr>
      <w:tr w14:paraId="4092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2348" w:type="dxa"/>
          </w:tcPr>
          <w:p w14:paraId="785354E9">
            <w:pPr>
              <w:widowControl w:val="0"/>
              <w:spacing w:line="360" w:lineRule="auto"/>
              <w:jc w:val="both"/>
              <w:rPr>
                <w:sz w:val="26"/>
                <w:szCs w:val="26"/>
                <w:lang w:val="vi-VN"/>
              </w:rPr>
            </w:pPr>
            <w:r>
              <w:rPr>
                <w:sz w:val="26"/>
                <w:szCs w:val="26"/>
                <w:lang w:val="vi-VN"/>
              </w:rPr>
              <w:t>4. Grammarly helps me identify errors in Subject-Verb Agreement.</w:t>
            </w:r>
          </w:p>
        </w:tc>
        <w:tc>
          <w:tcPr>
            <w:tcW w:w="1500" w:type="dxa"/>
          </w:tcPr>
          <w:p w14:paraId="1351C3DE">
            <w:pPr>
              <w:widowControl w:val="0"/>
              <w:spacing w:line="360" w:lineRule="auto"/>
              <w:jc w:val="both"/>
              <w:rPr>
                <w:sz w:val="26"/>
                <w:szCs w:val="26"/>
                <w:lang w:val="vi-VN"/>
              </w:rPr>
            </w:pPr>
          </w:p>
        </w:tc>
        <w:tc>
          <w:tcPr>
            <w:tcW w:w="1455" w:type="dxa"/>
          </w:tcPr>
          <w:p w14:paraId="50266F34">
            <w:pPr>
              <w:widowControl w:val="0"/>
              <w:spacing w:line="360" w:lineRule="auto"/>
              <w:jc w:val="both"/>
              <w:rPr>
                <w:sz w:val="26"/>
                <w:szCs w:val="26"/>
                <w:lang w:val="vi-VN"/>
              </w:rPr>
            </w:pPr>
          </w:p>
        </w:tc>
        <w:tc>
          <w:tcPr>
            <w:tcW w:w="1501" w:type="dxa"/>
          </w:tcPr>
          <w:p w14:paraId="28DA0F52">
            <w:pPr>
              <w:widowControl w:val="0"/>
              <w:spacing w:line="360" w:lineRule="auto"/>
              <w:jc w:val="both"/>
              <w:rPr>
                <w:sz w:val="26"/>
                <w:szCs w:val="26"/>
                <w:lang w:val="vi-VN"/>
              </w:rPr>
            </w:pPr>
          </w:p>
        </w:tc>
        <w:tc>
          <w:tcPr>
            <w:tcW w:w="1418" w:type="dxa"/>
          </w:tcPr>
          <w:p w14:paraId="382061F5">
            <w:pPr>
              <w:widowControl w:val="0"/>
              <w:spacing w:line="360" w:lineRule="auto"/>
              <w:jc w:val="both"/>
              <w:rPr>
                <w:sz w:val="26"/>
                <w:szCs w:val="26"/>
                <w:lang w:val="vi-VN"/>
              </w:rPr>
            </w:pPr>
          </w:p>
        </w:tc>
        <w:tc>
          <w:tcPr>
            <w:tcW w:w="1559" w:type="dxa"/>
          </w:tcPr>
          <w:p w14:paraId="7F590B35">
            <w:pPr>
              <w:widowControl w:val="0"/>
              <w:spacing w:line="360" w:lineRule="auto"/>
              <w:jc w:val="both"/>
              <w:rPr>
                <w:sz w:val="26"/>
                <w:szCs w:val="26"/>
                <w:lang w:val="vi-VN"/>
              </w:rPr>
            </w:pPr>
          </w:p>
        </w:tc>
      </w:tr>
      <w:tr w14:paraId="182C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2348" w:type="dxa"/>
          </w:tcPr>
          <w:p w14:paraId="6AB507C8">
            <w:pPr>
              <w:widowControl w:val="0"/>
              <w:spacing w:line="360" w:lineRule="auto"/>
              <w:jc w:val="left"/>
              <w:rPr>
                <w:sz w:val="26"/>
                <w:szCs w:val="26"/>
                <w:lang w:val="vi-VN"/>
              </w:rPr>
            </w:pPr>
            <w:r>
              <w:rPr>
                <w:sz w:val="26"/>
                <w:szCs w:val="26"/>
                <w:lang w:val="vi-VN"/>
              </w:rPr>
              <w:t>5. Grammarly helps me correct the use of Verb Tenses in my paragraphs.</w:t>
            </w:r>
          </w:p>
        </w:tc>
        <w:tc>
          <w:tcPr>
            <w:tcW w:w="1500" w:type="dxa"/>
          </w:tcPr>
          <w:p w14:paraId="3AE53CF8">
            <w:pPr>
              <w:widowControl w:val="0"/>
              <w:spacing w:line="360" w:lineRule="auto"/>
              <w:jc w:val="both"/>
              <w:rPr>
                <w:sz w:val="26"/>
                <w:szCs w:val="26"/>
                <w:lang w:val="vi-VN"/>
              </w:rPr>
            </w:pPr>
          </w:p>
        </w:tc>
        <w:tc>
          <w:tcPr>
            <w:tcW w:w="1455" w:type="dxa"/>
          </w:tcPr>
          <w:p w14:paraId="3FEE29EA">
            <w:pPr>
              <w:widowControl w:val="0"/>
              <w:spacing w:line="360" w:lineRule="auto"/>
              <w:jc w:val="both"/>
              <w:rPr>
                <w:sz w:val="26"/>
                <w:szCs w:val="26"/>
                <w:lang w:val="vi-VN"/>
              </w:rPr>
            </w:pPr>
          </w:p>
        </w:tc>
        <w:tc>
          <w:tcPr>
            <w:tcW w:w="1501" w:type="dxa"/>
          </w:tcPr>
          <w:p w14:paraId="3CCDC2D5">
            <w:pPr>
              <w:widowControl w:val="0"/>
              <w:spacing w:line="360" w:lineRule="auto"/>
              <w:jc w:val="both"/>
              <w:rPr>
                <w:sz w:val="26"/>
                <w:szCs w:val="26"/>
                <w:lang w:val="vi-VN"/>
              </w:rPr>
            </w:pPr>
          </w:p>
        </w:tc>
        <w:tc>
          <w:tcPr>
            <w:tcW w:w="1418" w:type="dxa"/>
          </w:tcPr>
          <w:p w14:paraId="22E5480E">
            <w:pPr>
              <w:widowControl w:val="0"/>
              <w:spacing w:line="360" w:lineRule="auto"/>
              <w:jc w:val="both"/>
              <w:rPr>
                <w:sz w:val="26"/>
                <w:szCs w:val="26"/>
                <w:lang w:val="vi-VN"/>
              </w:rPr>
            </w:pPr>
          </w:p>
        </w:tc>
        <w:tc>
          <w:tcPr>
            <w:tcW w:w="1559" w:type="dxa"/>
          </w:tcPr>
          <w:p w14:paraId="25E08C7C">
            <w:pPr>
              <w:widowControl w:val="0"/>
              <w:spacing w:line="360" w:lineRule="auto"/>
              <w:jc w:val="both"/>
              <w:rPr>
                <w:sz w:val="26"/>
                <w:szCs w:val="26"/>
                <w:lang w:val="vi-VN"/>
              </w:rPr>
            </w:pPr>
          </w:p>
        </w:tc>
      </w:tr>
      <w:tr w14:paraId="2A6F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2348" w:type="dxa"/>
          </w:tcPr>
          <w:p w14:paraId="5C115CA4">
            <w:pPr>
              <w:widowControl w:val="0"/>
              <w:spacing w:line="360" w:lineRule="auto"/>
              <w:jc w:val="left"/>
              <w:rPr>
                <w:sz w:val="26"/>
                <w:szCs w:val="26"/>
                <w:lang w:val="vi-VN"/>
              </w:rPr>
            </w:pPr>
            <w:r>
              <w:rPr>
                <w:sz w:val="26"/>
                <w:szCs w:val="26"/>
                <w:lang w:val="vi-VN"/>
              </w:rPr>
              <w:t>6.  Grammarly accurately detects my mistakes in using Articles.</w:t>
            </w:r>
          </w:p>
        </w:tc>
        <w:tc>
          <w:tcPr>
            <w:tcW w:w="1500" w:type="dxa"/>
          </w:tcPr>
          <w:p w14:paraId="5D63454D">
            <w:pPr>
              <w:widowControl w:val="0"/>
              <w:spacing w:line="360" w:lineRule="auto"/>
              <w:jc w:val="both"/>
              <w:rPr>
                <w:sz w:val="26"/>
                <w:szCs w:val="26"/>
                <w:lang w:val="vi-VN"/>
              </w:rPr>
            </w:pPr>
          </w:p>
        </w:tc>
        <w:tc>
          <w:tcPr>
            <w:tcW w:w="1455" w:type="dxa"/>
          </w:tcPr>
          <w:p w14:paraId="34621BF7">
            <w:pPr>
              <w:widowControl w:val="0"/>
              <w:spacing w:line="360" w:lineRule="auto"/>
              <w:jc w:val="both"/>
              <w:rPr>
                <w:sz w:val="26"/>
                <w:szCs w:val="26"/>
                <w:lang w:val="vi-VN"/>
              </w:rPr>
            </w:pPr>
          </w:p>
        </w:tc>
        <w:tc>
          <w:tcPr>
            <w:tcW w:w="1501" w:type="dxa"/>
          </w:tcPr>
          <w:p w14:paraId="1EAFBAD5">
            <w:pPr>
              <w:widowControl w:val="0"/>
              <w:spacing w:line="360" w:lineRule="auto"/>
              <w:jc w:val="both"/>
              <w:rPr>
                <w:sz w:val="26"/>
                <w:szCs w:val="26"/>
                <w:lang w:val="vi-VN"/>
              </w:rPr>
            </w:pPr>
          </w:p>
        </w:tc>
        <w:tc>
          <w:tcPr>
            <w:tcW w:w="1418" w:type="dxa"/>
          </w:tcPr>
          <w:p w14:paraId="35AA3A20">
            <w:pPr>
              <w:widowControl w:val="0"/>
              <w:spacing w:line="360" w:lineRule="auto"/>
              <w:jc w:val="both"/>
              <w:rPr>
                <w:sz w:val="26"/>
                <w:szCs w:val="26"/>
                <w:lang w:val="vi-VN"/>
              </w:rPr>
            </w:pPr>
          </w:p>
        </w:tc>
        <w:tc>
          <w:tcPr>
            <w:tcW w:w="1559" w:type="dxa"/>
          </w:tcPr>
          <w:p w14:paraId="794FCCA3">
            <w:pPr>
              <w:widowControl w:val="0"/>
              <w:spacing w:line="360" w:lineRule="auto"/>
              <w:jc w:val="both"/>
              <w:rPr>
                <w:sz w:val="26"/>
                <w:szCs w:val="26"/>
                <w:lang w:val="vi-VN"/>
              </w:rPr>
            </w:pPr>
          </w:p>
        </w:tc>
      </w:tr>
    </w:tbl>
    <w:p w14:paraId="21351965">
      <w:pPr>
        <w:spacing w:line="360" w:lineRule="auto"/>
        <w:rPr>
          <w:sz w:val="26"/>
          <w:szCs w:val="26"/>
          <w:lang w:val="vi-VN"/>
        </w:rPr>
      </w:pPr>
    </w:p>
    <w:p w14:paraId="1BB73021">
      <w:pPr>
        <w:numPr>
          <w:ilvl w:val="0"/>
          <w:numId w:val="6"/>
        </w:numPr>
        <w:spacing w:line="360" w:lineRule="auto"/>
        <w:rPr>
          <w:b/>
          <w:bCs/>
          <w:sz w:val="26"/>
          <w:szCs w:val="26"/>
          <w:lang w:val="vi-VN"/>
        </w:rPr>
      </w:pPr>
      <w:r>
        <w:rPr>
          <w:b/>
          <w:bCs/>
          <w:sz w:val="26"/>
          <w:szCs w:val="26"/>
          <w:lang w:val="vi-VN"/>
        </w:rPr>
        <w:t xml:space="preserve">LEXICAL VARIETY </w:t>
      </w:r>
    </w:p>
    <w:tbl>
      <w:tblPr>
        <w:tblStyle w:val="16"/>
        <w:tblpPr w:leftFromText="180" w:rightFromText="180" w:vertAnchor="text" w:horzAnchor="page" w:tblpX="1252" w:tblpY="129"/>
        <w:tblOverlap w:val="never"/>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1500"/>
        <w:gridCol w:w="1455"/>
        <w:gridCol w:w="1496"/>
        <w:gridCol w:w="1534"/>
        <w:gridCol w:w="1443"/>
      </w:tblGrid>
      <w:tr w14:paraId="4D1D6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348" w:type="dxa"/>
          </w:tcPr>
          <w:p w14:paraId="6BE79D3A">
            <w:pPr>
              <w:widowControl w:val="0"/>
              <w:spacing w:line="360" w:lineRule="auto"/>
              <w:jc w:val="center"/>
              <w:rPr>
                <w:sz w:val="26"/>
                <w:szCs w:val="26"/>
                <w:lang w:val="vi-VN"/>
              </w:rPr>
            </w:pPr>
            <w:r>
              <w:rPr>
                <w:sz w:val="26"/>
                <w:szCs w:val="26"/>
                <w:lang w:val="vi-VN"/>
              </w:rPr>
              <w:t>Questions</w:t>
            </w:r>
          </w:p>
        </w:tc>
        <w:tc>
          <w:tcPr>
            <w:tcW w:w="1500" w:type="dxa"/>
          </w:tcPr>
          <w:p w14:paraId="595581FE">
            <w:pPr>
              <w:widowControl w:val="0"/>
              <w:spacing w:line="360" w:lineRule="auto"/>
              <w:jc w:val="center"/>
              <w:rPr>
                <w:sz w:val="26"/>
                <w:szCs w:val="26"/>
                <w:lang w:val="vi-VN"/>
              </w:rPr>
            </w:pPr>
            <w:r>
              <w:rPr>
                <w:sz w:val="26"/>
                <w:szCs w:val="26"/>
                <w:lang w:val="vi-VN"/>
              </w:rPr>
              <w:t>Strongly Disagree</w:t>
            </w:r>
          </w:p>
        </w:tc>
        <w:tc>
          <w:tcPr>
            <w:tcW w:w="1455" w:type="dxa"/>
          </w:tcPr>
          <w:p w14:paraId="41B88E94">
            <w:pPr>
              <w:widowControl w:val="0"/>
              <w:spacing w:line="360" w:lineRule="auto"/>
              <w:jc w:val="center"/>
              <w:rPr>
                <w:sz w:val="26"/>
                <w:szCs w:val="26"/>
                <w:lang w:val="vi-VN"/>
              </w:rPr>
            </w:pPr>
            <w:r>
              <w:rPr>
                <w:sz w:val="26"/>
                <w:szCs w:val="26"/>
                <w:lang w:val="vi-VN"/>
              </w:rPr>
              <w:t>Disagree</w:t>
            </w:r>
          </w:p>
        </w:tc>
        <w:tc>
          <w:tcPr>
            <w:tcW w:w="1496" w:type="dxa"/>
          </w:tcPr>
          <w:p w14:paraId="72D0E2CD">
            <w:pPr>
              <w:widowControl w:val="0"/>
              <w:spacing w:line="360" w:lineRule="auto"/>
              <w:jc w:val="center"/>
              <w:rPr>
                <w:sz w:val="26"/>
                <w:szCs w:val="26"/>
                <w:lang w:val="vi-VN"/>
              </w:rPr>
            </w:pPr>
            <w:r>
              <w:rPr>
                <w:sz w:val="26"/>
                <w:szCs w:val="26"/>
                <w:lang w:val="vi-VN"/>
              </w:rPr>
              <w:t>Neutral</w:t>
            </w:r>
          </w:p>
        </w:tc>
        <w:tc>
          <w:tcPr>
            <w:tcW w:w="1534" w:type="dxa"/>
          </w:tcPr>
          <w:p w14:paraId="195B4893">
            <w:pPr>
              <w:widowControl w:val="0"/>
              <w:spacing w:line="360" w:lineRule="auto"/>
              <w:jc w:val="center"/>
              <w:rPr>
                <w:sz w:val="26"/>
                <w:szCs w:val="26"/>
                <w:lang w:val="vi-VN"/>
              </w:rPr>
            </w:pPr>
            <w:r>
              <w:rPr>
                <w:sz w:val="26"/>
                <w:szCs w:val="26"/>
                <w:lang w:val="vi-VN"/>
              </w:rPr>
              <w:t>Agree</w:t>
            </w:r>
          </w:p>
        </w:tc>
        <w:tc>
          <w:tcPr>
            <w:tcW w:w="1443" w:type="dxa"/>
          </w:tcPr>
          <w:p w14:paraId="67E01DA1">
            <w:pPr>
              <w:widowControl w:val="0"/>
              <w:spacing w:line="360" w:lineRule="auto"/>
              <w:jc w:val="center"/>
              <w:rPr>
                <w:sz w:val="26"/>
                <w:szCs w:val="26"/>
                <w:lang w:val="vi-VN"/>
              </w:rPr>
            </w:pPr>
            <w:r>
              <w:rPr>
                <w:sz w:val="26"/>
                <w:szCs w:val="26"/>
                <w:lang w:val="vi-VN"/>
              </w:rPr>
              <w:t>Strongly Agree</w:t>
            </w:r>
          </w:p>
        </w:tc>
      </w:tr>
      <w:tr w14:paraId="7F75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2348" w:type="dxa"/>
          </w:tcPr>
          <w:p w14:paraId="5874F9F0">
            <w:pPr>
              <w:widowControl w:val="0"/>
              <w:spacing w:line="360" w:lineRule="auto"/>
              <w:jc w:val="left"/>
              <w:rPr>
                <w:sz w:val="26"/>
                <w:szCs w:val="26"/>
                <w:lang w:val="vi-VN"/>
              </w:rPr>
            </w:pPr>
            <w:r>
              <w:rPr>
                <w:sz w:val="26"/>
                <w:szCs w:val="26"/>
                <w:lang w:val="vi-VN"/>
              </w:rPr>
              <w:t>7.  Grammarly suggests academic synonyms to avoid word repetition.</w:t>
            </w:r>
          </w:p>
        </w:tc>
        <w:tc>
          <w:tcPr>
            <w:tcW w:w="1500" w:type="dxa"/>
          </w:tcPr>
          <w:p w14:paraId="6BA9EE6D">
            <w:pPr>
              <w:widowControl w:val="0"/>
              <w:spacing w:line="360" w:lineRule="auto"/>
              <w:jc w:val="both"/>
              <w:rPr>
                <w:sz w:val="26"/>
                <w:szCs w:val="26"/>
                <w:lang w:val="vi-VN"/>
              </w:rPr>
            </w:pPr>
          </w:p>
        </w:tc>
        <w:tc>
          <w:tcPr>
            <w:tcW w:w="1455" w:type="dxa"/>
          </w:tcPr>
          <w:p w14:paraId="4AB7CAAA">
            <w:pPr>
              <w:widowControl w:val="0"/>
              <w:spacing w:line="360" w:lineRule="auto"/>
              <w:jc w:val="both"/>
              <w:rPr>
                <w:sz w:val="26"/>
                <w:szCs w:val="26"/>
                <w:lang w:val="vi-VN"/>
              </w:rPr>
            </w:pPr>
          </w:p>
        </w:tc>
        <w:tc>
          <w:tcPr>
            <w:tcW w:w="1496" w:type="dxa"/>
          </w:tcPr>
          <w:p w14:paraId="50B6CB97">
            <w:pPr>
              <w:widowControl w:val="0"/>
              <w:spacing w:line="360" w:lineRule="auto"/>
              <w:jc w:val="both"/>
              <w:rPr>
                <w:sz w:val="26"/>
                <w:szCs w:val="26"/>
                <w:lang w:val="vi-VN"/>
              </w:rPr>
            </w:pPr>
          </w:p>
        </w:tc>
        <w:tc>
          <w:tcPr>
            <w:tcW w:w="1534" w:type="dxa"/>
          </w:tcPr>
          <w:p w14:paraId="2946663B">
            <w:pPr>
              <w:widowControl w:val="0"/>
              <w:spacing w:line="360" w:lineRule="auto"/>
              <w:jc w:val="both"/>
              <w:rPr>
                <w:sz w:val="26"/>
                <w:szCs w:val="26"/>
                <w:lang w:val="vi-VN"/>
              </w:rPr>
            </w:pPr>
          </w:p>
        </w:tc>
        <w:tc>
          <w:tcPr>
            <w:tcW w:w="1443" w:type="dxa"/>
          </w:tcPr>
          <w:p w14:paraId="099C0A6E">
            <w:pPr>
              <w:widowControl w:val="0"/>
              <w:spacing w:line="360" w:lineRule="auto"/>
              <w:jc w:val="both"/>
              <w:rPr>
                <w:sz w:val="26"/>
                <w:szCs w:val="26"/>
                <w:lang w:val="vi-VN"/>
              </w:rPr>
            </w:pPr>
          </w:p>
        </w:tc>
      </w:tr>
      <w:tr w14:paraId="75896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2348" w:type="dxa"/>
          </w:tcPr>
          <w:p w14:paraId="50122CE8">
            <w:pPr>
              <w:widowControl w:val="0"/>
              <w:spacing w:line="360" w:lineRule="auto"/>
              <w:jc w:val="left"/>
              <w:rPr>
                <w:sz w:val="26"/>
                <w:szCs w:val="26"/>
                <w:lang w:val="vi-VN"/>
              </w:rPr>
            </w:pPr>
            <w:r>
              <w:rPr>
                <w:sz w:val="26"/>
                <w:szCs w:val="26"/>
              </w:rPr>
              <w:t>8.  Grammarly helps me replace informal words with formal alternatives.</w:t>
            </w:r>
          </w:p>
        </w:tc>
        <w:tc>
          <w:tcPr>
            <w:tcW w:w="1500" w:type="dxa"/>
          </w:tcPr>
          <w:p w14:paraId="04CCBE83">
            <w:pPr>
              <w:widowControl w:val="0"/>
              <w:spacing w:line="360" w:lineRule="auto"/>
              <w:jc w:val="both"/>
              <w:rPr>
                <w:sz w:val="26"/>
                <w:szCs w:val="26"/>
                <w:lang w:val="vi-VN"/>
              </w:rPr>
            </w:pPr>
          </w:p>
        </w:tc>
        <w:tc>
          <w:tcPr>
            <w:tcW w:w="1455" w:type="dxa"/>
          </w:tcPr>
          <w:p w14:paraId="22DCE372">
            <w:pPr>
              <w:widowControl w:val="0"/>
              <w:spacing w:line="360" w:lineRule="auto"/>
              <w:jc w:val="both"/>
              <w:rPr>
                <w:sz w:val="26"/>
                <w:szCs w:val="26"/>
                <w:lang w:val="vi-VN"/>
              </w:rPr>
            </w:pPr>
          </w:p>
        </w:tc>
        <w:tc>
          <w:tcPr>
            <w:tcW w:w="1496" w:type="dxa"/>
          </w:tcPr>
          <w:p w14:paraId="6F1B7AED">
            <w:pPr>
              <w:widowControl w:val="0"/>
              <w:spacing w:line="360" w:lineRule="auto"/>
              <w:jc w:val="both"/>
              <w:rPr>
                <w:sz w:val="26"/>
                <w:szCs w:val="26"/>
                <w:lang w:val="vi-VN"/>
              </w:rPr>
            </w:pPr>
          </w:p>
        </w:tc>
        <w:tc>
          <w:tcPr>
            <w:tcW w:w="1534" w:type="dxa"/>
          </w:tcPr>
          <w:p w14:paraId="5C3212BC">
            <w:pPr>
              <w:widowControl w:val="0"/>
              <w:spacing w:line="360" w:lineRule="auto"/>
              <w:jc w:val="both"/>
              <w:rPr>
                <w:sz w:val="26"/>
                <w:szCs w:val="26"/>
                <w:lang w:val="vi-VN"/>
              </w:rPr>
            </w:pPr>
          </w:p>
        </w:tc>
        <w:tc>
          <w:tcPr>
            <w:tcW w:w="1443" w:type="dxa"/>
          </w:tcPr>
          <w:p w14:paraId="652D9DE7">
            <w:pPr>
              <w:widowControl w:val="0"/>
              <w:spacing w:line="360" w:lineRule="auto"/>
              <w:jc w:val="both"/>
              <w:rPr>
                <w:sz w:val="26"/>
                <w:szCs w:val="26"/>
                <w:lang w:val="vi-VN"/>
              </w:rPr>
            </w:pPr>
          </w:p>
        </w:tc>
      </w:tr>
      <w:tr w14:paraId="0ABF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2348" w:type="dxa"/>
          </w:tcPr>
          <w:p w14:paraId="4BFB18D2">
            <w:pPr>
              <w:widowControl w:val="0"/>
              <w:spacing w:line="360" w:lineRule="auto"/>
              <w:jc w:val="left"/>
              <w:rPr>
                <w:sz w:val="26"/>
                <w:szCs w:val="26"/>
                <w:lang w:val="vi-VN"/>
              </w:rPr>
            </w:pPr>
            <w:r>
              <w:rPr>
                <w:sz w:val="26"/>
                <w:szCs w:val="26"/>
              </w:rPr>
              <w:t>9.  Grammarly suggests precise vocabulary that fits the context of my paragraph.</w:t>
            </w:r>
          </w:p>
        </w:tc>
        <w:tc>
          <w:tcPr>
            <w:tcW w:w="1500" w:type="dxa"/>
          </w:tcPr>
          <w:p w14:paraId="00B02F35">
            <w:pPr>
              <w:widowControl w:val="0"/>
              <w:spacing w:line="360" w:lineRule="auto"/>
              <w:jc w:val="both"/>
              <w:rPr>
                <w:sz w:val="26"/>
                <w:szCs w:val="26"/>
                <w:lang w:val="vi-VN"/>
              </w:rPr>
            </w:pPr>
          </w:p>
        </w:tc>
        <w:tc>
          <w:tcPr>
            <w:tcW w:w="1455" w:type="dxa"/>
          </w:tcPr>
          <w:p w14:paraId="45AB52CE">
            <w:pPr>
              <w:widowControl w:val="0"/>
              <w:spacing w:line="360" w:lineRule="auto"/>
              <w:jc w:val="both"/>
              <w:rPr>
                <w:sz w:val="26"/>
                <w:szCs w:val="26"/>
                <w:lang w:val="vi-VN"/>
              </w:rPr>
            </w:pPr>
          </w:p>
        </w:tc>
        <w:tc>
          <w:tcPr>
            <w:tcW w:w="1496" w:type="dxa"/>
          </w:tcPr>
          <w:p w14:paraId="04AB8A5E">
            <w:pPr>
              <w:widowControl w:val="0"/>
              <w:spacing w:line="360" w:lineRule="auto"/>
              <w:jc w:val="both"/>
              <w:rPr>
                <w:sz w:val="26"/>
                <w:szCs w:val="26"/>
                <w:lang w:val="vi-VN"/>
              </w:rPr>
            </w:pPr>
          </w:p>
        </w:tc>
        <w:tc>
          <w:tcPr>
            <w:tcW w:w="1534" w:type="dxa"/>
          </w:tcPr>
          <w:p w14:paraId="4C3D947E">
            <w:pPr>
              <w:widowControl w:val="0"/>
              <w:spacing w:line="360" w:lineRule="auto"/>
              <w:jc w:val="both"/>
              <w:rPr>
                <w:sz w:val="26"/>
                <w:szCs w:val="26"/>
                <w:lang w:val="vi-VN"/>
              </w:rPr>
            </w:pPr>
          </w:p>
        </w:tc>
        <w:tc>
          <w:tcPr>
            <w:tcW w:w="1443" w:type="dxa"/>
          </w:tcPr>
          <w:p w14:paraId="5C7C0C58">
            <w:pPr>
              <w:widowControl w:val="0"/>
              <w:spacing w:line="360" w:lineRule="auto"/>
              <w:jc w:val="both"/>
              <w:rPr>
                <w:sz w:val="26"/>
                <w:szCs w:val="26"/>
                <w:lang w:val="vi-VN"/>
              </w:rPr>
            </w:pPr>
          </w:p>
        </w:tc>
      </w:tr>
    </w:tbl>
    <w:p w14:paraId="60842AA8">
      <w:pPr>
        <w:numPr>
          <w:ilvl w:val="0"/>
          <w:numId w:val="6"/>
        </w:numPr>
        <w:spacing w:line="360" w:lineRule="auto"/>
        <w:rPr>
          <w:b/>
          <w:bCs/>
          <w:sz w:val="26"/>
          <w:szCs w:val="26"/>
          <w:lang w:val="vi-VN"/>
        </w:rPr>
      </w:pPr>
      <w:r>
        <w:rPr>
          <w:b/>
          <w:bCs/>
          <w:sz w:val="26"/>
          <w:szCs w:val="26"/>
          <w:lang w:val="vi-VN"/>
        </w:rPr>
        <w:t xml:space="preserve">COHERENCE </w:t>
      </w:r>
    </w:p>
    <w:tbl>
      <w:tblPr>
        <w:tblStyle w:val="16"/>
        <w:tblpPr w:leftFromText="180" w:rightFromText="180" w:vertAnchor="text" w:horzAnchor="page" w:tblpX="1252" w:tblpY="129"/>
        <w:tblOverlap w:val="never"/>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1500"/>
        <w:gridCol w:w="1455"/>
        <w:gridCol w:w="1496"/>
        <w:gridCol w:w="1534"/>
        <w:gridCol w:w="1443"/>
      </w:tblGrid>
      <w:tr w14:paraId="7DA7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348" w:type="dxa"/>
          </w:tcPr>
          <w:p w14:paraId="071E4DC5">
            <w:pPr>
              <w:widowControl w:val="0"/>
              <w:spacing w:line="360" w:lineRule="auto"/>
              <w:jc w:val="center"/>
              <w:rPr>
                <w:sz w:val="26"/>
                <w:szCs w:val="26"/>
                <w:lang w:val="vi-VN"/>
              </w:rPr>
            </w:pPr>
            <w:r>
              <w:rPr>
                <w:sz w:val="26"/>
                <w:szCs w:val="26"/>
                <w:lang w:val="vi-VN"/>
              </w:rPr>
              <w:t>Questions</w:t>
            </w:r>
          </w:p>
        </w:tc>
        <w:tc>
          <w:tcPr>
            <w:tcW w:w="1500" w:type="dxa"/>
          </w:tcPr>
          <w:p w14:paraId="5585F498">
            <w:pPr>
              <w:widowControl w:val="0"/>
              <w:spacing w:line="360" w:lineRule="auto"/>
              <w:jc w:val="center"/>
              <w:rPr>
                <w:sz w:val="26"/>
                <w:szCs w:val="26"/>
                <w:lang w:val="vi-VN"/>
              </w:rPr>
            </w:pPr>
            <w:r>
              <w:rPr>
                <w:sz w:val="26"/>
                <w:szCs w:val="26"/>
                <w:lang w:val="vi-VN"/>
              </w:rPr>
              <w:t>Strongly Disagree</w:t>
            </w:r>
          </w:p>
        </w:tc>
        <w:tc>
          <w:tcPr>
            <w:tcW w:w="1455" w:type="dxa"/>
          </w:tcPr>
          <w:p w14:paraId="36DEBBE5">
            <w:pPr>
              <w:widowControl w:val="0"/>
              <w:spacing w:line="360" w:lineRule="auto"/>
              <w:jc w:val="center"/>
              <w:rPr>
                <w:sz w:val="26"/>
                <w:szCs w:val="26"/>
                <w:lang w:val="vi-VN"/>
              </w:rPr>
            </w:pPr>
            <w:r>
              <w:rPr>
                <w:sz w:val="26"/>
                <w:szCs w:val="26"/>
                <w:lang w:val="vi-VN"/>
              </w:rPr>
              <w:t>Disagree</w:t>
            </w:r>
          </w:p>
        </w:tc>
        <w:tc>
          <w:tcPr>
            <w:tcW w:w="1496" w:type="dxa"/>
          </w:tcPr>
          <w:p w14:paraId="7142D75F">
            <w:pPr>
              <w:widowControl w:val="0"/>
              <w:spacing w:line="360" w:lineRule="auto"/>
              <w:jc w:val="center"/>
              <w:rPr>
                <w:sz w:val="26"/>
                <w:szCs w:val="26"/>
                <w:lang w:val="vi-VN"/>
              </w:rPr>
            </w:pPr>
            <w:r>
              <w:rPr>
                <w:sz w:val="26"/>
                <w:szCs w:val="26"/>
                <w:lang w:val="vi-VN"/>
              </w:rPr>
              <w:t>Neutral</w:t>
            </w:r>
          </w:p>
        </w:tc>
        <w:tc>
          <w:tcPr>
            <w:tcW w:w="1534" w:type="dxa"/>
          </w:tcPr>
          <w:p w14:paraId="5D3A84C8">
            <w:pPr>
              <w:widowControl w:val="0"/>
              <w:spacing w:line="360" w:lineRule="auto"/>
              <w:jc w:val="center"/>
              <w:rPr>
                <w:sz w:val="26"/>
                <w:szCs w:val="26"/>
                <w:lang w:val="vi-VN"/>
              </w:rPr>
            </w:pPr>
            <w:r>
              <w:rPr>
                <w:sz w:val="26"/>
                <w:szCs w:val="26"/>
                <w:lang w:val="vi-VN"/>
              </w:rPr>
              <w:t>Agree</w:t>
            </w:r>
          </w:p>
        </w:tc>
        <w:tc>
          <w:tcPr>
            <w:tcW w:w="1443" w:type="dxa"/>
          </w:tcPr>
          <w:p w14:paraId="2FEB7F6B">
            <w:pPr>
              <w:widowControl w:val="0"/>
              <w:spacing w:line="360" w:lineRule="auto"/>
              <w:jc w:val="center"/>
              <w:rPr>
                <w:sz w:val="26"/>
                <w:szCs w:val="26"/>
                <w:lang w:val="vi-VN"/>
              </w:rPr>
            </w:pPr>
            <w:r>
              <w:rPr>
                <w:sz w:val="26"/>
                <w:szCs w:val="26"/>
                <w:lang w:val="vi-VN"/>
              </w:rPr>
              <w:t>Strongly Agree</w:t>
            </w:r>
          </w:p>
        </w:tc>
      </w:tr>
      <w:tr w14:paraId="6CE3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2348" w:type="dxa"/>
          </w:tcPr>
          <w:p w14:paraId="33659C2D">
            <w:pPr>
              <w:widowControl w:val="0"/>
              <w:spacing w:line="360" w:lineRule="auto"/>
              <w:jc w:val="left"/>
              <w:rPr>
                <w:sz w:val="26"/>
                <w:szCs w:val="26"/>
                <w:lang w:val="vi-VN"/>
              </w:rPr>
            </w:pPr>
            <w:r>
              <w:rPr>
                <w:sz w:val="26"/>
                <w:szCs w:val="26"/>
              </w:rPr>
              <w:t>10. Grammarly suggests transition words to link sentences more logically.</w:t>
            </w:r>
          </w:p>
        </w:tc>
        <w:tc>
          <w:tcPr>
            <w:tcW w:w="1500" w:type="dxa"/>
          </w:tcPr>
          <w:p w14:paraId="5D4E3BCC">
            <w:pPr>
              <w:widowControl w:val="0"/>
              <w:spacing w:line="360" w:lineRule="auto"/>
              <w:jc w:val="both"/>
              <w:rPr>
                <w:sz w:val="26"/>
                <w:szCs w:val="26"/>
                <w:lang w:val="vi-VN"/>
              </w:rPr>
            </w:pPr>
          </w:p>
        </w:tc>
        <w:tc>
          <w:tcPr>
            <w:tcW w:w="1455" w:type="dxa"/>
          </w:tcPr>
          <w:p w14:paraId="36F7FD9C">
            <w:pPr>
              <w:widowControl w:val="0"/>
              <w:spacing w:line="360" w:lineRule="auto"/>
              <w:jc w:val="both"/>
              <w:rPr>
                <w:sz w:val="26"/>
                <w:szCs w:val="26"/>
                <w:lang w:val="vi-VN"/>
              </w:rPr>
            </w:pPr>
          </w:p>
        </w:tc>
        <w:tc>
          <w:tcPr>
            <w:tcW w:w="1496" w:type="dxa"/>
          </w:tcPr>
          <w:p w14:paraId="58B04205">
            <w:pPr>
              <w:widowControl w:val="0"/>
              <w:spacing w:line="360" w:lineRule="auto"/>
              <w:jc w:val="both"/>
              <w:rPr>
                <w:sz w:val="26"/>
                <w:szCs w:val="26"/>
                <w:lang w:val="vi-VN"/>
              </w:rPr>
            </w:pPr>
          </w:p>
        </w:tc>
        <w:tc>
          <w:tcPr>
            <w:tcW w:w="1534" w:type="dxa"/>
          </w:tcPr>
          <w:p w14:paraId="4DF0AF16">
            <w:pPr>
              <w:widowControl w:val="0"/>
              <w:spacing w:line="360" w:lineRule="auto"/>
              <w:jc w:val="both"/>
              <w:rPr>
                <w:sz w:val="26"/>
                <w:szCs w:val="26"/>
                <w:lang w:val="vi-VN"/>
              </w:rPr>
            </w:pPr>
          </w:p>
        </w:tc>
        <w:tc>
          <w:tcPr>
            <w:tcW w:w="1443" w:type="dxa"/>
          </w:tcPr>
          <w:p w14:paraId="0B787EBA">
            <w:pPr>
              <w:widowControl w:val="0"/>
              <w:spacing w:line="360" w:lineRule="auto"/>
              <w:jc w:val="both"/>
              <w:rPr>
                <w:sz w:val="26"/>
                <w:szCs w:val="26"/>
                <w:lang w:val="vi-VN"/>
              </w:rPr>
            </w:pPr>
          </w:p>
        </w:tc>
      </w:tr>
      <w:tr w14:paraId="7595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2348" w:type="dxa"/>
          </w:tcPr>
          <w:p w14:paraId="00F740CA">
            <w:pPr>
              <w:widowControl w:val="0"/>
              <w:spacing w:line="360" w:lineRule="auto"/>
              <w:jc w:val="left"/>
              <w:rPr>
                <w:sz w:val="26"/>
                <w:szCs w:val="26"/>
                <w:lang w:val="vi-VN"/>
              </w:rPr>
            </w:pPr>
            <w:r>
              <w:rPr>
                <w:sz w:val="26"/>
                <w:szCs w:val="26"/>
              </w:rPr>
              <w:t>11. Grammarly helps me identify and fix Run-on sentences.</w:t>
            </w:r>
          </w:p>
        </w:tc>
        <w:tc>
          <w:tcPr>
            <w:tcW w:w="1500" w:type="dxa"/>
          </w:tcPr>
          <w:p w14:paraId="40067492">
            <w:pPr>
              <w:widowControl w:val="0"/>
              <w:spacing w:line="360" w:lineRule="auto"/>
              <w:jc w:val="both"/>
              <w:rPr>
                <w:sz w:val="26"/>
                <w:szCs w:val="26"/>
                <w:lang w:val="vi-VN"/>
              </w:rPr>
            </w:pPr>
          </w:p>
        </w:tc>
        <w:tc>
          <w:tcPr>
            <w:tcW w:w="1455" w:type="dxa"/>
          </w:tcPr>
          <w:p w14:paraId="10498EE9">
            <w:pPr>
              <w:widowControl w:val="0"/>
              <w:spacing w:line="360" w:lineRule="auto"/>
              <w:jc w:val="both"/>
              <w:rPr>
                <w:sz w:val="26"/>
                <w:szCs w:val="26"/>
                <w:lang w:val="vi-VN"/>
              </w:rPr>
            </w:pPr>
          </w:p>
        </w:tc>
        <w:tc>
          <w:tcPr>
            <w:tcW w:w="1496" w:type="dxa"/>
          </w:tcPr>
          <w:p w14:paraId="2C821F08">
            <w:pPr>
              <w:widowControl w:val="0"/>
              <w:spacing w:line="360" w:lineRule="auto"/>
              <w:jc w:val="both"/>
              <w:rPr>
                <w:sz w:val="26"/>
                <w:szCs w:val="26"/>
                <w:lang w:val="vi-VN"/>
              </w:rPr>
            </w:pPr>
          </w:p>
        </w:tc>
        <w:tc>
          <w:tcPr>
            <w:tcW w:w="1534" w:type="dxa"/>
          </w:tcPr>
          <w:p w14:paraId="1BA14E20">
            <w:pPr>
              <w:widowControl w:val="0"/>
              <w:spacing w:line="360" w:lineRule="auto"/>
              <w:jc w:val="both"/>
              <w:rPr>
                <w:sz w:val="26"/>
                <w:szCs w:val="26"/>
                <w:lang w:val="vi-VN"/>
              </w:rPr>
            </w:pPr>
          </w:p>
        </w:tc>
        <w:tc>
          <w:tcPr>
            <w:tcW w:w="1443" w:type="dxa"/>
          </w:tcPr>
          <w:p w14:paraId="2550674E">
            <w:pPr>
              <w:widowControl w:val="0"/>
              <w:spacing w:line="360" w:lineRule="auto"/>
              <w:jc w:val="both"/>
              <w:rPr>
                <w:sz w:val="26"/>
                <w:szCs w:val="26"/>
                <w:lang w:val="vi-VN"/>
              </w:rPr>
            </w:pPr>
          </w:p>
        </w:tc>
      </w:tr>
      <w:tr w14:paraId="5DC0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2348" w:type="dxa"/>
          </w:tcPr>
          <w:p w14:paraId="0DA1EF25">
            <w:pPr>
              <w:widowControl w:val="0"/>
              <w:spacing w:line="360" w:lineRule="auto"/>
              <w:jc w:val="left"/>
              <w:rPr>
                <w:sz w:val="26"/>
                <w:szCs w:val="26"/>
                <w:lang w:val="vi-VN"/>
              </w:rPr>
            </w:pPr>
            <w:r>
              <w:rPr>
                <w:sz w:val="26"/>
                <w:szCs w:val="26"/>
              </w:rPr>
              <w:t>12.  Grammarly helps me correct the placement of Punctuation.</w:t>
            </w:r>
          </w:p>
        </w:tc>
        <w:tc>
          <w:tcPr>
            <w:tcW w:w="1500" w:type="dxa"/>
          </w:tcPr>
          <w:p w14:paraId="7875A3F1">
            <w:pPr>
              <w:widowControl w:val="0"/>
              <w:spacing w:line="360" w:lineRule="auto"/>
              <w:jc w:val="both"/>
              <w:rPr>
                <w:sz w:val="26"/>
                <w:szCs w:val="26"/>
                <w:lang w:val="vi-VN"/>
              </w:rPr>
            </w:pPr>
          </w:p>
        </w:tc>
        <w:tc>
          <w:tcPr>
            <w:tcW w:w="1455" w:type="dxa"/>
          </w:tcPr>
          <w:p w14:paraId="31FEED2C">
            <w:pPr>
              <w:widowControl w:val="0"/>
              <w:spacing w:line="360" w:lineRule="auto"/>
              <w:jc w:val="both"/>
              <w:rPr>
                <w:sz w:val="26"/>
                <w:szCs w:val="26"/>
                <w:lang w:val="vi-VN"/>
              </w:rPr>
            </w:pPr>
          </w:p>
        </w:tc>
        <w:tc>
          <w:tcPr>
            <w:tcW w:w="1496" w:type="dxa"/>
          </w:tcPr>
          <w:p w14:paraId="079AB8B3">
            <w:pPr>
              <w:widowControl w:val="0"/>
              <w:spacing w:line="360" w:lineRule="auto"/>
              <w:jc w:val="both"/>
              <w:rPr>
                <w:sz w:val="26"/>
                <w:szCs w:val="26"/>
                <w:lang w:val="vi-VN"/>
              </w:rPr>
            </w:pPr>
          </w:p>
        </w:tc>
        <w:tc>
          <w:tcPr>
            <w:tcW w:w="1534" w:type="dxa"/>
          </w:tcPr>
          <w:p w14:paraId="0B7BD5F8">
            <w:pPr>
              <w:widowControl w:val="0"/>
              <w:spacing w:line="360" w:lineRule="auto"/>
              <w:jc w:val="both"/>
              <w:rPr>
                <w:sz w:val="26"/>
                <w:szCs w:val="26"/>
                <w:lang w:val="vi-VN"/>
              </w:rPr>
            </w:pPr>
          </w:p>
        </w:tc>
        <w:tc>
          <w:tcPr>
            <w:tcW w:w="1443" w:type="dxa"/>
          </w:tcPr>
          <w:p w14:paraId="7311A28D">
            <w:pPr>
              <w:widowControl w:val="0"/>
              <w:spacing w:line="360" w:lineRule="auto"/>
              <w:jc w:val="both"/>
              <w:rPr>
                <w:sz w:val="26"/>
                <w:szCs w:val="26"/>
                <w:lang w:val="vi-VN"/>
              </w:rPr>
            </w:pPr>
          </w:p>
        </w:tc>
      </w:tr>
    </w:tbl>
    <w:p w14:paraId="44B8ABF4">
      <w:pPr>
        <w:spacing w:line="360" w:lineRule="auto"/>
        <w:rPr>
          <w:sz w:val="26"/>
          <w:szCs w:val="26"/>
          <w:lang w:val="vi-VN"/>
        </w:rPr>
      </w:pPr>
    </w:p>
    <w:p w14:paraId="2BECA21A">
      <w:pPr>
        <w:numPr>
          <w:ilvl w:val="0"/>
          <w:numId w:val="6"/>
        </w:numPr>
        <w:spacing w:line="360" w:lineRule="auto"/>
        <w:rPr>
          <w:b/>
          <w:bCs/>
          <w:sz w:val="26"/>
          <w:szCs w:val="26"/>
          <w:lang w:val="vi-VN"/>
        </w:rPr>
      </w:pPr>
      <w:r>
        <w:rPr>
          <w:b/>
          <w:bCs/>
          <w:sz w:val="26"/>
          <w:szCs w:val="26"/>
          <w:lang w:val="vi-VN"/>
        </w:rPr>
        <w:t xml:space="preserve">SELF - EDITING ABILITY </w:t>
      </w:r>
    </w:p>
    <w:tbl>
      <w:tblPr>
        <w:tblStyle w:val="16"/>
        <w:tblpPr w:leftFromText="180" w:rightFromText="180" w:vertAnchor="text" w:horzAnchor="page" w:tblpX="1252" w:tblpY="129"/>
        <w:tblOverlap w:val="never"/>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8"/>
        <w:gridCol w:w="1500"/>
        <w:gridCol w:w="1455"/>
        <w:gridCol w:w="1650"/>
        <w:gridCol w:w="1380"/>
        <w:gridCol w:w="1443"/>
      </w:tblGrid>
      <w:tr w14:paraId="35FB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348" w:type="dxa"/>
          </w:tcPr>
          <w:p w14:paraId="2E16B95F">
            <w:pPr>
              <w:widowControl w:val="0"/>
              <w:spacing w:line="360" w:lineRule="auto"/>
              <w:jc w:val="center"/>
              <w:rPr>
                <w:sz w:val="26"/>
                <w:szCs w:val="26"/>
                <w:lang w:val="vi-VN"/>
              </w:rPr>
            </w:pPr>
            <w:r>
              <w:rPr>
                <w:sz w:val="26"/>
                <w:szCs w:val="26"/>
                <w:lang w:val="vi-VN"/>
              </w:rPr>
              <w:t>Questions</w:t>
            </w:r>
          </w:p>
        </w:tc>
        <w:tc>
          <w:tcPr>
            <w:tcW w:w="1500" w:type="dxa"/>
          </w:tcPr>
          <w:p w14:paraId="30AB4EC1">
            <w:pPr>
              <w:widowControl w:val="0"/>
              <w:spacing w:line="360" w:lineRule="auto"/>
              <w:jc w:val="center"/>
              <w:rPr>
                <w:sz w:val="26"/>
                <w:szCs w:val="26"/>
                <w:lang w:val="vi-VN"/>
              </w:rPr>
            </w:pPr>
            <w:r>
              <w:rPr>
                <w:sz w:val="26"/>
                <w:szCs w:val="26"/>
                <w:lang w:val="vi-VN"/>
              </w:rPr>
              <w:t>Strongly Disagree</w:t>
            </w:r>
          </w:p>
        </w:tc>
        <w:tc>
          <w:tcPr>
            <w:tcW w:w="1455" w:type="dxa"/>
          </w:tcPr>
          <w:p w14:paraId="012652BC">
            <w:pPr>
              <w:widowControl w:val="0"/>
              <w:spacing w:line="360" w:lineRule="auto"/>
              <w:jc w:val="center"/>
              <w:rPr>
                <w:sz w:val="26"/>
                <w:szCs w:val="26"/>
                <w:lang w:val="vi-VN"/>
              </w:rPr>
            </w:pPr>
            <w:r>
              <w:rPr>
                <w:sz w:val="26"/>
                <w:szCs w:val="26"/>
                <w:lang w:val="vi-VN"/>
              </w:rPr>
              <w:t>Disagree</w:t>
            </w:r>
          </w:p>
        </w:tc>
        <w:tc>
          <w:tcPr>
            <w:tcW w:w="1650" w:type="dxa"/>
          </w:tcPr>
          <w:p w14:paraId="11AC573B">
            <w:pPr>
              <w:widowControl w:val="0"/>
              <w:spacing w:line="360" w:lineRule="auto"/>
              <w:jc w:val="center"/>
              <w:rPr>
                <w:sz w:val="26"/>
                <w:szCs w:val="26"/>
                <w:lang w:val="vi-VN"/>
              </w:rPr>
            </w:pPr>
            <w:r>
              <w:rPr>
                <w:sz w:val="26"/>
                <w:szCs w:val="26"/>
                <w:lang w:val="vi-VN"/>
              </w:rPr>
              <w:t>Neutral</w:t>
            </w:r>
          </w:p>
        </w:tc>
        <w:tc>
          <w:tcPr>
            <w:tcW w:w="1380" w:type="dxa"/>
          </w:tcPr>
          <w:p w14:paraId="0EF064C1">
            <w:pPr>
              <w:widowControl w:val="0"/>
              <w:spacing w:line="360" w:lineRule="auto"/>
              <w:jc w:val="center"/>
              <w:rPr>
                <w:sz w:val="26"/>
                <w:szCs w:val="26"/>
                <w:lang w:val="vi-VN"/>
              </w:rPr>
            </w:pPr>
            <w:r>
              <w:rPr>
                <w:sz w:val="26"/>
                <w:szCs w:val="26"/>
                <w:lang w:val="vi-VN"/>
              </w:rPr>
              <w:t>Agree</w:t>
            </w:r>
          </w:p>
        </w:tc>
        <w:tc>
          <w:tcPr>
            <w:tcW w:w="1443" w:type="dxa"/>
          </w:tcPr>
          <w:p w14:paraId="6A54F736">
            <w:pPr>
              <w:widowControl w:val="0"/>
              <w:spacing w:line="360" w:lineRule="auto"/>
              <w:jc w:val="center"/>
              <w:rPr>
                <w:sz w:val="26"/>
                <w:szCs w:val="26"/>
                <w:lang w:val="vi-VN"/>
              </w:rPr>
            </w:pPr>
            <w:r>
              <w:rPr>
                <w:sz w:val="26"/>
                <w:szCs w:val="26"/>
                <w:lang w:val="vi-VN"/>
              </w:rPr>
              <w:t>Strongly Agree</w:t>
            </w:r>
          </w:p>
        </w:tc>
      </w:tr>
      <w:tr w14:paraId="1592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2348" w:type="dxa"/>
          </w:tcPr>
          <w:p w14:paraId="237156F2">
            <w:pPr>
              <w:widowControl w:val="0"/>
              <w:spacing w:line="360" w:lineRule="auto"/>
              <w:jc w:val="left"/>
              <w:rPr>
                <w:sz w:val="26"/>
                <w:szCs w:val="26"/>
                <w:lang w:val="vi-VN"/>
              </w:rPr>
            </w:pPr>
            <w:r>
              <w:rPr>
                <w:sz w:val="26"/>
                <w:szCs w:val="26"/>
              </w:rPr>
              <w:t>13.  I read Grammarly's detailed explanations to understand the grammar rules.</w:t>
            </w:r>
          </w:p>
        </w:tc>
        <w:tc>
          <w:tcPr>
            <w:tcW w:w="1500" w:type="dxa"/>
          </w:tcPr>
          <w:p w14:paraId="0CE56DB2">
            <w:pPr>
              <w:widowControl w:val="0"/>
              <w:spacing w:line="360" w:lineRule="auto"/>
              <w:jc w:val="both"/>
              <w:rPr>
                <w:sz w:val="26"/>
                <w:szCs w:val="26"/>
                <w:lang w:val="vi-VN"/>
              </w:rPr>
            </w:pPr>
          </w:p>
        </w:tc>
        <w:tc>
          <w:tcPr>
            <w:tcW w:w="1455" w:type="dxa"/>
          </w:tcPr>
          <w:p w14:paraId="604E01EB">
            <w:pPr>
              <w:widowControl w:val="0"/>
              <w:spacing w:line="360" w:lineRule="auto"/>
              <w:jc w:val="both"/>
              <w:rPr>
                <w:sz w:val="26"/>
                <w:szCs w:val="26"/>
                <w:lang w:val="vi-VN"/>
              </w:rPr>
            </w:pPr>
          </w:p>
        </w:tc>
        <w:tc>
          <w:tcPr>
            <w:tcW w:w="1650" w:type="dxa"/>
          </w:tcPr>
          <w:p w14:paraId="5F423DFE">
            <w:pPr>
              <w:widowControl w:val="0"/>
              <w:spacing w:line="360" w:lineRule="auto"/>
              <w:jc w:val="both"/>
              <w:rPr>
                <w:sz w:val="26"/>
                <w:szCs w:val="26"/>
                <w:lang w:val="vi-VN"/>
              </w:rPr>
            </w:pPr>
          </w:p>
        </w:tc>
        <w:tc>
          <w:tcPr>
            <w:tcW w:w="1380" w:type="dxa"/>
          </w:tcPr>
          <w:p w14:paraId="7E743535">
            <w:pPr>
              <w:widowControl w:val="0"/>
              <w:spacing w:line="360" w:lineRule="auto"/>
              <w:jc w:val="both"/>
              <w:rPr>
                <w:sz w:val="26"/>
                <w:szCs w:val="26"/>
                <w:lang w:val="vi-VN"/>
              </w:rPr>
            </w:pPr>
          </w:p>
        </w:tc>
        <w:tc>
          <w:tcPr>
            <w:tcW w:w="1443" w:type="dxa"/>
          </w:tcPr>
          <w:p w14:paraId="671E27D2">
            <w:pPr>
              <w:widowControl w:val="0"/>
              <w:spacing w:line="360" w:lineRule="auto"/>
              <w:jc w:val="both"/>
              <w:rPr>
                <w:sz w:val="26"/>
                <w:szCs w:val="26"/>
                <w:lang w:val="vi-VN"/>
              </w:rPr>
            </w:pPr>
          </w:p>
        </w:tc>
      </w:tr>
      <w:tr w14:paraId="691B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2348" w:type="dxa"/>
          </w:tcPr>
          <w:p w14:paraId="5E2AAC85">
            <w:pPr>
              <w:widowControl w:val="0"/>
              <w:spacing w:line="360" w:lineRule="auto"/>
              <w:jc w:val="left"/>
              <w:rPr>
                <w:sz w:val="26"/>
                <w:szCs w:val="26"/>
                <w:lang w:val="vi-VN"/>
              </w:rPr>
            </w:pPr>
            <w:r>
              <w:rPr>
                <w:sz w:val="26"/>
                <w:szCs w:val="26"/>
              </w:rPr>
              <w:t>14. I evaluate Grammarly’s suggestions before deciding to accept them.</w:t>
            </w:r>
          </w:p>
        </w:tc>
        <w:tc>
          <w:tcPr>
            <w:tcW w:w="1500" w:type="dxa"/>
          </w:tcPr>
          <w:p w14:paraId="14797602">
            <w:pPr>
              <w:widowControl w:val="0"/>
              <w:spacing w:line="360" w:lineRule="auto"/>
              <w:jc w:val="both"/>
              <w:rPr>
                <w:sz w:val="26"/>
                <w:szCs w:val="26"/>
                <w:lang w:val="vi-VN"/>
              </w:rPr>
            </w:pPr>
          </w:p>
        </w:tc>
        <w:tc>
          <w:tcPr>
            <w:tcW w:w="1455" w:type="dxa"/>
          </w:tcPr>
          <w:p w14:paraId="4E5F8F76">
            <w:pPr>
              <w:widowControl w:val="0"/>
              <w:spacing w:line="360" w:lineRule="auto"/>
              <w:jc w:val="both"/>
              <w:rPr>
                <w:sz w:val="26"/>
                <w:szCs w:val="26"/>
                <w:lang w:val="vi-VN"/>
              </w:rPr>
            </w:pPr>
          </w:p>
        </w:tc>
        <w:tc>
          <w:tcPr>
            <w:tcW w:w="1650" w:type="dxa"/>
          </w:tcPr>
          <w:p w14:paraId="6B71AF2D">
            <w:pPr>
              <w:widowControl w:val="0"/>
              <w:spacing w:line="360" w:lineRule="auto"/>
              <w:jc w:val="both"/>
              <w:rPr>
                <w:sz w:val="26"/>
                <w:szCs w:val="26"/>
                <w:lang w:val="vi-VN"/>
              </w:rPr>
            </w:pPr>
          </w:p>
        </w:tc>
        <w:tc>
          <w:tcPr>
            <w:tcW w:w="1380" w:type="dxa"/>
          </w:tcPr>
          <w:p w14:paraId="009F3B2D">
            <w:pPr>
              <w:widowControl w:val="0"/>
              <w:spacing w:line="360" w:lineRule="auto"/>
              <w:jc w:val="both"/>
              <w:rPr>
                <w:sz w:val="26"/>
                <w:szCs w:val="26"/>
                <w:lang w:val="vi-VN"/>
              </w:rPr>
            </w:pPr>
          </w:p>
        </w:tc>
        <w:tc>
          <w:tcPr>
            <w:tcW w:w="1443" w:type="dxa"/>
          </w:tcPr>
          <w:p w14:paraId="03DDBC98">
            <w:pPr>
              <w:widowControl w:val="0"/>
              <w:spacing w:line="360" w:lineRule="auto"/>
              <w:jc w:val="both"/>
              <w:rPr>
                <w:sz w:val="26"/>
                <w:szCs w:val="26"/>
                <w:lang w:val="vi-VN"/>
              </w:rPr>
            </w:pPr>
          </w:p>
        </w:tc>
      </w:tr>
      <w:tr w14:paraId="67C4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2348" w:type="dxa"/>
          </w:tcPr>
          <w:p w14:paraId="65C4FFB5">
            <w:pPr>
              <w:widowControl w:val="0"/>
              <w:spacing w:line="360" w:lineRule="auto"/>
              <w:jc w:val="left"/>
              <w:rPr>
                <w:sz w:val="26"/>
                <w:szCs w:val="26"/>
                <w:lang w:val="vi-VN"/>
              </w:rPr>
            </w:pPr>
            <w:r>
              <w:rPr>
                <w:sz w:val="26"/>
                <w:szCs w:val="26"/>
              </w:rPr>
              <w:t>15.  Using Grammarly helps me avoid my common writing mistakes in future tasks.</w:t>
            </w:r>
          </w:p>
        </w:tc>
        <w:tc>
          <w:tcPr>
            <w:tcW w:w="1500" w:type="dxa"/>
          </w:tcPr>
          <w:p w14:paraId="1718FCEB">
            <w:pPr>
              <w:widowControl w:val="0"/>
              <w:spacing w:line="360" w:lineRule="auto"/>
              <w:jc w:val="both"/>
              <w:rPr>
                <w:sz w:val="26"/>
                <w:szCs w:val="26"/>
                <w:lang w:val="vi-VN"/>
              </w:rPr>
            </w:pPr>
          </w:p>
        </w:tc>
        <w:tc>
          <w:tcPr>
            <w:tcW w:w="1455" w:type="dxa"/>
          </w:tcPr>
          <w:p w14:paraId="30A66143">
            <w:pPr>
              <w:widowControl w:val="0"/>
              <w:spacing w:line="360" w:lineRule="auto"/>
              <w:jc w:val="both"/>
              <w:rPr>
                <w:sz w:val="26"/>
                <w:szCs w:val="26"/>
                <w:lang w:val="vi-VN"/>
              </w:rPr>
            </w:pPr>
          </w:p>
        </w:tc>
        <w:tc>
          <w:tcPr>
            <w:tcW w:w="1650" w:type="dxa"/>
          </w:tcPr>
          <w:p w14:paraId="581D235A">
            <w:pPr>
              <w:widowControl w:val="0"/>
              <w:spacing w:line="360" w:lineRule="auto"/>
              <w:jc w:val="both"/>
              <w:rPr>
                <w:sz w:val="26"/>
                <w:szCs w:val="26"/>
                <w:lang w:val="vi-VN"/>
              </w:rPr>
            </w:pPr>
          </w:p>
        </w:tc>
        <w:tc>
          <w:tcPr>
            <w:tcW w:w="1380" w:type="dxa"/>
          </w:tcPr>
          <w:p w14:paraId="5898A03E">
            <w:pPr>
              <w:widowControl w:val="0"/>
              <w:spacing w:line="360" w:lineRule="auto"/>
              <w:jc w:val="both"/>
              <w:rPr>
                <w:sz w:val="26"/>
                <w:szCs w:val="26"/>
                <w:lang w:val="vi-VN"/>
              </w:rPr>
            </w:pPr>
          </w:p>
        </w:tc>
        <w:tc>
          <w:tcPr>
            <w:tcW w:w="1443" w:type="dxa"/>
          </w:tcPr>
          <w:p w14:paraId="6E23A17F">
            <w:pPr>
              <w:widowControl w:val="0"/>
              <w:spacing w:line="360" w:lineRule="auto"/>
              <w:jc w:val="both"/>
              <w:rPr>
                <w:sz w:val="26"/>
                <w:szCs w:val="26"/>
                <w:lang w:val="vi-VN"/>
              </w:rPr>
            </w:pPr>
          </w:p>
        </w:tc>
      </w:tr>
    </w:tbl>
    <w:p w14:paraId="5F4640DF">
      <w:pPr>
        <w:spacing w:line="360" w:lineRule="auto"/>
        <w:rPr>
          <w:b/>
          <w:bCs/>
          <w:sz w:val="26"/>
          <w:szCs w:val="26"/>
          <w:lang w:val="vi-VN"/>
        </w:rPr>
      </w:pPr>
    </w:p>
    <w:p w14:paraId="1102F0AC">
      <w:pPr>
        <w:spacing w:line="360" w:lineRule="auto"/>
        <w:rPr>
          <w:b/>
          <w:bCs/>
          <w:sz w:val="26"/>
          <w:szCs w:val="26"/>
          <w:lang w:val="vi-VN"/>
        </w:rPr>
      </w:pPr>
      <w:r>
        <w:rPr>
          <w:b/>
          <w:bCs/>
          <w:sz w:val="26"/>
          <w:szCs w:val="26"/>
          <w:lang w:val="vi-VN"/>
        </w:rPr>
        <w:t xml:space="preserve">PART 4: STUDENTS' OVERALL EVALUATION OF GRAMMARLY IN LEARNING ENGLISH WRITING </w:t>
      </w:r>
    </w:p>
    <w:p w14:paraId="76C5CEC6">
      <w:pPr>
        <w:numPr>
          <w:ilvl w:val="0"/>
          <w:numId w:val="7"/>
        </w:numPr>
        <w:spacing w:line="360" w:lineRule="auto"/>
        <w:rPr>
          <w:sz w:val="26"/>
          <w:szCs w:val="26"/>
          <w:lang w:val="vi-VN"/>
        </w:rPr>
      </w:pPr>
      <w:r>
        <w:rPr>
          <w:sz w:val="26"/>
          <w:szCs w:val="26"/>
          <w:lang w:val="vi-VN"/>
        </w:rPr>
        <w:t>In your opinion, what is the significant benefit of using Grammarly for your English paragraph writing process? (choose up to 3 options)</w:t>
      </w:r>
    </w:p>
    <w:p w14:paraId="3C35B7E3">
      <w:pPr>
        <w:spacing w:line="360" w:lineRule="auto"/>
        <w:ind w:left="240" w:leftChars="100"/>
        <w:rPr>
          <w:sz w:val="26"/>
          <w:szCs w:val="26"/>
          <w:lang w:val="vi-VN"/>
        </w:rPr>
      </w:pPr>
      <w:r>
        <w:rPr>
          <w:sz w:val="26"/>
          <w:szCs w:val="26"/>
          <w:lang w:val="vi-VN"/>
        </w:rPr>
        <w:sym w:font="Wingdings 2" w:char="00A3"/>
      </w:r>
      <w:r>
        <w:rPr>
          <w:sz w:val="26"/>
          <w:szCs w:val="26"/>
          <w:lang w:val="vi-VN"/>
        </w:rPr>
        <w:t xml:space="preserve"> A. Correcting grammatical errors</w:t>
      </w:r>
    </w:p>
    <w:p w14:paraId="7B5856E3">
      <w:pPr>
        <w:spacing w:line="360" w:lineRule="auto"/>
        <w:ind w:left="240" w:leftChars="100"/>
        <w:rPr>
          <w:sz w:val="26"/>
          <w:szCs w:val="26"/>
          <w:lang w:val="vi-VN"/>
        </w:rPr>
      </w:pPr>
      <w:r>
        <w:rPr>
          <w:sz w:val="26"/>
          <w:szCs w:val="26"/>
          <w:lang w:val="vi-VN"/>
        </w:rPr>
        <w:sym w:font="Wingdings 2" w:char="00A3"/>
      </w:r>
      <w:r>
        <w:rPr>
          <w:sz w:val="26"/>
          <w:szCs w:val="26"/>
          <w:lang w:val="vi-VN"/>
        </w:rPr>
        <w:t xml:space="preserve"> B.  Suggesting synonyms to avoid word repetition.</w:t>
      </w:r>
    </w:p>
    <w:p w14:paraId="0A8417BC">
      <w:pPr>
        <w:spacing w:line="360" w:lineRule="auto"/>
        <w:ind w:left="240" w:leftChars="100"/>
        <w:rPr>
          <w:sz w:val="26"/>
          <w:szCs w:val="26"/>
          <w:lang w:val="vi-VN"/>
        </w:rPr>
      </w:pPr>
      <w:r>
        <w:rPr>
          <w:sz w:val="26"/>
          <w:szCs w:val="26"/>
          <w:lang w:val="vi-VN"/>
        </w:rPr>
        <w:sym w:font="Wingdings 2" w:char="00A3"/>
      </w:r>
      <w:r>
        <w:rPr>
          <w:sz w:val="26"/>
          <w:szCs w:val="26"/>
          <w:lang w:val="vi-VN"/>
        </w:rPr>
        <w:t xml:space="preserve"> C.  Rephrasing sentences for better clarity.</w:t>
      </w:r>
    </w:p>
    <w:p w14:paraId="31C13901">
      <w:pPr>
        <w:spacing w:line="360" w:lineRule="auto"/>
        <w:ind w:left="240" w:leftChars="100"/>
        <w:rPr>
          <w:sz w:val="26"/>
          <w:szCs w:val="26"/>
          <w:lang w:val="vi-VN"/>
        </w:rPr>
      </w:pPr>
      <w:r>
        <w:rPr>
          <w:sz w:val="26"/>
          <w:szCs w:val="26"/>
          <w:lang w:val="vi-VN"/>
        </w:rPr>
        <w:sym w:font="Wingdings 2" w:char="00A3"/>
      </w:r>
      <w:r>
        <w:rPr>
          <w:sz w:val="26"/>
          <w:szCs w:val="26"/>
          <w:lang w:val="vi-VN"/>
        </w:rPr>
        <w:t xml:space="preserve"> D.  Identifying subtle punctuation mistakes.</w:t>
      </w:r>
    </w:p>
    <w:p w14:paraId="57171FED">
      <w:pPr>
        <w:spacing w:line="360" w:lineRule="auto"/>
        <w:ind w:left="240" w:leftChars="100"/>
        <w:rPr>
          <w:sz w:val="26"/>
          <w:szCs w:val="26"/>
          <w:lang w:val="vi-VN"/>
        </w:rPr>
      </w:pPr>
      <w:r>
        <w:rPr>
          <w:sz w:val="26"/>
          <w:szCs w:val="26"/>
          <w:lang w:val="vi-VN"/>
        </w:rPr>
        <w:sym w:font="Wingdings 2" w:char="00A3"/>
      </w:r>
      <w:r>
        <w:rPr>
          <w:sz w:val="26"/>
          <w:szCs w:val="26"/>
          <w:lang w:val="vi-VN"/>
        </w:rPr>
        <w:t xml:space="preserve"> E.  Learning from detailed linguistic explanations.</w:t>
      </w:r>
    </w:p>
    <w:p w14:paraId="30A542FA">
      <w:pPr>
        <w:spacing w:line="360" w:lineRule="auto"/>
        <w:ind w:left="240" w:leftChars="100"/>
        <w:rPr>
          <w:sz w:val="26"/>
          <w:szCs w:val="26"/>
          <w:lang w:val="vi-VN"/>
        </w:rPr>
      </w:pPr>
      <w:r>
        <w:rPr>
          <w:sz w:val="26"/>
          <w:szCs w:val="26"/>
          <w:lang w:val="vi-VN"/>
        </w:rPr>
        <w:sym w:font="Wingdings 2" w:char="00A3"/>
      </w:r>
      <w:r>
        <w:rPr>
          <w:sz w:val="26"/>
          <w:szCs w:val="26"/>
          <w:lang w:val="vi-VN"/>
        </w:rPr>
        <w:t xml:space="preserve"> F.  Increasing the speed of the proofreading process.</w:t>
      </w:r>
    </w:p>
    <w:p w14:paraId="009A3BBA">
      <w:pPr>
        <w:rPr>
          <w:sz w:val="26"/>
          <w:szCs w:val="26"/>
          <w:lang w:val="vi-VN"/>
        </w:rPr>
      </w:pPr>
      <w:r>
        <w:rPr>
          <w:sz w:val="26"/>
          <w:szCs w:val="26"/>
          <w:lang w:val="vi-VN"/>
        </w:rPr>
        <w:t xml:space="preserve">Once again, </w:t>
      </w:r>
    </w:p>
    <w:p w14:paraId="6952A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sz w:val="26"/>
          <w:szCs w:val="26"/>
          <w:lang w:val="vi-VN"/>
        </w:rPr>
      </w:pPr>
      <w:r>
        <w:rPr>
          <w:sz w:val="26"/>
          <w:szCs w:val="26"/>
          <w:lang w:val="vi-VN"/>
        </w:rPr>
        <w:t>Thank you for answering these questions</w:t>
      </w:r>
      <w:r>
        <w:rPr>
          <w:rFonts w:hint="default"/>
          <w:sz w:val="26"/>
          <w:szCs w:val="26"/>
          <w:lang w:val="vi-VN"/>
        </w:rPr>
        <w:t>.</w:t>
      </w:r>
    </w:p>
    <w:p w14:paraId="75451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eastAsiaTheme="minorEastAsia"/>
          <w:b/>
          <w:bCs/>
          <w:caps w:val="0"/>
          <w:smallCaps w:val="0"/>
          <w:sz w:val="26"/>
          <w:szCs w:val="26"/>
          <w:lang w:val="vi-VN"/>
        </w:rPr>
      </w:pPr>
      <w:r>
        <w:rPr>
          <w:rFonts w:hint="default"/>
          <w:b/>
          <w:bCs/>
          <w:caps/>
          <w:smallCaps w:val="0"/>
          <w:sz w:val="26"/>
          <w:szCs w:val="26"/>
          <w:lang w:val="vi-VN"/>
        </w:rPr>
        <w:t>A</w:t>
      </w:r>
      <w:r>
        <w:rPr>
          <w:rFonts w:hint="default"/>
          <w:b/>
          <w:bCs/>
          <w:caps w:val="0"/>
          <w:smallCaps w:val="0"/>
          <w:sz w:val="26"/>
          <w:szCs w:val="26"/>
          <w:lang w:val="vi-VN"/>
        </w:rPr>
        <w:t>ppendix B</w:t>
      </w:r>
    </w:p>
    <w:p w14:paraId="03BE5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sz w:val="26"/>
          <w:szCs w:val="26"/>
          <w:lang w:val="vi-VN"/>
        </w:rPr>
      </w:pPr>
      <w:r>
        <w:rPr>
          <w:b/>
          <w:bCs/>
          <w:sz w:val="26"/>
          <w:szCs w:val="26"/>
          <w:lang w:val="vi-VN"/>
        </w:rPr>
        <w:t xml:space="preserve"> </w:t>
      </w:r>
      <w:r>
        <w:rPr>
          <w:rFonts w:hint="default"/>
          <w:b/>
          <w:bCs/>
          <w:sz w:val="26"/>
          <w:szCs w:val="26"/>
          <w:lang w:val="vi-VN"/>
        </w:rPr>
        <w:t>1.</w:t>
      </w:r>
      <w:r>
        <w:rPr>
          <w:rFonts w:hint="default"/>
          <w:sz w:val="26"/>
          <w:szCs w:val="26"/>
          <w:lang w:val="vi-VN"/>
        </w:rPr>
        <w:t xml:space="preserve"> Do you usually use Grammarly to get ideas or build the structure of your paragraph?</w:t>
      </w:r>
    </w:p>
    <w:p w14:paraId="56FB5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sz w:val="26"/>
          <w:szCs w:val="26"/>
          <w:lang w:val="vi-VN"/>
        </w:rPr>
      </w:pPr>
      <w:r>
        <w:rPr>
          <w:rFonts w:hint="default"/>
          <w:sz w:val="26"/>
          <w:szCs w:val="26"/>
          <w:lang w:val="vi-VN"/>
        </w:rPr>
        <w:t>And, If yes, Can you share more about how do you use Grammarly for idea development or paragraph organization?</w:t>
      </w:r>
    </w:p>
    <w:p w14:paraId="15AF3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sz w:val="26"/>
          <w:szCs w:val="26"/>
          <w:lang w:val="vi-VN"/>
        </w:rPr>
      </w:pPr>
      <w:r>
        <w:rPr>
          <w:rFonts w:hint="default"/>
          <w:b/>
          <w:bCs/>
          <w:sz w:val="26"/>
          <w:szCs w:val="26"/>
          <w:lang w:val="vi-VN"/>
        </w:rPr>
        <w:t xml:space="preserve">2. </w:t>
      </w:r>
      <w:r>
        <w:rPr>
          <w:rFonts w:hint="default"/>
          <w:sz w:val="26"/>
          <w:szCs w:val="26"/>
          <w:lang w:val="vi-VN"/>
        </w:rPr>
        <w:t>Can you describe a situation in which Grammarly helped improve your English paragraph writing, such as vocabulary choice, sentences structures, sentence patterns, compound or complex sentences ?</w:t>
      </w:r>
    </w:p>
    <w:p w14:paraId="6E70C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sz w:val="26"/>
          <w:szCs w:val="26"/>
          <w:lang w:val="vi-VN"/>
        </w:rPr>
      </w:pPr>
      <w:r>
        <w:rPr>
          <w:rFonts w:hint="default"/>
          <w:b/>
          <w:bCs/>
          <w:sz w:val="26"/>
          <w:szCs w:val="26"/>
          <w:lang w:val="vi-VN"/>
        </w:rPr>
        <w:t>3.</w:t>
      </w:r>
      <w:r>
        <w:rPr>
          <w:rFonts w:hint="default"/>
          <w:sz w:val="26"/>
          <w:szCs w:val="26"/>
          <w:lang w:val="vi-VN"/>
        </w:rPr>
        <w:t xml:space="preserve"> After receiving feedback from Grammarly, how do you usually revise or adjust your writing?</w:t>
      </w:r>
    </w:p>
    <w:p w14:paraId="6BA71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sz w:val="26"/>
          <w:szCs w:val="26"/>
          <w:lang w:val="vi-VN"/>
        </w:rPr>
      </w:pPr>
      <w:r>
        <w:rPr>
          <w:rFonts w:hint="default"/>
          <w:b/>
          <w:bCs/>
          <w:sz w:val="26"/>
          <w:szCs w:val="26"/>
          <w:lang w:val="vi-VN"/>
        </w:rPr>
        <w:t>4.</w:t>
      </w:r>
      <w:r>
        <w:rPr>
          <w:rFonts w:hint="default"/>
          <w:sz w:val="26"/>
          <w:szCs w:val="26"/>
          <w:lang w:val="vi-VN"/>
        </w:rPr>
        <w:t xml:space="preserve"> Do you think your English paragraph writing ability has changed positively after using Grammarly? Why or why not?</w:t>
      </w:r>
    </w:p>
    <w:p w14:paraId="276A5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sz w:val="26"/>
          <w:szCs w:val="26"/>
          <w:lang w:val="vi-VN"/>
        </w:rPr>
      </w:pPr>
    </w:p>
    <w:p w14:paraId="7FE72F32">
      <w:pPr>
        <w:spacing w:line="360" w:lineRule="auto"/>
        <w:rPr>
          <w:sz w:val="26"/>
          <w:szCs w:val="26"/>
          <w:lang w:val="vi-VN"/>
        </w:rPr>
      </w:pPr>
    </w:p>
    <w:p w14:paraId="17C71F52">
      <w:pPr>
        <w:spacing w:after="0" w:line="480" w:lineRule="auto"/>
        <w:ind w:firstLine="720"/>
        <w:jc w:val="both"/>
        <w:rPr>
          <w:rFonts w:hint="default" w:eastAsia="Times New Roman" w:cs="Times New Roman"/>
          <w:kern w:val="0"/>
          <w:sz w:val="26"/>
          <w:szCs w:val="26"/>
          <w:lang w:val="vi-VN"/>
          <w14:ligatures w14:val="none"/>
        </w:rPr>
      </w:pPr>
    </w:p>
    <w:p w14:paraId="161806CC">
      <w:pPr>
        <w:spacing w:after="0" w:line="480" w:lineRule="auto"/>
        <w:ind w:firstLine="720"/>
        <w:jc w:val="both"/>
        <w:rPr>
          <w:rFonts w:hint="default" w:eastAsia="Times New Roman" w:cs="Times New Roman"/>
          <w:kern w:val="0"/>
          <w:sz w:val="26"/>
          <w:szCs w:val="26"/>
          <w:lang w:val="vi-VN"/>
          <w14:ligatures w14:val="none"/>
        </w:rPr>
      </w:pPr>
    </w:p>
    <w:p w14:paraId="2D19D3F5">
      <w:pPr>
        <w:spacing w:after="0" w:line="480" w:lineRule="auto"/>
        <w:ind w:firstLine="720"/>
        <w:jc w:val="both"/>
        <w:rPr>
          <w:rFonts w:hint="default" w:eastAsia="Times New Roman" w:cs="Times New Roman"/>
          <w:kern w:val="0"/>
          <w:sz w:val="26"/>
          <w:szCs w:val="26"/>
          <w:lang w:val="vi-VN"/>
          <w14:ligatures w14:val="none"/>
        </w:rPr>
      </w:pPr>
    </w:p>
    <w:p w14:paraId="692D9DD5">
      <w:pPr>
        <w:spacing w:after="0" w:line="480" w:lineRule="auto"/>
        <w:jc w:val="both"/>
        <w:rPr>
          <w:rFonts w:hint="default" w:eastAsia="Times New Roman" w:cs="Times New Roman"/>
          <w:kern w:val="0"/>
          <w:sz w:val="26"/>
          <w:szCs w:val="26"/>
          <w:lang w:val="vi-VN"/>
          <w14:ligatures w14:val="none"/>
        </w:rPr>
      </w:pPr>
    </w:p>
    <w:p w14:paraId="4FD15046">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default"/>
          <w:sz w:val="26"/>
          <w:szCs w:val="26"/>
          <w:lang w:val="vi-VN"/>
        </w:rPr>
      </w:pPr>
    </w:p>
    <w:sectPr>
      <w:headerReference r:id="rId10" w:type="default"/>
      <w:footerReference r:id="rId11" w:type="default"/>
      <w:footnotePr>
        <w:numFmt w:val="decimal"/>
        <w:numRestart w:val="eachPage"/>
      </w:footnotePr>
      <w:pgSz w:w="11907" w:h="16840"/>
      <w:pgMar w:top="144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DengXian">
    <w:altName w:val="SimSun"/>
    <w:panose1 w:val="02010600030101010101"/>
    <w:charset w:val="86"/>
    <w:family w:val="auto"/>
    <w:pitch w:val="default"/>
    <w:sig w:usb0="00000000" w:usb1="00000000" w:usb2="00000016" w:usb3="00000000" w:csb0="0004000F" w:csb1="00000000"/>
  </w:font>
  <w:font w:name="Malgun Gothic">
    <w:panose1 w:val="020B0503020000020004"/>
    <w:charset w:val="81"/>
    <w:family w:val="auto"/>
    <w:pitch w:val="default"/>
    <w:sig w:usb0="9000002F" w:usb1="29D77CFB" w:usb2="00000012" w:usb3="00000000" w:csb0="00080001" w:csb1="00000000"/>
  </w:font>
  <w:font w:name="Wingdings 2">
    <w:panose1 w:val="050201020105070707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815DB">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798FB">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8891B">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pPr>
        <w:spacing w:before="0" w:after="0" w:line="278" w:lineRule="auto"/>
      </w:pPr>
    </w:p>
  </w:footnote>
  <w:footnote w:type="continuationSeparator" w:id="13">
    <w:p>
      <w:pPr>
        <w:spacing w:before="0" w:after="0" w:line="278" w:lineRule="auto"/>
      </w:pPr>
    </w:p>
  </w:footnote>
  <w:footnote w:id="0">
    <w:p w14:paraId="38158F48">
      <w:pPr>
        <w:pStyle w:val="11"/>
        <w:ind w:left="90" w:hanging="90"/>
        <w:jc w:val="both"/>
      </w:pPr>
      <w:r>
        <w:rPr>
          <w:rStyle w:val="10"/>
        </w:rPr>
        <w:footnoteRef/>
      </w:r>
      <w:r>
        <w:t xml:space="preserve"> Ngo Thuy Duyen, first and corresponding author, English-major senior, Faculty of Foreign Languages, Huflit,</w:t>
      </w:r>
    </w:p>
    <w:p w14:paraId="2CE5252B">
      <w:pPr>
        <w:pStyle w:val="11"/>
        <w:ind w:left="90" w:hanging="90"/>
        <w:jc w:val="both"/>
      </w:pPr>
      <w:r>
        <w:t xml:space="preserve">email: </w:t>
      </w:r>
      <w:r>
        <w:fldChar w:fldCharType="begin"/>
      </w:r>
      <w:r>
        <w:instrText xml:space="preserve"> HYPERLINK "mailto:duyenngogiaphat@gmail.com" </w:instrText>
      </w:r>
      <w:r>
        <w:fldChar w:fldCharType="separate"/>
      </w:r>
      <w:r>
        <w:rPr>
          <w:rStyle w:val="13"/>
        </w:rPr>
        <w:t>duyenngogiaphat@gmail.com</w:t>
      </w:r>
      <w:r>
        <w:fldChar w:fldCharType="end"/>
      </w:r>
    </w:p>
    <w:p w14:paraId="1E2C7973">
      <w:pPr>
        <w:pStyle w:val="11"/>
        <w:snapToGrid w:val="0"/>
        <w:jc w:val="both"/>
      </w:pPr>
    </w:p>
  </w:footnote>
  <w:footnote w:id="1">
    <w:p w14:paraId="417A3593">
      <w:pPr>
        <w:pStyle w:val="11"/>
        <w:jc w:val="both"/>
      </w:pPr>
      <w:r>
        <w:rPr>
          <w:rStyle w:val="10"/>
        </w:rPr>
        <w:footnoteRef/>
      </w:r>
      <w:r>
        <w:t xml:space="preserve"> Tran Thi Truc Duyen, English lecturer, Faculty of Foreign Languages, Huflit</w:t>
      </w:r>
    </w:p>
    <w:p w14:paraId="058D8B35">
      <w:pPr>
        <w:pStyle w:val="11"/>
        <w:snapToGrid w:val="0"/>
        <w:jc w:val="both"/>
      </w:pPr>
    </w:p>
  </w:footnote>
  <w:footnote w:id="2">
    <w:p w14:paraId="73402AB0">
      <w:pPr>
        <w:bidi w:val="0"/>
        <w:rPr>
          <w:rFonts w:hint="default"/>
          <w:lang w:val="vi-VN"/>
        </w:rPr>
      </w:pPr>
    </w:p>
  </w:footnote>
  <w:footnote w:id="3">
    <w:p w14:paraId="11C5B9A1">
      <w:pPr>
        <w:pStyle w:val="11"/>
        <w:snapToGrid w:val="0"/>
        <w:jc w:val="both"/>
      </w:pPr>
    </w:p>
  </w:footnote>
  <w:footnote w:id="4">
    <w:p w14:paraId="0C036C78">
      <w:pPr>
        <w:bidi w:val="0"/>
      </w:pPr>
    </w:p>
  </w:footnote>
  <w:footnote w:id="5">
    <w:p w14:paraId="34399999">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bCs/>
          <w:color w:val="000000" w:themeColor="text1"/>
          <w:sz w:val="26"/>
          <w:szCs w:val="26"/>
          <w:lang w:val="vi-VN"/>
          <w14:textFill>
            <w14:solidFill>
              <w14:schemeClr w14:val="tx1"/>
            </w14:solidFill>
          </w14:textFill>
        </w:rPr>
      </w:pPr>
    </w:p>
    <w:p w14:paraId="0AEAB44C">
      <w:pPr>
        <w:pStyle w:val="11"/>
        <w:snapToGrid w:val="0"/>
        <w:rPr>
          <w:rFonts w:hint="default"/>
          <w:lang w:val="vi-V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2015F">
    <w:pPr>
      <w:pStyle w:val="12"/>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76CC1">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BC4BA">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0DDA0">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0066A4"/>
    <w:multiLevelType w:val="singleLevel"/>
    <w:tmpl w:val="890066A4"/>
    <w:lvl w:ilvl="0" w:tentative="0">
      <w:start w:val="1"/>
      <w:numFmt w:val="bullet"/>
      <w:lvlText w:val=""/>
      <w:lvlJc w:val="left"/>
      <w:pPr>
        <w:tabs>
          <w:tab w:val="left" w:pos="420"/>
        </w:tabs>
        <w:ind w:left="660" w:hanging="420"/>
      </w:pPr>
      <w:rPr>
        <w:rFonts w:hint="default" w:ascii="Wingdings" w:hAnsi="Wingdings"/>
        <w:sz w:val="18"/>
        <w:szCs w:val="18"/>
      </w:rPr>
    </w:lvl>
  </w:abstractNum>
  <w:abstractNum w:abstractNumId="1">
    <w:nsid w:val="94164DD4"/>
    <w:multiLevelType w:val="singleLevel"/>
    <w:tmpl w:val="94164DD4"/>
    <w:lvl w:ilvl="0" w:tentative="0">
      <w:start w:val="1"/>
      <w:numFmt w:val="decimal"/>
      <w:suff w:val="space"/>
      <w:lvlText w:val="%1."/>
      <w:lvlJc w:val="left"/>
    </w:lvl>
  </w:abstractNum>
  <w:abstractNum w:abstractNumId="2">
    <w:nsid w:val="9A97CB6D"/>
    <w:multiLevelType w:val="singleLevel"/>
    <w:tmpl w:val="9A97CB6D"/>
    <w:lvl w:ilvl="0" w:tentative="0">
      <w:start w:val="16"/>
      <w:numFmt w:val="decimal"/>
      <w:suff w:val="space"/>
      <w:lvlText w:val="%1."/>
      <w:lvlJc w:val="left"/>
    </w:lvl>
  </w:abstractNum>
  <w:abstractNum w:abstractNumId="3">
    <w:nsid w:val="F5223F1E"/>
    <w:multiLevelType w:val="multilevel"/>
    <w:tmpl w:val="F5223F1E"/>
    <w:lvl w:ilvl="0" w:tentative="0">
      <w:start w:val="1"/>
      <w:numFmt w:val="decimal"/>
      <w:suff w:val="space"/>
      <w:lvlText w:val="%1."/>
      <w:lvlJc w:val="left"/>
      <w:rPr>
        <w:rFonts w:hint="default"/>
        <w:b/>
        <w:bCs/>
      </w:rPr>
    </w:lvl>
    <w:lvl w:ilvl="1" w:tentative="0">
      <w:start w:val="1"/>
      <w:numFmt w:val="decimal"/>
      <w:lvlText w:val="%1.%2."/>
      <w:lvlJc w:val="left"/>
      <w:pPr>
        <w:tabs>
          <w:tab w:val="left" w:pos="312"/>
        </w:tabs>
        <w:ind w:left="0" w:leftChars="0" w:firstLine="0" w:firstLineChars="0"/>
      </w:pPr>
      <w:rPr>
        <w:rFonts w:hint="default"/>
        <w:b/>
        <w:bCs/>
      </w:rPr>
    </w:lvl>
    <w:lvl w:ilvl="2" w:tentative="0">
      <w:start w:val="1"/>
      <w:numFmt w:val="decimal"/>
      <w:lvlText w:val="%1.%2.%3."/>
      <w:lvlJc w:val="left"/>
      <w:pPr>
        <w:tabs>
          <w:tab w:val="left" w:pos="312"/>
        </w:tabs>
        <w:ind w:left="0" w:leftChars="0" w:firstLine="0" w:firstLineChars="0"/>
      </w:pPr>
      <w:rPr>
        <w:rFonts w:hint="default"/>
      </w:rPr>
    </w:lvl>
    <w:lvl w:ilvl="3" w:tentative="0">
      <w:start w:val="1"/>
      <w:numFmt w:val="decimal"/>
      <w:lvlText w:val="%1.%2.%3.%4."/>
      <w:lvlJc w:val="left"/>
      <w:pPr>
        <w:tabs>
          <w:tab w:val="left" w:pos="312"/>
        </w:tabs>
        <w:ind w:left="0" w:leftChars="0" w:firstLine="0" w:firstLineChars="0"/>
      </w:pPr>
      <w:rPr>
        <w:rFonts w:hint="default"/>
      </w:rPr>
    </w:lvl>
    <w:lvl w:ilvl="4" w:tentative="0">
      <w:start w:val="1"/>
      <w:numFmt w:val="decimal"/>
      <w:lvlText w:val="%1.%2.%3.%4.%5."/>
      <w:lvlJc w:val="left"/>
      <w:pPr>
        <w:tabs>
          <w:tab w:val="left" w:pos="312"/>
        </w:tabs>
        <w:ind w:left="0" w:leftChars="0" w:firstLine="0" w:firstLineChars="0"/>
      </w:pPr>
      <w:rPr>
        <w:rFonts w:hint="default"/>
      </w:rPr>
    </w:lvl>
    <w:lvl w:ilvl="5" w:tentative="0">
      <w:start w:val="1"/>
      <w:numFmt w:val="decimal"/>
      <w:lvlText w:val="%1.%2.%3.%4.%5.%6."/>
      <w:lvlJc w:val="left"/>
      <w:pPr>
        <w:tabs>
          <w:tab w:val="left" w:pos="312"/>
        </w:tabs>
        <w:ind w:left="0" w:leftChars="0" w:firstLine="0" w:firstLineChars="0"/>
      </w:pPr>
      <w:rPr>
        <w:rFonts w:hint="default"/>
      </w:rPr>
    </w:lvl>
    <w:lvl w:ilvl="6" w:tentative="0">
      <w:start w:val="1"/>
      <w:numFmt w:val="decimal"/>
      <w:lvlText w:val="%1.%2.%3.%4.%5.%6.%7."/>
      <w:lvlJc w:val="left"/>
      <w:pPr>
        <w:tabs>
          <w:tab w:val="left" w:pos="312"/>
        </w:tabs>
        <w:ind w:left="0" w:leftChars="0" w:firstLine="0" w:firstLineChars="0"/>
      </w:pPr>
      <w:rPr>
        <w:rFonts w:hint="default"/>
      </w:rPr>
    </w:lvl>
    <w:lvl w:ilvl="7" w:tentative="0">
      <w:start w:val="1"/>
      <w:numFmt w:val="decimal"/>
      <w:lvlText w:val="%1.%2.%3.%4.%5.%6.%7.%8."/>
      <w:lvlJc w:val="left"/>
      <w:pPr>
        <w:tabs>
          <w:tab w:val="left" w:pos="312"/>
        </w:tabs>
        <w:ind w:left="0" w:leftChars="0" w:firstLine="0" w:firstLineChars="0"/>
      </w:pPr>
      <w:rPr>
        <w:rFonts w:hint="default"/>
      </w:rPr>
    </w:lvl>
    <w:lvl w:ilvl="8" w:tentative="0">
      <w:start w:val="1"/>
      <w:numFmt w:val="decimal"/>
      <w:lvlText w:val="%1.%2.%3.%4.%5.%6.%7.%8.%9."/>
      <w:lvlJc w:val="left"/>
      <w:pPr>
        <w:tabs>
          <w:tab w:val="left" w:pos="312"/>
        </w:tabs>
        <w:ind w:left="0" w:leftChars="0" w:firstLine="0" w:firstLineChars="0"/>
      </w:pPr>
      <w:rPr>
        <w:rFonts w:hint="default"/>
      </w:rPr>
    </w:lvl>
  </w:abstractNum>
  <w:abstractNum w:abstractNumId="4">
    <w:nsid w:val="0F30B595"/>
    <w:multiLevelType w:val="singleLevel"/>
    <w:tmpl w:val="0F30B595"/>
    <w:lvl w:ilvl="0" w:tentative="0">
      <w:start w:val="1"/>
      <w:numFmt w:val="decimal"/>
      <w:lvlText w:val="%1."/>
      <w:lvlJc w:val="left"/>
      <w:pPr>
        <w:tabs>
          <w:tab w:val="left" w:pos="312"/>
        </w:tabs>
      </w:pPr>
    </w:lvl>
  </w:abstractNum>
  <w:abstractNum w:abstractNumId="5">
    <w:nsid w:val="1686510E"/>
    <w:multiLevelType w:val="multilevel"/>
    <w:tmpl w:val="1686510E"/>
    <w:lvl w:ilvl="0" w:tentative="0">
      <w:start w:val="1"/>
      <w:numFmt w:val="decimal"/>
      <w:lvlText w:val="%1."/>
      <w:lvlJc w:val="left"/>
      <w:pPr>
        <w:ind w:left="644" w:hanging="360"/>
      </w:p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6">
    <w:nsid w:val="5B79ADE5"/>
    <w:multiLevelType w:val="singleLevel"/>
    <w:tmpl w:val="5B79ADE5"/>
    <w:lvl w:ilvl="0" w:tentative="0">
      <w:start w:val="1"/>
      <w:numFmt w:val="upperLetter"/>
      <w:suff w:val="space"/>
      <w:lvlText w:val="%1."/>
      <w:lvlJc w:val="left"/>
    </w:lvl>
  </w:abstractNum>
  <w:num w:numId="1">
    <w:abstractNumId w:val="3"/>
  </w:num>
  <w:num w:numId="2">
    <w:abstractNumId w:val="5"/>
  </w:num>
  <w:num w:numId="3">
    <w:abstractNumId w:val="0"/>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12"/>
    <w:footnote w:id="13"/>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55FBF"/>
    <w:rsid w:val="012E5937"/>
    <w:rsid w:val="074B0295"/>
    <w:rsid w:val="076F21AC"/>
    <w:rsid w:val="0B985374"/>
    <w:rsid w:val="0C81648E"/>
    <w:rsid w:val="115A4FC3"/>
    <w:rsid w:val="17632F8B"/>
    <w:rsid w:val="17DF179B"/>
    <w:rsid w:val="18457863"/>
    <w:rsid w:val="19A33B9D"/>
    <w:rsid w:val="1D7606E4"/>
    <w:rsid w:val="241A53B7"/>
    <w:rsid w:val="25270D77"/>
    <w:rsid w:val="260D0B6F"/>
    <w:rsid w:val="26B47AE1"/>
    <w:rsid w:val="273D486E"/>
    <w:rsid w:val="28A15B62"/>
    <w:rsid w:val="2B8E5C51"/>
    <w:rsid w:val="2B8E7744"/>
    <w:rsid w:val="2CE41A7D"/>
    <w:rsid w:val="2FA1188C"/>
    <w:rsid w:val="303450DA"/>
    <w:rsid w:val="303E6532"/>
    <w:rsid w:val="32F326CD"/>
    <w:rsid w:val="370E40D4"/>
    <w:rsid w:val="3729273B"/>
    <w:rsid w:val="37B37D28"/>
    <w:rsid w:val="38E24EE4"/>
    <w:rsid w:val="3A40101C"/>
    <w:rsid w:val="3BDB4DC2"/>
    <w:rsid w:val="3FA55FBF"/>
    <w:rsid w:val="40053F18"/>
    <w:rsid w:val="42230F45"/>
    <w:rsid w:val="428A587B"/>
    <w:rsid w:val="44DE40D6"/>
    <w:rsid w:val="4A5501F2"/>
    <w:rsid w:val="4B8B6559"/>
    <w:rsid w:val="4C8A309A"/>
    <w:rsid w:val="4DFE4A34"/>
    <w:rsid w:val="50E15BA9"/>
    <w:rsid w:val="51377EA1"/>
    <w:rsid w:val="532F477F"/>
    <w:rsid w:val="55282419"/>
    <w:rsid w:val="5AED37EE"/>
    <w:rsid w:val="5C245793"/>
    <w:rsid w:val="5EB86AF5"/>
    <w:rsid w:val="5F483917"/>
    <w:rsid w:val="618F466C"/>
    <w:rsid w:val="64C532E6"/>
    <w:rsid w:val="75665C94"/>
    <w:rsid w:val="7671495D"/>
    <w:rsid w:val="7856345C"/>
    <w:rsid w:val="79DF626B"/>
    <w:rsid w:val="7C052B30"/>
    <w:rsid w:val="7E6C519D"/>
    <w:rsid w:val="7ECD7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imes New Roman" w:hAnsi="Times New Roman" w:eastAsiaTheme="minorEastAsia" w:cstheme="minorBidi"/>
      <w:kern w:val="2"/>
      <w:sz w:val="24"/>
      <w:szCs w:val="24"/>
      <w:lang w:val="en-US" w:eastAsia="ko-KR" w:bidi="ar-SA"/>
      <w14:ligatures w14:val="standardContextual"/>
    </w:rPr>
  </w:style>
  <w:style w:type="paragraph" w:styleId="2">
    <w:name w:val="heading 1"/>
    <w:qFormat/>
    <w:uiPriority w:val="9"/>
    <w:pPr>
      <w:spacing w:before="360" w:after="160"/>
      <w:outlineLvl w:val="0"/>
    </w:pPr>
    <w:rPr>
      <w:rFonts w:ascii="Times New Roman" w:hAnsi="Times New Roman" w:eastAsia="Times New Roman" w:cs="Times New Roman"/>
      <w:b/>
      <w:bCs/>
      <w:sz w:val="32"/>
      <w:szCs w:val="32"/>
      <w:lang w:val="en-US" w:eastAsia="en-US" w:bidi="ar-SA"/>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caption"/>
    <w:basedOn w:val="1"/>
    <w:next w:val="1"/>
    <w:semiHidden/>
    <w:unhideWhenUsed/>
    <w:qFormat/>
    <w:uiPriority w:val="0"/>
    <w:rPr>
      <w:rFonts w:ascii="Arial" w:hAnsi="Arial" w:eastAsia="黑体" w:cs="Arial"/>
      <w:sz w:val="20"/>
    </w:rPr>
  </w:style>
  <w:style w:type="character" w:styleId="7">
    <w:name w:val="Emphasis"/>
    <w:basedOn w:val="4"/>
    <w:qFormat/>
    <w:uiPriority w:val="0"/>
    <w:rPr>
      <w:i/>
      <w:iCs/>
    </w:rPr>
  </w:style>
  <w:style w:type="character" w:styleId="8">
    <w:name w:val="FollowedHyperlink"/>
    <w:basedOn w:val="4"/>
    <w:semiHidden/>
    <w:unhideWhenUsed/>
    <w:qFormat/>
    <w:uiPriority w:val="99"/>
    <w:rPr>
      <w:color w:val="800080"/>
      <w:u w:val="single"/>
    </w:rPr>
  </w:style>
  <w:style w:type="paragraph" w:styleId="9">
    <w:name w:val="footer"/>
    <w:basedOn w:val="1"/>
    <w:unhideWhenUsed/>
    <w:qFormat/>
    <w:uiPriority w:val="99"/>
    <w:pPr>
      <w:tabs>
        <w:tab w:val="center" w:pos="4680"/>
        <w:tab w:val="right" w:pos="9360"/>
      </w:tabs>
      <w:spacing w:after="0" w:line="240" w:lineRule="auto"/>
    </w:pPr>
  </w:style>
  <w:style w:type="character" w:styleId="10">
    <w:name w:val="footnote reference"/>
    <w:basedOn w:val="4"/>
    <w:semiHidden/>
    <w:unhideWhenUsed/>
    <w:qFormat/>
    <w:uiPriority w:val="99"/>
    <w:rPr>
      <w:vertAlign w:val="superscript"/>
    </w:rPr>
  </w:style>
  <w:style w:type="paragraph" w:styleId="11">
    <w:name w:val="footnote text"/>
    <w:basedOn w:val="1"/>
    <w:semiHidden/>
    <w:unhideWhenUsed/>
    <w:qFormat/>
    <w:uiPriority w:val="99"/>
    <w:pPr>
      <w:spacing w:after="0" w:line="240" w:lineRule="auto"/>
    </w:pPr>
    <w:rPr>
      <w:sz w:val="20"/>
      <w:szCs w:val="20"/>
    </w:rPr>
  </w:style>
  <w:style w:type="paragraph" w:styleId="12">
    <w:name w:val="header"/>
    <w:basedOn w:val="1"/>
    <w:unhideWhenUsed/>
    <w:qFormat/>
    <w:uiPriority w:val="99"/>
    <w:pPr>
      <w:tabs>
        <w:tab w:val="center" w:pos="4680"/>
        <w:tab w:val="right" w:pos="9360"/>
      </w:tabs>
      <w:spacing w:after="0" w:line="240" w:lineRule="auto"/>
    </w:pPr>
  </w:style>
  <w:style w:type="character" w:styleId="13">
    <w:name w:val="Hyperlink"/>
    <w:basedOn w:val="4"/>
    <w:unhideWhenUsed/>
    <w:qFormat/>
    <w:uiPriority w:val="99"/>
    <w:rPr>
      <w:color w:val="0000FF"/>
      <w:u w:val="single"/>
    </w:rPr>
  </w:style>
  <w:style w:type="paragraph" w:styleId="14">
    <w:name w:val="Normal (Web)"/>
    <w:basedOn w:val="1"/>
    <w:semiHidden/>
    <w:unhideWhenUsed/>
    <w:qFormat/>
    <w:uiPriority w:val="99"/>
    <w:pPr>
      <w:spacing w:before="100" w:beforeAutospacing="1" w:after="100" w:afterAutospacing="1" w:line="240" w:lineRule="auto"/>
    </w:pPr>
    <w:rPr>
      <w:rFonts w:eastAsia="Times New Roman" w:cs="Times New Roman"/>
      <w:kern w:val="0"/>
      <w14:ligatures w14:val="none"/>
    </w:rPr>
  </w:style>
  <w:style w:type="character" w:styleId="15">
    <w:name w:val="Strong"/>
    <w:basedOn w:val="4"/>
    <w:qFormat/>
    <w:uiPriority w:val="0"/>
    <w:rPr>
      <w:b/>
      <w:bCs/>
    </w:rPr>
  </w:style>
  <w:style w:type="table" w:styleId="1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6.emf"/><Relationship Id="rId17" Type="http://schemas.openxmlformats.org/officeDocument/2006/relationships/image" Target="media/image5.emf"/><Relationship Id="rId16" Type="http://schemas.openxmlformats.org/officeDocument/2006/relationships/image" Target="media/image4.emf"/><Relationship Id="rId15" Type="http://schemas.openxmlformats.org/officeDocument/2006/relationships/image" Target="media/image3.emf"/><Relationship Id="rId14" Type="http://schemas.openxmlformats.org/officeDocument/2006/relationships/image" Target="media/image2.emf"/><Relationship Id="rId13" Type="http://schemas.openxmlformats.org/officeDocument/2006/relationships/image" Target="media/image1.emf"/><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2385</Words>
  <Characters>14185</Characters>
  <Lines>0</Lines>
  <Paragraphs>0</Paragraphs>
  <TotalTime>2</TotalTime>
  <ScaleCrop>false</ScaleCrop>
  <LinksUpToDate>false</LinksUpToDate>
  <CharactersWithSpaces>16560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2026-05-20T02:40:00Z</dcterms:created>
  <dc:creator>Thùy Duyên</dc:creator>
  <cp:lastModifiedBy>Thùy Duyên</cp:lastModifiedBy>
  <dcterms:modified xsi:type="dcterms:W3CDTF">2026-07-06T15:21:00Z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4C506681C4774D678966B9033001D863_11</vt:lpwstr>
  </property>
  <property fmtid="{D5CDD505-2E9C-101B-9397-08002B2CF9AE}" pid="4" name="KSOTemplateDocerSaveRecord">
    <vt:lpwstr>eyJoZGlkIjoiYWRmMzVlOTI2NDU3OTM3MzQ5YjZmNjNmNWNjNWY0YWQiLCJ1c2VySWQiOiIxMzkyMjk4MTI5NzA3In0=</vt:lpwstr>
  </property>
</Properties>
</file>